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EEF4A" w14:textId="77777777" w:rsidR="00A34573" w:rsidRDefault="00A34573" w:rsidP="00A34573">
      <w:pPr>
        <w:spacing w:before="2" w:after="0" w:line="190" w:lineRule="exact"/>
        <w:rPr>
          <w:sz w:val="19"/>
          <w:szCs w:val="19"/>
        </w:rPr>
      </w:pPr>
      <w:r>
        <w:rPr>
          <w:noProof/>
        </w:rPr>
        <mc:AlternateContent>
          <mc:Choice Requires="wps">
            <w:drawing>
              <wp:inline distT="0" distB="0" distL="0" distR="0" wp14:anchorId="6B714E0E" wp14:editId="74CC4FD1">
                <wp:extent cx="5588000" cy="5588000"/>
                <wp:effectExtent l="0" t="0" r="0" b="0"/>
                <wp:docPr id="5" name="AutoShape 1" descr="https://www.udel.edu/lock-down/ocm-graphics/internal/UDcircle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8000" cy="558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E2DF5" id="AutoShape 1" o:spid="_x0000_s1026" alt="https://www.udel.edu/lock-down/ocm-graphics/internal/UDcircleC.jpg" style="width:440pt;height:4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" filled="f" stroked="f">
                <o:lock v:ext="edit" aspectratio="t"/>
                <w10:anchorlock/>
              </v:rect>
            </w:pict>
          </mc:Fallback>
        </mc:AlternateContent>
      </w:r>
    </w:p>
    <w:p w14:paraId="7DFEC79D" w14:textId="77777777" w:rsidR="00A34573" w:rsidRDefault="00A34573" w:rsidP="00A34573">
      <w:r>
        <w:rPr>
          <w:rFonts w:ascii="Times New Roman" w:eastAsia="Times New Roman" w:hAnsi="Times New Roman" w:cs="Times New Roman"/>
          <w:b/>
          <w:bCs/>
          <w:noProof/>
          <w:w w:val="99"/>
          <w:sz w:val="40"/>
          <w:szCs w:val="40"/>
        </w:rPr>
        <w:drawing>
          <wp:inline distT="0" distB="0" distL="0" distR="0" wp14:anchorId="5D1EF1F2" wp14:editId="0734B5D9">
            <wp:extent cx="4203700" cy="1295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S --new logo.PNG"/>
                    <pic:cNvPicPr/>
                  </pic:nvPicPr>
                  <pic:blipFill>
                    <a:blip r:embed="rId8">
                      <a:extLst>
                        <a:ext uri="{28A0092B-C50C-407E-A947-70E740481C1C}">
                          <a14:useLocalDpi xmlns:a14="http://schemas.microsoft.com/office/drawing/2010/main" val="0"/>
                        </a:ext>
                      </a:extLst>
                    </a:blip>
                    <a:stretch>
                      <a:fillRect/>
                    </a:stretch>
                  </pic:blipFill>
                  <pic:spPr>
                    <a:xfrm>
                      <a:off x="0" y="0"/>
                      <a:ext cx="4218491" cy="1299958"/>
                    </a:xfrm>
                    <a:prstGeom prst="rect">
                      <a:avLst/>
                    </a:prstGeom>
                  </pic:spPr>
                </pic:pic>
              </a:graphicData>
            </a:graphic>
          </wp:inline>
        </w:drawing>
      </w:r>
    </w:p>
    <w:p w14:paraId="323CDB28" w14:textId="77777777" w:rsidR="00A34573" w:rsidRDefault="00A34573" w:rsidP="00A34573"/>
    <w:p w14:paraId="63B05097" w14:textId="77777777" w:rsidR="00A34573" w:rsidRDefault="00A34573" w:rsidP="00A34573"/>
    <w:p w14:paraId="7E10A07F" w14:textId="77777777" w:rsidR="00A34573" w:rsidRDefault="00A34573" w:rsidP="00A34573"/>
    <w:p w14:paraId="5EEA1AB3" w14:textId="77777777" w:rsidR="00A34573" w:rsidRDefault="00A34573" w:rsidP="00A34573"/>
    <w:p w14:paraId="560F3AE3" w14:textId="77777777" w:rsidR="00A34573" w:rsidRDefault="00A34573" w:rsidP="00A34573"/>
    <w:p w14:paraId="21530BF4" w14:textId="77777777" w:rsidR="00A34573" w:rsidRDefault="00A34573" w:rsidP="00A34573">
      <w:pPr>
        <w:jc w:val="center"/>
        <w:rPr>
          <w:rFonts w:ascii="Times New Roman" w:eastAsia="Times New Roman" w:hAnsi="Times New Roman" w:cs="Times New Roman"/>
          <w:b/>
          <w:bCs/>
          <w:spacing w:val="-1"/>
          <w:sz w:val="36"/>
          <w:szCs w:val="36"/>
        </w:rPr>
      </w:pPr>
      <w:r>
        <w:rPr>
          <w:rFonts w:ascii="Times New Roman" w:eastAsia="Times New Roman" w:hAnsi="Times New Roman" w:cs="Times New Roman"/>
          <w:b/>
          <w:bCs/>
          <w:spacing w:val="-1"/>
          <w:sz w:val="36"/>
          <w:szCs w:val="36"/>
        </w:rPr>
        <w:t>HEARING CONSERVATION PROGRAM</w:t>
      </w:r>
    </w:p>
    <w:p w14:paraId="09FE624A" w14:textId="77777777" w:rsidR="00A34573" w:rsidRDefault="00A34573" w:rsidP="00A34573">
      <w:pPr>
        <w:jc w:val="center"/>
        <w:rPr>
          <w:sz w:val="36"/>
          <w:szCs w:val="36"/>
        </w:rPr>
      </w:pPr>
      <w:r>
        <w:rPr>
          <w:noProof/>
          <w:color w:val="0000FF"/>
        </w:rPr>
        <w:drawing>
          <wp:inline distT="0" distB="0" distL="0" distR="0" wp14:anchorId="0C30ECA6" wp14:editId="4BF3533A">
            <wp:extent cx="3954780" cy="3817620"/>
            <wp:effectExtent l="0" t="0" r="7620" b="0"/>
            <wp:docPr id="1" name="irc_mi" descr="Image result for picture of hearing protec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hearing protectio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780" cy="3817620"/>
                    </a:xfrm>
                    <a:prstGeom prst="rect">
                      <a:avLst/>
                    </a:prstGeom>
                    <a:noFill/>
                    <a:ln>
                      <a:noFill/>
                    </a:ln>
                  </pic:spPr>
                </pic:pic>
              </a:graphicData>
            </a:graphic>
          </wp:inline>
        </w:drawing>
      </w:r>
    </w:p>
    <w:p w14:paraId="7F0D71C4" w14:textId="77777777" w:rsidR="00A34573" w:rsidRDefault="00A34573" w:rsidP="00A34573">
      <w:pPr>
        <w:jc w:val="center"/>
        <w:rPr>
          <w:sz w:val="36"/>
          <w:szCs w:val="36"/>
        </w:rPr>
      </w:pPr>
    </w:p>
    <w:p w14:paraId="41D277F2" w14:textId="77777777" w:rsidR="00A34573" w:rsidRPr="00A34573" w:rsidRDefault="00A34573" w:rsidP="00A34573">
      <w:pPr>
        <w:jc w:val="right"/>
        <w:rPr>
          <w:sz w:val="18"/>
          <w:szCs w:val="18"/>
        </w:rPr>
      </w:pPr>
      <w:r>
        <w:rPr>
          <w:sz w:val="18"/>
          <w:szCs w:val="18"/>
        </w:rPr>
        <w:t>10/2016</w:t>
      </w:r>
    </w:p>
    <w:p w14:paraId="42504F9D" w14:textId="77777777" w:rsidR="00A34573" w:rsidRDefault="00A34573" w:rsidP="00A34573">
      <w:pPr>
        <w:jc w:val="center"/>
        <w:rPr>
          <w:sz w:val="36"/>
          <w:szCs w:val="36"/>
        </w:rPr>
      </w:pPr>
    </w:p>
    <w:p w14:paraId="1E0B0591" w14:textId="77777777" w:rsidR="00A34573" w:rsidRPr="000D36ED" w:rsidRDefault="00A34573" w:rsidP="00A34573">
      <w:pPr>
        <w:jc w:val="center"/>
        <w:rPr>
          <w:sz w:val="36"/>
          <w:szCs w:val="36"/>
        </w:rPr>
      </w:pPr>
      <w:r>
        <w:rPr>
          <w:sz w:val="36"/>
          <w:szCs w:val="36"/>
        </w:rPr>
        <w:lastRenderedPageBreak/>
        <w:tab/>
      </w:r>
      <w:r>
        <w:rPr>
          <w:sz w:val="36"/>
          <w:szCs w:val="36"/>
        </w:rPr>
        <w:tab/>
      </w:r>
    </w:p>
    <w:p w14:paraId="27E142C0" w14:textId="77777777" w:rsidR="00A34573" w:rsidRDefault="00A34573" w:rsidP="00A34573">
      <w:pPr>
        <w:spacing w:after="0" w:line="200" w:lineRule="exact"/>
        <w:rPr>
          <w:sz w:val="20"/>
          <w:szCs w:val="20"/>
        </w:rPr>
      </w:pPr>
      <w:r>
        <w:rPr>
          <w:noProof/>
        </w:rPr>
        <w:drawing>
          <wp:inline distT="0" distB="0" distL="0" distR="0" wp14:anchorId="50CCB761" wp14:editId="58A3DFE0">
            <wp:extent cx="5588000" cy="5588000"/>
            <wp:effectExtent l="0" t="0" r="0" b="0"/>
            <wp:docPr id="6" name="Picture 6" descr="https://www.udel.edu/lock-down/ocm-graphics/internal/UDcirc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del.edu/lock-down/ocm-graphics/internal/UDcircl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5588000"/>
                    </a:xfrm>
                    <a:prstGeom prst="rect">
                      <a:avLst/>
                    </a:prstGeom>
                    <a:noFill/>
                    <a:ln>
                      <a:noFill/>
                    </a:ln>
                  </pic:spPr>
                </pic:pic>
              </a:graphicData>
            </a:graphic>
          </wp:inline>
        </w:drawing>
      </w:r>
    </w:p>
    <w:p w14:paraId="07CA86A3" w14:textId="77777777" w:rsidR="00A34573" w:rsidRDefault="00A34573" w:rsidP="00A34573">
      <w:pPr>
        <w:spacing w:before="59" w:after="0" w:line="361" w:lineRule="exact"/>
        <w:ind w:left="3292" w:right="3274"/>
        <w:jc w:val="center"/>
        <w:rPr>
          <w:rFonts w:ascii="Times New Roman" w:eastAsia="Times New Roman" w:hAnsi="Times New Roman" w:cs="Times New Roman"/>
          <w:sz w:val="26"/>
          <w:szCs w:val="26"/>
        </w:rPr>
      </w:pPr>
      <w:r>
        <w:rPr>
          <w:rFonts w:ascii="Times New Roman" w:eastAsia="Times New Roman" w:hAnsi="Times New Roman" w:cs="Times New Roman"/>
          <w:b/>
          <w:bCs/>
          <w:position w:val="-1"/>
          <w:sz w:val="32"/>
          <w:szCs w:val="32"/>
          <w:u w:val="thick" w:color="000000"/>
        </w:rPr>
        <w:t>T</w:t>
      </w:r>
      <w:r>
        <w:rPr>
          <w:rFonts w:ascii="Times New Roman" w:eastAsia="Times New Roman" w:hAnsi="Times New Roman" w:cs="Times New Roman"/>
          <w:b/>
          <w:bCs/>
          <w:position w:val="-1"/>
          <w:sz w:val="26"/>
          <w:szCs w:val="26"/>
          <w:u w:val="thick" w:color="000000"/>
        </w:rPr>
        <w:t>ABLE OF</w:t>
      </w:r>
      <w:r>
        <w:rPr>
          <w:rFonts w:ascii="Times New Roman" w:eastAsia="Times New Roman" w:hAnsi="Times New Roman" w:cs="Times New Roman"/>
          <w:b/>
          <w:bCs/>
          <w:spacing w:val="-1"/>
          <w:position w:val="-1"/>
          <w:sz w:val="26"/>
          <w:szCs w:val="26"/>
          <w:u w:val="thick" w:color="000000"/>
        </w:rPr>
        <w:t xml:space="preserve"> </w:t>
      </w:r>
      <w:r>
        <w:rPr>
          <w:rFonts w:ascii="Times New Roman" w:eastAsia="Times New Roman" w:hAnsi="Times New Roman" w:cs="Times New Roman"/>
          <w:b/>
          <w:bCs/>
          <w:position w:val="-1"/>
          <w:sz w:val="32"/>
          <w:szCs w:val="32"/>
          <w:u w:val="thick" w:color="000000"/>
        </w:rPr>
        <w:t>C</w:t>
      </w:r>
      <w:r>
        <w:rPr>
          <w:rFonts w:ascii="Times New Roman" w:eastAsia="Times New Roman" w:hAnsi="Times New Roman" w:cs="Times New Roman"/>
          <w:b/>
          <w:bCs/>
          <w:spacing w:val="-1"/>
          <w:position w:val="-1"/>
          <w:sz w:val="26"/>
          <w:szCs w:val="26"/>
          <w:u w:val="thick" w:color="000000"/>
        </w:rPr>
        <w:t>ONTENTS</w:t>
      </w:r>
    </w:p>
    <w:p w14:paraId="7F9BC83E" w14:textId="77777777" w:rsidR="00A34573" w:rsidRDefault="00A34573" w:rsidP="00A34573">
      <w:pPr>
        <w:spacing w:after="0" w:line="200" w:lineRule="exact"/>
        <w:rPr>
          <w:sz w:val="20"/>
          <w:szCs w:val="20"/>
        </w:rPr>
      </w:pPr>
    </w:p>
    <w:p w14:paraId="165DF919" w14:textId="77777777" w:rsidR="00A34573" w:rsidRDefault="00A34573" w:rsidP="00A34573">
      <w:pPr>
        <w:spacing w:after="0" w:line="200" w:lineRule="exact"/>
        <w:rPr>
          <w:sz w:val="20"/>
          <w:szCs w:val="20"/>
        </w:rPr>
      </w:pPr>
    </w:p>
    <w:p w14:paraId="2E29F040" w14:textId="77777777" w:rsidR="00A34573" w:rsidRDefault="00A34573" w:rsidP="00A34573">
      <w:pPr>
        <w:spacing w:before="19" w:after="0" w:line="200" w:lineRule="exact"/>
        <w:rPr>
          <w:sz w:val="20"/>
          <w:szCs w:val="20"/>
        </w:rPr>
      </w:pPr>
    </w:p>
    <w:p w14:paraId="19F29B9F" w14:textId="77777777" w:rsidR="00A34573" w:rsidRDefault="00A34573" w:rsidP="00A34573">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Purpose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14:paraId="0B48EA79" w14:textId="77777777" w:rsidR="00A34573" w:rsidRDefault="00A34573" w:rsidP="00A34573">
      <w:pPr>
        <w:spacing w:before="16" w:after="0" w:line="260" w:lineRule="exact"/>
        <w:rPr>
          <w:sz w:val="26"/>
          <w:szCs w:val="26"/>
        </w:rPr>
      </w:pPr>
    </w:p>
    <w:p w14:paraId="0757D0EB" w14:textId="77777777" w:rsidR="00A34573" w:rsidRDefault="00A34573" w:rsidP="00A3457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 Scope and Application</w:t>
      </w:r>
      <w:r>
        <w:rPr>
          <w:rFonts w:ascii="Times New Roman" w:eastAsia="Times New Roman" w:hAnsi="Times New Roman" w:cs="Times New Roman"/>
          <w:b/>
          <w:bCs/>
          <w:spacing w:val="-2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1</w:t>
      </w:r>
    </w:p>
    <w:p w14:paraId="4EF67A3F" w14:textId="77777777" w:rsidR="00A34573" w:rsidRDefault="00A34573" w:rsidP="00A34573">
      <w:pPr>
        <w:spacing w:before="16" w:after="0" w:line="260" w:lineRule="exact"/>
        <w:rPr>
          <w:sz w:val="26"/>
          <w:szCs w:val="26"/>
        </w:rPr>
      </w:pPr>
    </w:p>
    <w:p w14:paraId="60BCA989" w14:textId="5D8DD033" w:rsidR="00A34573" w:rsidRDefault="00A34573" w:rsidP="00A3457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 Responsibilities</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sidR="000D73A0">
        <w:rPr>
          <w:rFonts w:ascii="Times New Roman" w:eastAsia="Times New Roman" w:hAnsi="Times New Roman" w:cs="Times New Roman"/>
          <w:spacing w:val="-10"/>
          <w:sz w:val="24"/>
          <w:szCs w:val="24"/>
        </w:rPr>
        <w:tab/>
      </w:r>
      <w:r w:rsidR="00166738">
        <w:rPr>
          <w:rFonts w:ascii="Times New Roman" w:eastAsia="Times New Roman" w:hAnsi="Times New Roman" w:cs="Times New Roman"/>
          <w:spacing w:val="-10"/>
          <w:sz w:val="24"/>
          <w:szCs w:val="24"/>
        </w:rPr>
        <w:t>2</w:t>
      </w:r>
    </w:p>
    <w:p w14:paraId="40C0E721" w14:textId="77777777" w:rsidR="00A34573" w:rsidRDefault="00A34573" w:rsidP="00A34573">
      <w:pPr>
        <w:spacing w:before="16" w:after="0" w:line="260" w:lineRule="exact"/>
        <w:rPr>
          <w:sz w:val="26"/>
          <w:szCs w:val="26"/>
        </w:rPr>
      </w:pPr>
    </w:p>
    <w:p w14:paraId="436FA837" w14:textId="7C0AB37C" w:rsidR="00A34573" w:rsidRDefault="00A34573" w:rsidP="00A3457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4.0 </w:t>
      </w:r>
      <w:r w:rsidR="00166738">
        <w:rPr>
          <w:rFonts w:ascii="Times New Roman" w:eastAsia="Times New Roman" w:hAnsi="Times New Roman" w:cs="Times New Roman"/>
          <w:b/>
          <w:bCs/>
          <w:sz w:val="24"/>
          <w:szCs w:val="24"/>
        </w:rPr>
        <w:t>Hearing Conservation Program Elements</w:t>
      </w:r>
      <w:r w:rsidR="00166738" w:rsidRPr="00166738">
        <w:rPr>
          <w:rFonts w:ascii="Times New Roman" w:eastAsia="Times New Roman" w:hAnsi="Times New Roman" w:cs="Times New Roman"/>
          <w:bCs/>
          <w:sz w:val="24"/>
          <w:szCs w:val="24"/>
        </w:rPr>
        <w:t>…………………………………………………</w:t>
      </w:r>
      <w:r w:rsidR="000D73A0">
        <w:rPr>
          <w:rFonts w:ascii="Times New Roman" w:eastAsia="Times New Roman" w:hAnsi="Times New Roman" w:cs="Times New Roman"/>
          <w:bCs/>
          <w:sz w:val="24"/>
          <w:szCs w:val="24"/>
        </w:rPr>
        <w:tab/>
        <w:t>4</w:t>
      </w:r>
    </w:p>
    <w:p w14:paraId="2D952DE8" w14:textId="77777777" w:rsidR="00A34573" w:rsidRDefault="00A34573" w:rsidP="00A34573">
      <w:pPr>
        <w:spacing w:before="16" w:after="0" w:line="260" w:lineRule="exact"/>
        <w:rPr>
          <w:sz w:val="26"/>
          <w:szCs w:val="26"/>
        </w:rPr>
      </w:pPr>
    </w:p>
    <w:p w14:paraId="4F0EF4A6" w14:textId="42A2D019" w:rsidR="00A34573" w:rsidRDefault="00A34573" w:rsidP="00A34573">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r w:rsidR="00166738">
        <w:rPr>
          <w:rFonts w:ascii="Times New Roman" w:eastAsia="Times New Roman" w:hAnsi="Times New Roman" w:cs="Times New Roman"/>
          <w:b/>
          <w:bCs/>
          <w:sz w:val="24"/>
          <w:szCs w:val="24"/>
        </w:rPr>
        <w:t xml:space="preserve"> Training</w:t>
      </w:r>
      <w:r w:rsidR="00166738">
        <w:rPr>
          <w:rFonts w:ascii="Times New Roman" w:eastAsia="Times New Roman" w:hAnsi="Times New Roman" w:cs="Times New Roman"/>
          <w:bCs/>
          <w:sz w:val="24"/>
          <w:szCs w:val="24"/>
        </w:rPr>
        <w:t>…………</w:t>
      </w:r>
      <w:r>
        <w:rPr>
          <w:rFonts w:ascii="Times New Roman" w:eastAsia="Times New Roman" w:hAnsi="Times New Roman" w:cs="Times New Roman"/>
          <w:sz w:val="24"/>
          <w:szCs w:val="24"/>
        </w:rPr>
        <w:t>..............................................................................................................</w:t>
      </w:r>
      <w:r w:rsid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ab/>
      </w:r>
      <w:r w:rsidR="00FF6079">
        <w:rPr>
          <w:rFonts w:ascii="Times New Roman" w:eastAsia="Times New Roman" w:hAnsi="Times New Roman" w:cs="Times New Roman"/>
          <w:sz w:val="24"/>
          <w:szCs w:val="24"/>
        </w:rPr>
        <w:t>7</w:t>
      </w:r>
      <w:r>
        <w:rPr>
          <w:rFonts w:ascii="Times New Roman" w:eastAsia="Times New Roman" w:hAnsi="Times New Roman" w:cs="Times New Roman"/>
          <w:spacing w:val="-10"/>
          <w:sz w:val="24"/>
          <w:szCs w:val="24"/>
        </w:rPr>
        <w:t xml:space="preserve"> </w:t>
      </w:r>
    </w:p>
    <w:p w14:paraId="0BCC5634" w14:textId="77777777" w:rsidR="00A34573" w:rsidRDefault="00A34573" w:rsidP="00A34573">
      <w:pPr>
        <w:spacing w:before="16" w:after="0" w:line="260" w:lineRule="exact"/>
        <w:rPr>
          <w:sz w:val="26"/>
          <w:szCs w:val="26"/>
        </w:rPr>
      </w:pPr>
    </w:p>
    <w:p w14:paraId="3913D0D3" w14:textId="1B4F615E" w:rsidR="00A34573" w:rsidRDefault="00A34573" w:rsidP="00A34573">
      <w:pPr>
        <w:spacing w:after="0" w:line="240" w:lineRule="auto"/>
        <w:ind w:left="100" w:right="-20"/>
        <w:rPr>
          <w:rFonts w:ascii="Times New Roman" w:eastAsia="Times New Roman" w:hAnsi="Times New Roman" w:cs="Times New Roman"/>
          <w:spacing w:val="-10"/>
          <w:sz w:val="24"/>
          <w:szCs w:val="24"/>
        </w:rPr>
      </w:pPr>
      <w:r>
        <w:rPr>
          <w:rFonts w:ascii="Times New Roman" w:eastAsia="Times New Roman" w:hAnsi="Times New Roman" w:cs="Times New Roman"/>
          <w:b/>
          <w:bCs/>
          <w:sz w:val="24"/>
          <w:szCs w:val="24"/>
        </w:rPr>
        <w:t>6.0</w:t>
      </w:r>
      <w:r w:rsidR="00166738">
        <w:rPr>
          <w:rFonts w:ascii="Times New Roman" w:eastAsia="Times New Roman" w:hAnsi="Times New Roman" w:cs="Times New Roman"/>
          <w:b/>
          <w:bCs/>
          <w:sz w:val="24"/>
          <w:szCs w:val="24"/>
        </w:rPr>
        <w:t xml:space="preserve"> Program Evaluation </w:t>
      </w:r>
      <w:r>
        <w:rPr>
          <w:rFonts w:ascii="Times New Roman" w:eastAsia="Times New Roman" w:hAnsi="Times New Roman" w:cs="Times New Roman"/>
          <w:sz w:val="24"/>
          <w:szCs w:val="24"/>
        </w:rPr>
        <w:t>......................</w:t>
      </w:r>
      <w:r w:rsidR="0016673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66738">
        <w:rPr>
          <w:rFonts w:ascii="Times New Roman" w:eastAsia="Times New Roman" w:hAnsi="Times New Roman" w:cs="Times New Roman"/>
          <w:spacing w:val="-10"/>
          <w:sz w:val="24"/>
          <w:szCs w:val="24"/>
        </w:rPr>
        <w:t>.....</w:t>
      </w:r>
      <w:r w:rsidR="000D73A0">
        <w:rPr>
          <w:rFonts w:ascii="Times New Roman" w:eastAsia="Times New Roman" w:hAnsi="Times New Roman" w:cs="Times New Roman"/>
          <w:spacing w:val="-10"/>
          <w:sz w:val="24"/>
          <w:szCs w:val="24"/>
        </w:rPr>
        <w:tab/>
      </w:r>
      <w:r w:rsidR="00FF6079">
        <w:rPr>
          <w:rFonts w:ascii="Times New Roman" w:eastAsia="Times New Roman" w:hAnsi="Times New Roman" w:cs="Times New Roman"/>
          <w:spacing w:val="-10"/>
          <w:sz w:val="24"/>
          <w:szCs w:val="24"/>
        </w:rPr>
        <w:t>8</w:t>
      </w:r>
    </w:p>
    <w:p w14:paraId="483EF084" w14:textId="77777777" w:rsidR="00166738" w:rsidRDefault="00166738" w:rsidP="00A34573">
      <w:pPr>
        <w:spacing w:after="0" w:line="240" w:lineRule="auto"/>
        <w:ind w:left="100" w:right="-20"/>
        <w:rPr>
          <w:rFonts w:ascii="Times New Roman" w:eastAsia="Times New Roman" w:hAnsi="Times New Roman" w:cs="Times New Roman"/>
          <w:sz w:val="24"/>
          <w:szCs w:val="24"/>
        </w:rPr>
      </w:pPr>
    </w:p>
    <w:p w14:paraId="319DC4D5" w14:textId="5A272877" w:rsidR="00166738" w:rsidRDefault="00166738" w:rsidP="00A34573">
      <w:pPr>
        <w:spacing w:after="0" w:line="240" w:lineRule="auto"/>
        <w:ind w:left="100" w:right="-20"/>
        <w:rPr>
          <w:rFonts w:ascii="Times New Roman" w:eastAsia="Times New Roman" w:hAnsi="Times New Roman" w:cs="Times New Roman"/>
          <w:sz w:val="24"/>
          <w:szCs w:val="24"/>
        </w:rPr>
      </w:pPr>
      <w:r w:rsidRPr="00166738">
        <w:rPr>
          <w:rFonts w:ascii="Times New Roman" w:eastAsia="Times New Roman" w:hAnsi="Times New Roman" w:cs="Times New Roman"/>
          <w:b/>
          <w:sz w:val="24"/>
          <w:szCs w:val="24"/>
        </w:rPr>
        <w:t xml:space="preserve">7.0 </w:t>
      </w:r>
      <w:r>
        <w:rPr>
          <w:rFonts w:ascii="Times New Roman" w:eastAsia="Times New Roman" w:hAnsi="Times New Roman" w:cs="Times New Roman"/>
          <w:b/>
          <w:sz w:val="24"/>
          <w:szCs w:val="24"/>
        </w:rPr>
        <w:t>Record Keeping</w:t>
      </w:r>
      <w:r w:rsidRP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w:t>
      </w:r>
      <w:r w:rsidRP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w:t>
      </w:r>
      <w:r w:rsidRP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w:t>
      </w:r>
      <w:r w:rsidRP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ab/>
      </w:r>
      <w:r w:rsidR="00FF6079">
        <w:rPr>
          <w:rFonts w:ascii="Times New Roman" w:eastAsia="Times New Roman" w:hAnsi="Times New Roman" w:cs="Times New Roman"/>
          <w:sz w:val="24"/>
          <w:szCs w:val="24"/>
        </w:rPr>
        <w:t>8</w:t>
      </w:r>
    </w:p>
    <w:p w14:paraId="0C94E0CB" w14:textId="77777777" w:rsidR="00166738" w:rsidRDefault="00166738" w:rsidP="00A34573">
      <w:pPr>
        <w:spacing w:after="0" w:line="240" w:lineRule="auto"/>
        <w:ind w:left="100" w:right="-20"/>
        <w:rPr>
          <w:rFonts w:ascii="Times New Roman" w:eastAsia="Times New Roman" w:hAnsi="Times New Roman" w:cs="Times New Roman"/>
          <w:sz w:val="24"/>
          <w:szCs w:val="24"/>
        </w:rPr>
      </w:pPr>
    </w:p>
    <w:p w14:paraId="4680952D" w14:textId="6F14E06A" w:rsidR="00166738" w:rsidRDefault="00166738" w:rsidP="00A34573">
      <w:pPr>
        <w:spacing w:after="0" w:line="240" w:lineRule="auto"/>
        <w:ind w:left="100" w:right="-20"/>
        <w:rPr>
          <w:rFonts w:ascii="Times New Roman" w:eastAsia="Times New Roman" w:hAnsi="Times New Roman" w:cs="Times New Roman"/>
          <w:sz w:val="24"/>
          <w:szCs w:val="24"/>
        </w:rPr>
      </w:pPr>
      <w:r w:rsidRPr="00166738">
        <w:rPr>
          <w:rFonts w:ascii="Times New Roman" w:eastAsia="Times New Roman" w:hAnsi="Times New Roman" w:cs="Times New Roman"/>
          <w:b/>
          <w:sz w:val="24"/>
          <w:szCs w:val="24"/>
        </w:rPr>
        <w:t>8.0 References</w:t>
      </w:r>
      <w:r w:rsidRPr="00166738">
        <w:rPr>
          <w:rFonts w:ascii="Times New Roman" w:eastAsia="Times New Roman" w:hAnsi="Times New Roman" w:cs="Times New Roman"/>
          <w:sz w:val="24"/>
          <w:szCs w:val="24"/>
        </w:rPr>
        <w:t>................................................................................................................................</w:t>
      </w:r>
      <w:r w:rsidR="000D73A0">
        <w:rPr>
          <w:rFonts w:ascii="Times New Roman" w:eastAsia="Times New Roman" w:hAnsi="Times New Roman" w:cs="Times New Roman"/>
          <w:sz w:val="24"/>
          <w:szCs w:val="24"/>
        </w:rPr>
        <w:t>10</w:t>
      </w:r>
    </w:p>
    <w:p w14:paraId="4DE7B97C" w14:textId="77777777" w:rsidR="00166738" w:rsidRDefault="00166738" w:rsidP="00A34573">
      <w:pPr>
        <w:spacing w:after="0" w:line="240" w:lineRule="auto"/>
        <w:ind w:left="100" w:right="-20"/>
        <w:rPr>
          <w:rFonts w:ascii="Times New Roman" w:eastAsia="Times New Roman" w:hAnsi="Times New Roman" w:cs="Times New Roman"/>
          <w:sz w:val="24"/>
          <w:szCs w:val="24"/>
        </w:rPr>
      </w:pPr>
    </w:p>
    <w:p w14:paraId="4DC3B797" w14:textId="77777777" w:rsidR="00166738" w:rsidRDefault="00166738" w:rsidP="00A34573">
      <w:pPr>
        <w:spacing w:after="0" w:line="240" w:lineRule="auto"/>
        <w:ind w:left="100" w:right="-20"/>
        <w:rPr>
          <w:rFonts w:ascii="Times New Roman" w:eastAsia="Times New Roman" w:hAnsi="Times New Roman" w:cs="Times New Roman"/>
          <w:b/>
          <w:sz w:val="24"/>
          <w:szCs w:val="24"/>
          <w:u w:val="single"/>
        </w:rPr>
      </w:pPr>
      <w:r w:rsidRPr="00166738">
        <w:rPr>
          <w:rFonts w:ascii="Times New Roman" w:eastAsia="Times New Roman" w:hAnsi="Times New Roman" w:cs="Times New Roman"/>
          <w:b/>
          <w:sz w:val="24"/>
          <w:szCs w:val="24"/>
          <w:u w:val="single"/>
        </w:rPr>
        <w:t>Appendices</w:t>
      </w:r>
    </w:p>
    <w:p w14:paraId="68670B1F" w14:textId="77777777" w:rsidR="00166738" w:rsidRDefault="00166738" w:rsidP="00A34573">
      <w:pPr>
        <w:spacing w:after="0" w:line="240" w:lineRule="auto"/>
        <w:ind w:left="100" w:right="-20"/>
        <w:rPr>
          <w:rFonts w:ascii="Times New Roman" w:eastAsia="Times New Roman" w:hAnsi="Times New Roman" w:cs="Times New Roman"/>
          <w:b/>
          <w:sz w:val="24"/>
          <w:szCs w:val="24"/>
          <w:u w:val="single"/>
        </w:rPr>
      </w:pPr>
    </w:p>
    <w:p w14:paraId="54229A59" w14:textId="77777777" w:rsidR="00166738" w:rsidRDefault="00166738" w:rsidP="00166738">
      <w:pPr>
        <w:spacing w:after="0" w:line="36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 --- Area Noise Survey Form</w:t>
      </w:r>
    </w:p>
    <w:p w14:paraId="4E882C5C" w14:textId="77777777" w:rsidR="00166738" w:rsidRDefault="00166738" w:rsidP="00166738">
      <w:pPr>
        <w:spacing w:after="0" w:line="36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B --- Noise </w:t>
      </w:r>
      <w:r w:rsidR="00255627">
        <w:rPr>
          <w:rFonts w:ascii="Times New Roman" w:eastAsia="Times New Roman" w:hAnsi="Times New Roman" w:cs="Times New Roman"/>
          <w:b/>
          <w:sz w:val="24"/>
          <w:szCs w:val="24"/>
        </w:rPr>
        <w:t>Dosimeter Survey Data Collection Form</w:t>
      </w:r>
    </w:p>
    <w:p w14:paraId="591AB211" w14:textId="77777777" w:rsidR="00255627" w:rsidRDefault="00255627" w:rsidP="00166738">
      <w:pPr>
        <w:spacing w:after="0" w:line="36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 Summary of Audiometric Testing Procedures</w:t>
      </w:r>
    </w:p>
    <w:p w14:paraId="702E1E8C" w14:textId="77777777" w:rsidR="006A5A3F" w:rsidRDefault="006A5A3F" w:rsidP="00166738">
      <w:pPr>
        <w:spacing w:after="0" w:line="36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D --- Copy of the OSHA Noise Standard (29 CFR 1910.95)</w:t>
      </w:r>
    </w:p>
    <w:p w14:paraId="3456E209" w14:textId="77777777" w:rsidR="006A5A3F" w:rsidRDefault="006A5A3F" w:rsidP="00166738">
      <w:pPr>
        <w:spacing w:after="0" w:line="360" w:lineRule="auto"/>
        <w:ind w:left="100"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 --- Training Documentation Forms</w:t>
      </w:r>
    </w:p>
    <w:p w14:paraId="1A95832C" w14:textId="77777777" w:rsidR="00E65C8F" w:rsidRDefault="00E65C8F" w:rsidP="00E65C8F">
      <w:pPr>
        <w:pStyle w:val="ListParagraph"/>
        <w:widowControl/>
        <w:numPr>
          <w:ilvl w:val="0"/>
          <w:numId w:val="9"/>
        </w:numPr>
        <w:spacing w:after="0" w:line="240" w:lineRule="auto"/>
        <w:rPr>
          <w:b/>
        </w:rPr>
      </w:pPr>
      <w:r w:rsidRPr="00E65C8F">
        <w:rPr>
          <w:b/>
        </w:rPr>
        <w:t>UD Hearing Conservation Training Log</w:t>
      </w:r>
    </w:p>
    <w:p w14:paraId="3D104008" w14:textId="77777777" w:rsidR="00E65C8F" w:rsidRDefault="00E65C8F" w:rsidP="00E65C8F">
      <w:pPr>
        <w:pStyle w:val="ListParagraph"/>
        <w:widowControl/>
        <w:numPr>
          <w:ilvl w:val="0"/>
          <w:numId w:val="9"/>
        </w:numPr>
        <w:spacing w:after="0" w:line="240" w:lineRule="auto"/>
        <w:rPr>
          <w:b/>
        </w:rPr>
      </w:pPr>
      <w:r w:rsidRPr="00E65C8F">
        <w:rPr>
          <w:b/>
        </w:rPr>
        <w:t>Record of Issued Hearing Protection (By Dept.)</w:t>
      </w:r>
    </w:p>
    <w:p w14:paraId="0E4C8C15" w14:textId="33754ED9" w:rsidR="00E65C8F" w:rsidRPr="00E65C8F" w:rsidRDefault="00E65C8F" w:rsidP="00E65C8F">
      <w:pPr>
        <w:pStyle w:val="ListParagraph"/>
        <w:widowControl/>
        <w:numPr>
          <w:ilvl w:val="0"/>
          <w:numId w:val="9"/>
        </w:numPr>
        <w:spacing w:after="0" w:line="240" w:lineRule="auto"/>
        <w:rPr>
          <w:b/>
        </w:rPr>
      </w:pPr>
      <w:r w:rsidRPr="00E65C8F">
        <w:rPr>
          <w:b/>
        </w:rPr>
        <w:t>Program Evaluation Summary Worksheet</w:t>
      </w:r>
    </w:p>
    <w:p w14:paraId="042A52CF" w14:textId="77777777" w:rsidR="00166738" w:rsidRDefault="00166738" w:rsidP="00A34573">
      <w:pPr>
        <w:spacing w:after="0" w:line="240" w:lineRule="auto"/>
        <w:ind w:left="100" w:right="-20"/>
        <w:rPr>
          <w:rFonts w:ascii="Times New Roman" w:eastAsia="Times New Roman" w:hAnsi="Times New Roman" w:cs="Times New Roman"/>
          <w:b/>
          <w:sz w:val="24"/>
          <w:szCs w:val="24"/>
        </w:rPr>
      </w:pPr>
    </w:p>
    <w:p w14:paraId="66B77303" w14:textId="77777777" w:rsidR="00166738" w:rsidRPr="00166738" w:rsidRDefault="00166738" w:rsidP="00A34573">
      <w:pPr>
        <w:spacing w:after="0" w:line="240" w:lineRule="auto"/>
        <w:ind w:left="100" w:right="-20"/>
        <w:rPr>
          <w:rFonts w:ascii="Times New Roman" w:eastAsia="Times New Roman" w:hAnsi="Times New Roman" w:cs="Times New Roman"/>
          <w:b/>
          <w:sz w:val="24"/>
          <w:szCs w:val="24"/>
        </w:rPr>
      </w:pPr>
    </w:p>
    <w:p w14:paraId="26C4338D" w14:textId="77777777" w:rsidR="00A34573" w:rsidRDefault="00A34573" w:rsidP="00A34573">
      <w:pPr>
        <w:spacing w:before="16" w:after="0" w:line="260" w:lineRule="exact"/>
        <w:rPr>
          <w:sz w:val="26"/>
          <w:szCs w:val="26"/>
        </w:rPr>
      </w:pPr>
    </w:p>
    <w:p w14:paraId="4FFA6C8E" w14:textId="5D10BE14" w:rsidR="000D73A0" w:rsidRDefault="000D73A0">
      <w:pPr>
        <w:widowControl/>
        <w:spacing w:after="160" w:line="259" w:lineRule="auto"/>
      </w:pPr>
      <w:r>
        <w:br w:type="page"/>
      </w:r>
    </w:p>
    <w:p w14:paraId="66590039" w14:textId="77777777" w:rsidR="00166738" w:rsidRDefault="00166738" w:rsidP="00A34573">
      <w:pPr>
        <w:spacing w:after="0"/>
        <w:sectPr w:rsidR="00166738" w:rsidSect="00000C98">
          <w:footerReference w:type="default" r:id="rId12"/>
          <w:pgSz w:w="12240" w:h="15840"/>
          <w:pgMar w:top="1380" w:right="1340" w:bottom="280" w:left="1340" w:header="720" w:footer="720" w:gutter="0"/>
          <w:pgNumType w:start="0"/>
          <w:cols w:space="720"/>
          <w:titlePg/>
          <w:docGrid w:linePitch="299"/>
        </w:sectPr>
      </w:pPr>
    </w:p>
    <w:p w14:paraId="5523769A" w14:textId="77777777" w:rsidR="003B2291" w:rsidRPr="003B2291" w:rsidRDefault="003B2291" w:rsidP="003B2291">
      <w:pPr>
        <w:spacing w:after="0" w:line="245" w:lineRule="auto"/>
        <w:ind w:left="120" w:right="401"/>
        <w:rPr>
          <w:rFonts w:ascii="Times New Roman" w:eastAsia="Times New Roman" w:hAnsi="Times New Roman" w:cs="Times New Roman"/>
          <w:b/>
          <w:sz w:val="24"/>
          <w:szCs w:val="24"/>
        </w:rPr>
      </w:pPr>
      <w:r w:rsidRPr="003B2291">
        <w:rPr>
          <w:rFonts w:ascii="Times New Roman" w:eastAsia="Times New Roman" w:hAnsi="Times New Roman" w:cs="Times New Roman"/>
          <w:b/>
          <w:sz w:val="24"/>
          <w:szCs w:val="24"/>
        </w:rPr>
        <w:lastRenderedPageBreak/>
        <w:t>1.0 Purpose</w:t>
      </w:r>
    </w:p>
    <w:p w14:paraId="4C89C4D1" w14:textId="77777777" w:rsidR="003B2291" w:rsidRDefault="003B2291" w:rsidP="003B2291">
      <w:pPr>
        <w:spacing w:after="0" w:line="245" w:lineRule="auto"/>
        <w:ind w:left="120" w:right="401"/>
        <w:rPr>
          <w:rFonts w:ascii="Times New Roman" w:eastAsia="Times New Roman" w:hAnsi="Times New Roman" w:cs="Times New Roman"/>
          <w:sz w:val="24"/>
          <w:szCs w:val="24"/>
        </w:rPr>
      </w:pPr>
    </w:p>
    <w:p w14:paraId="5C505BB8" w14:textId="2F2B0879" w:rsidR="003B2291" w:rsidRDefault="003B2291" w:rsidP="003B2291">
      <w:pPr>
        <w:spacing w:after="0" w:line="245" w:lineRule="auto"/>
        <w:ind w:left="120" w:right="401"/>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Delaware has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that employees</w:t>
      </w:r>
      <w:r w:rsidR="00C547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 certain cases graduate and undergraduate students (employed by the University), in various depart</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may be exposed to hazardous noise levels during routine and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ergency operations. </w:t>
      </w:r>
    </w:p>
    <w:p w14:paraId="11DB7ADD" w14:textId="77777777" w:rsidR="003B2291" w:rsidRDefault="003B2291" w:rsidP="003B2291">
      <w:pPr>
        <w:spacing w:after="0" w:line="245" w:lineRule="auto"/>
        <w:ind w:left="120" w:right="401"/>
        <w:rPr>
          <w:rFonts w:ascii="Times New Roman" w:eastAsia="Times New Roman" w:hAnsi="Times New Roman" w:cs="Times New Roman"/>
          <w:sz w:val="24"/>
          <w:szCs w:val="24"/>
        </w:rPr>
      </w:pPr>
    </w:p>
    <w:p w14:paraId="2C051BAC" w14:textId="20F0CF7E" w:rsidR="00064FB5" w:rsidRDefault="003B2291" w:rsidP="003B2291">
      <w:pPr>
        <w:spacing w:after="0" w:line="245" w:lineRule="auto"/>
        <w:ind w:left="120" w:right="401"/>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program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to ensure that all University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ware </w:t>
      </w:r>
      <w:r w:rsidR="00C547A0">
        <w:rPr>
          <w:rFonts w:ascii="Times New Roman" w:eastAsia="Times New Roman" w:hAnsi="Times New Roman" w:cs="Times New Roman"/>
          <w:sz w:val="24"/>
          <w:szCs w:val="24"/>
        </w:rPr>
        <w:t xml:space="preserve">personnel </w:t>
      </w:r>
      <w:r>
        <w:rPr>
          <w:rFonts w:ascii="Times New Roman" w:eastAsia="Times New Roman" w:hAnsi="Times New Roman" w:cs="Times New Roman"/>
          <w:sz w:val="24"/>
          <w:szCs w:val="24"/>
        </w:rPr>
        <w:t xml:space="preserve">are protected from exposure to elevated </w:t>
      </w:r>
      <w:r w:rsidR="00064FB5">
        <w:rPr>
          <w:rFonts w:ascii="Times New Roman" w:eastAsia="Times New Roman" w:hAnsi="Times New Roman" w:cs="Times New Roman"/>
          <w:sz w:val="24"/>
          <w:szCs w:val="24"/>
        </w:rPr>
        <w:t xml:space="preserve">noise </w:t>
      </w:r>
      <w:r w:rsidR="00064FB5" w:rsidRPr="00493E0E">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prescribed in the Occupational Safety and Health Administration’s (OSHA) Noise Standard 29 CFR 1910.</w:t>
      </w:r>
      <w:r w:rsidR="00064FB5">
        <w:rPr>
          <w:rFonts w:ascii="Times New Roman" w:eastAsia="Times New Roman" w:hAnsi="Times New Roman" w:cs="Times New Roman"/>
          <w:sz w:val="24"/>
          <w:szCs w:val="24"/>
        </w:rPr>
        <w:t>95</w:t>
      </w:r>
      <w:r>
        <w:rPr>
          <w:rFonts w:ascii="Times New Roman" w:eastAsia="Times New Roman" w:hAnsi="Times New Roman" w:cs="Times New Roman"/>
          <w:sz w:val="24"/>
          <w:szCs w:val="24"/>
        </w:rPr>
        <w:t xml:space="preserve">. </w:t>
      </w:r>
    </w:p>
    <w:p w14:paraId="5B034F7A" w14:textId="77777777" w:rsidR="00064FB5" w:rsidRDefault="00064FB5" w:rsidP="003B2291">
      <w:pPr>
        <w:spacing w:after="0" w:line="245" w:lineRule="auto"/>
        <w:ind w:left="120" w:right="401"/>
        <w:rPr>
          <w:rFonts w:ascii="Times New Roman" w:eastAsia="Times New Roman" w:hAnsi="Times New Roman" w:cs="Times New Roman"/>
          <w:sz w:val="24"/>
          <w:szCs w:val="24"/>
        </w:rPr>
      </w:pPr>
    </w:p>
    <w:p w14:paraId="290CEBCA" w14:textId="77777777" w:rsidR="00E3376D" w:rsidRDefault="00064FB5" w:rsidP="00064FB5">
      <w:pPr>
        <w:pStyle w:val="Default"/>
        <w:rPr>
          <w:rFonts w:ascii="Times New Roman" w:hAnsi="Times New Roman" w:cs="Times New Roman"/>
          <w:sz w:val="24"/>
          <w:szCs w:val="24"/>
        </w:rPr>
      </w:pPr>
      <w:r>
        <w:rPr>
          <w:rFonts w:ascii="Times New Roman" w:hAnsi="Times New Roman" w:cs="Times New Roman"/>
          <w:sz w:val="24"/>
          <w:szCs w:val="22"/>
        </w:rPr>
        <w:t xml:space="preserve"> </w:t>
      </w:r>
      <w:r w:rsidR="00E3376D">
        <w:rPr>
          <w:rFonts w:ascii="Times New Roman" w:hAnsi="Times New Roman" w:cs="Times New Roman"/>
          <w:sz w:val="24"/>
          <w:szCs w:val="22"/>
        </w:rPr>
        <w:t xml:space="preserve"> </w:t>
      </w:r>
      <w:r w:rsidR="00E3376D">
        <w:rPr>
          <w:rFonts w:ascii="Times New Roman" w:hAnsi="Times New Roman" w:cs="Times New Roman"/>
          <w:sz w:val="24"/>
          <w:szCs w:val="24"/>
        </w:rPr>
        <w:t xml:space="preserve">The University of Delaware’s Hearing Conservation Program is designed to protect employees </w:t>
      </w:r>
    </w:p>
    <w:p w14:paraId="6FBE7082" w14:textId="77777777" w:rsidR="00E3376D" w:rsidRDefault="00E3376D" w:rsidP="00064FB5">
      <w:pPr>
        <w:pStyle w:val="Default"/>
        <w:rPr>
          <w:rFonts w:ascii="Times New Roman" w:hAnsi="Times New Roman" w:cs="Times New Roman"/>
          <w:sz w:val="24"/>
          <w:szCs w:val="24"/>
        </w:rPr>
      </w:pPr>
      <w:r>
        <w:rPr>
          <w:rFonts w:ascii="Times New Roman" w:hAnsi="Times New Roman" w:cs="Times New Roman"/>
          <w:sz w:val="24"/>
          <w:szCs w:val="24"/>
        </w:rPr>
        <w:t xml:space="preserve">  from hearing loss caused by uncontrolled exposure to elevated noise levels by reducing noise </w:t>
      </w:r>
    </w:p>
    <w:p w14:paraId="6E3F56AA" w14:textId="77777777" w:rsidR="006A6D1F" w:rsidRDefault="00E3376D" w:rsidP="00064FB5">
      <w:pPr>
        <w:pStyle w:val="Default"/>
        <w:rPr>
          <w:rFonts w:ascii="Times New Roman" w:hAnsi="Times New Roman" w:cs="Times New Roman"/>
          <w:sz w:val="24"/>
          <w:szCs w:val="24"/>
        </w:rPr>
      </w:pPr>
      <w:r>
        <w:rPr>
          <w:rFonts w:ascii="Times New Roman" w:hAnsi="Times New Roman" w:cs="Times New Roman"/>
          <w:sz w:val="24"/>
          <w:szCs w:val="24"/>
        </w:rPr>
        <w:t xml:space="preserve">  exposures and providing appropriate hearing protection where this noise cannot be controlled. </w:t>
      </w:r>
      <w:r w:rsidR="006A6D1F">
        <w:rPr>
          <w:rFonts w:ascii="Times New Roman" w:hAnsi="Times New Roman" w:cs="Times New Roman"/>
          <w:sz w:val="24"/>
          <w:szCs w:val="24"/>
        </w:rPr>
        <w:t xml:space="preserve"> </w:t>
      </w:r>
    </w:p>
    <w:p w14:paraId="2AC70AB7" w14:textId="3E77E302" w:rsidR="00E3376D" w:rsidRDefault="006A6D1F" w:rsidP="00064FB5">
      <w:pPr>
        <w:pStyle w:val="Default"/>
        <w:rPr>
          <w:rFonts w:ascii="Times New Roman" w:hAnsi="Times New Roman" w:cs="Times New Roman"/>
          <w:sz w:val="24"/>
          <w:szCs w:val="22"/>
        </w:rPr>
      </w:pPr>
      <w:r>
        <w:rPr>
          <w:rFonts w:ascii="Times New Roman" w:hAnsi="Times New Roman" w:cs="Times New Roman"/>
          <w:sz w:val="24"/>
          <w:szCs w:val="24"/>
        </w:rPr>
        <w:t xml:space="preserve">  </w:t>
      </w:r>
      <w:r w:rsidR="00064FB5" w:rsidRPr="00064FB5">
        <w:rPr>
          <w:rFonts w:ascii="Times New Roman" w:hAnsi="Times New Roman" w:cs="Times New Roman"/>
          <w:sz w:val="24"/>
          <w:szCs w:val="22"/>
        </w:rPr>
        <w:t xml:space="preserve">The program includes the identification and control of hazardous noise within </w:t>
      </w:r>
      <w:r w:rsidR="00064FB5">
        <w:rPr>
          <w:rFonts w:ascii="Times New Roman" w:hAnsi="Times New Roman" w:cs="Times New Roman"/>
          <w:sz w:val="24"/>
          <w:szCs w:val="22"/>
        </w:rPr>
        <w:t xml:space="preserve">locations </w:t>
      </w:r>
    </w:p>
    <w:p w14:paraId="30F2C58E" w14:textId="5154DDD4" w:rsidR="00E3376D" w:rsidRDefault="00E3376D" w:rsidP="00064FB5">
      <w:pPr>
        <w:pStyle w:val="Default"/>
        <w:rPr>
          <w:rFonts w:ascii="Times New Roman" w:hAnsi="Times New Roman" w:cs="Times New Roman"/>
          <w:sz w:val="24"/>
          <w:szCs w:val="22"/>
        </w:rPr>
      </w:pPr>
      <w:r>
        <w:rPr>
          <w:rFonts w:ascii="Times New Roman" w:hAnsi="Times New Roman" w:cs="Times New Roman"/>
          <w:sz w:val="24"/>
          <w:szCs w:val="22"/>
        </w:rPr>
        <w:t xml:space="preserve">  o</w:t>
      </w:r>
      <w:r w:rsidR="00064FB5">
        <w:rPr>
          <w:rFonts w:ascii="Times New Roman" w:hAnsi="Times New Roman" w:cs="Times New Roman"/>
          <w:sz w:val="24"/>
          <w:szCs w:val="22"/>
        </w:rPr>
        <w:t xml:space="preserve">wned/operated by the University </w:t>
      </w:r>
      <w:r w:rsidR="00064FB5" w:rsidRPr="00064FB5">
        <w:rPr>
          <w:rFonts w:ascii="Times New Roman" w:hAnsi="Times New Roman" w:cs="Times New Roman"/>
          <w:sz w:val="24"/>
          <w:szCs w:val="22"/>
        </w:rPr>
        <w:t>through the use</w:t>
      </w:r>
      <w:r>
        <w:rPr>
          <w:rFonts w:ascii="Times New Roman" w:hAnsi="Times New Roman" w:cs="Times New Roman"/>
          <w:sz w:val="24"/>
          <w:szCs w:val="22"/>
        </w:rPr>
        <w:t xml:space="preserve"> </w:t>
      </w:r>
      <w:r w:rsidR="00064FB5" w:rsidRPr="00064FB5">
        <w:rPr>
          <w:rFonts w:ascii="Times New Roman" w:hAnsi="Times New Roman" w:cs="Times New Roman"/>
          <w:sz w:val="24"/>
          <w:szCs w:val="22"/>
        </w:rPr>
        <w:t xml:space="preserve">of engineering and administrative controls </w:t>
      </w:r>
    </w:p>
    <w:p w14:paraId="6C919F77" w14:textId="77777777" w:rsidR="00E3376D" w:rsidRDefault="00064FB5" w:rsidP="00064FB5">
      <w:pPr>
        <w:pStyle w:val="Default"/>
        <w:rPr>
          <w:rFonts w:ascii="Times New Roman" w:hAnsi="Times New Roman" w:cs="Times New Roman"/>
          <w:sz w:val="24"/>
          <w:szCs w:val="22"/>
        </w:rPr>
      </w:pPr>
      <w:r>
        <w:rPr>
          <w:rFonts w:ascii="Times New Roman" w:hAnsi="Times New Roman" w:cs="Times New Roman"/>
          <w:sz w:val="24"/>
          <w:szCs w:val="22"/>
        </w:rPr>
        <w:t xml:space="preserve"> </w:t>
      </w:r>
      <w:r w:rsidR="00E3376D">
        <w:rPr>
          <w:rFonts w:ascii="Times New Roman" w:hAnsi="Times New Roman" w:cs="Times New Roman"/>
          <w:sz w:val="24"/>
          <w:szCs w:val="22"/>
        </w:rPr>
        <w:t xml:space="preserve"> </w:t>
      </w:r>
      <w:r w:rsidRPr="00064FB5">
        <w:rPr>
          <w:rFonts w:ascii="Times New Roman" w:hAnsi="Times New Roman" w:cs="Times New Roman"/>
          <w:sz w:val="24"/>
          <w:szCs w:val="22"/>
        </w:rPr>
        <w:t>combined with the selection and use of hearing</w:t>
      </w:r>
      <w:r w:rsidR="00E3376D">
        <w:rPr>
          <w:rFonts w:ascii="Times New Roman" w:hAnsi="Times New Roman" w:cs="Times New Roman"/>
          <w:sz w:val="24"/>
          <w:szCs w:val="22"/>
        </w:rPr>
        <w:t xml:space="preserve"> </w:t>
      </w:r>
      <w:r w:rsidRPr="00064FB5">
        <w:rPr>
          <w:rFonts w:ascii="Times New Roman" w:hAnsi="Times New Roman" w:cs="Times New Roman"/>
          <w:sz w:val="24"/>
          <w:szCs w:val="22"/>
        </w:rPr>
        <w:t xml:space="preserve">protection. It also details the areas of </w:t>
      </w:r>
    </w:p>
    <w:p w14:paraId="52B075E2" w14:textId="77777777" w:rsidR="006A6D1F" w:rsidRDefault="00E3376D" w:rsidP="00064FB5">
      <w:pPr>
        <w:pStyle w:val="Default"/>
        <w:rPr>
          <w:rFonts w:ascii="Times New Roman" w:hAnsi="Times New Roman" w:cs="Times New Roman"/>
          <w:sz w:val="24"/>
          <w:szCs w:val="22"/>
        </w:rPr>
      </w:pPr>
      <w:r>
        <w:rPr>
          <w:rFonts w:ascii="Times New Roman" w:hAnsi="Times New Roman" w:cs="Times New Roman"/>
          <w:sz w:val="24"/>
          <w:szCs w:val="22"/>
        </w:rPr>
        <w:t xml:space="preserve">  </w:t>
      </w:r>
      <w:r w:rsidR="00064FB5" w:rsidRPr="00064FB5">
        <w:rPr>
          <w:rFonts w:ascii="Times New Roman" w:hAnsi="Times New Roman" w:cs="Times New Roman"/>
          <w:sz w:val="24"/>
          <w:szCs w:val="22"/>
        </w:rPr>
        <w:t xml:space="preserve">responsibility for </w:t>
      </w:r>
      <w:r w:rsidR="00E15664">
        <w:rPr>
          <w:rFonts w:ascii="Times New Roman" w:hAnsi="Times New Roman" w:cs="Times New Roman"/>
          <w:sz w:val="24"/>
          <w:szCs w:val="22"/>
        </w:rPr>
        <w:t>d</w:t>
      </w:r>
      <w:r w:rsidR="00064FB5">
        <w:rPr>
          <w:rFonts w:ascii="Times New Roman" w:hAnsi="Times New Roman" w:cs="Times New Roman"/>
          <w:sz w:val="24"/>
          <w:szCs w:val="22"/>
        </w:rPr>
        <w:t xml:space="preserve">eans, </w:t>
      </w:r>
      <w:r w:rsidR="00E15664">
        <w:rPr>
          <w:rFonts w:ascii="Times New Roman" w:hAnsi="Times New Roman" w:cs="Times New Roman"/>
          <w:sz w:val="24"/>
          <w:szCs w:val="22"/>
        </w:rPr>
        <w:t>d</w:t>
      </w:r>
      <w:r w:rsidR="00064FB5">
        <w:rPr>
          <w:rFonts w:ascii="Times New Roman" w:hAnsi="Times New Roman" w:cs="Times New Roman"/>
          <w:sz w:val="24"/>
          <w:szCs w:val="22"/>
        </w:rPr>
        <w:t xml:space="preserve">epartment </w:t>
      </w:r>
      <w:r w:rsidR="00E15664">
        <w:rPr>
          <w:rFonts w:ascii="Times New Roman" w:hAnsi="Times New Roman" w:cs="Times New Roman"/>
          <w:sz w:val="24"/>
          <w:szCs w:val="22"/>
        </w:rPr>
        <w:t>c</w:t>
      </w:r>
      <w:r w:rsidR="00064FB5">
        <w:rPr>
          <w:rFonts w:ascii="Times New Roman" w:hAnsi="Times New Roman" w:cs="Times New Roman"/>
          <w:sz w:val="24"/>
          <w:szCs w:val="22"/>
        </w:rPr>
        <w:t xml:space="preserve">hairs, </w:t>
      </w:r>
      <w:r w:rsidR="00E15664">
        <w:rPr>
          <w:rFonts w:ascii="Times New Roman" w:hAnsi="Times New Roman" w:cs="Times New Roman"/>
          <w:sz w:val="24"/>
          <w:szCs w:val="22"/>
        </w:rPr>
        <w:t>m</w:t>
      </w:r>
      <w:r w:rsidR="00064FB5" w:rsidRPr="00064FB5">
        <w:rPr>
          <w:rFonts w:ascii="Times New Roman" w:hAnsi="Times New Roman" w:cs="Times New Roman"/>
          <w:sz w:val="24"/>
          <w:szCs w:val="22"/>
        </w:rPr>
        <w:t>anagers</w:t>
      </w:r>
      <w:r w:rsidR="00255627" w:rsidRPr="00064FB5">
        <w:rPr>
          <w:rFonts w:ascii="Times New Roman" w:hAnsi="Times New Roman" w:cs="Times New Roman"/>
          <w:sz w:val="24"/>
          <w:szCs w:val="22"/>
        </w:rPr>
        <w:t>,</w:t>
      </w:r>
      <w:r w:rsidR="00255627">
        <w:rPr>
          <w:rFonts w:ascii="Times New Roman" w:hAnsi="Times New Roman" w:cs="Times New Roman"/>
          <w:sz w:val="24"/>
          <w:szCs w:val="22"/>
        </w:rPr>
        <w:t xml:space="preserve"> </w:t>
      </w:r>
      <w:r w:rsidR="00255627" w:rsidRPr="00064FB5">
        <w:rPr>
          <w:rFonts w:ascii="Times New Roman" w:hAnsi="Times New Roman" w:cs="Times New Roman"/>
          <w:sz w:val="24"/>
          <w:szCs w:val="22"/>
        </w:rPr>
        <w:t>supervisors</w:t>
      </w:r>
      <w:r w:rsidR="00E15664">
        <w:rPr>
          <w:rFonts w:ascii="Times New Roman" w:hAnsi="Times New Roman" w:cs="Times New Roman"/>
          <w:sz w:val="24"/>
          <w:szCs w:val="22"/>
        </w:rPr>
        <w:t>,</w:t>
      </w:r>
      <w:r w:rsidR="00064FB5" w:rsidRPr="00064FB5">
        <w:rPr>
          <w:rFonts w:ascii="Times New Roman" w:hAnsi="Times New Roman" w:cs="Times New Roman"/>
          <w:sz w:val="24"/>
          <w:szCs w:val="22"/>
        </w:rPr>
        <w:t xml:space="preserve"> </w:t>
      </w:r>
      <w:r w:rsidR="00C547A0">
        <w:rPr>
          <w:rFonts w:ascii="Times New Roman" w:hAnsi="Times New Roman" w:cs="Times New Roman"/>
          <w:sz w:val="24"/>
          <w:szCs w:val="22"/>
        </w:rPr>
        <w:t xml:space="preserve">and </w:t>
      </w:r>
      <w:r w:rsidR="00064FB5" w:rsidRPr="00064FB5">
        <w:rPr>
          <w:rFonts w:ascii="Times New Roman" w:hAnsi="Times New Roman" w:cs="Times New Roman"/>
          <w:sz w:val="24"/>
          <w:szCs w:val="22"/>
        </w:rPr>
        <w:t>employees</w:t>
      </w:r>
      <w:r>
        <w:rPr>
          <w:rFonts w:ascii="Times New Roman" w:hAnsi="Times New Roman" w:cs="Times New Roman"/>
          <w:sz w:val="24"/>
          <w:szCs w:val="22"/>
        </w:rPr>
        <w:t xml:space="preserve">. </w:t>
      </w:r>
    </w:p>
    <w:p w14:paraId="1FD73D63" w14:textId="77777777" w:rsidR="006A6D1F" w:rsidRDefault="006A6D1F" w:rsidP="00064FB5">
      <w:pPr>
        <w:pStyle w:val="Default"/>
        <w:rPr>
          <w:rFonts w:ascii="Times New Roman" w:hAnsi="Times New Roman" w:cs="Times New Roman"/>
          <w:sz w:val="24"/>
          <w:szCs w:val="22"/>
        </w:rPr>
      </w:pPr>
      <w:r>
        <w:rPr>
          <w:rFonts w:ascii="Times New Roman" w:hAnsi="Times New Roman" w:cs="Times New Roman"/>
          <w:sz w:val="24"/>
          <w:szCs w:val="22"/>
        </w:rPr>
        <w:t xml:space="preserve">  </w:t>
      </w:r>
      <w:r w:rsidR="00E3376D">
        <w:rPr>
          <w:rFonts w:ascii="Times New Roman" w:hAnsi="Times New Roman" w:cs="Times New Roman"/>
          <w:sz w:val="24"/>
          <w:szCs w:val="22"/>
        </w:rPr>
        <w:t>A</w:t>
      </w:r>
      <w:r w:rsidR="00064FB5" w:rsidRPr="00064FB5">
        <w:rPr>
          <w:rFonts w:ascii="Times New Roman" w:hAnsi="Times New Roman" w:cs="Times New Roman"/>
          <w:sz w:val="24"/>
          <w:szCs w:val="22"/>
        </w:rPr>
        <w:t xml:space="preserve">dditionally, the </w:t>
      </w:r>
      <w:r w:rsidR="00255627">
        <w:rPr>
          <w:rFonts w:ascii="Times New Roman" w:hAnsi="Times New Roman" w:cs="Times New Roman"/>
          <w:sz w:val="24"/>
          <w:szCs w:val="22"/>
        </w:rPr>
        <w:t>p</w:t>
      </w:r>
      <w:r w:rsidR="00255627" w:rsidRPr="00064FB5">
        <w:rPr>
          <w:rFonts w:ascii="Times New Roman" w:hAnsi="Times New Roman" w:cs="Times New Roman"/>
          <w:sz w:val="24"/>
          <w:szCs w:val="22"/>
        </w:rPr>
        <w:t>rogram</w:t>
      </w:r>
      <w:r w:rsidR="00064FB5" w:rsidRPr="00064FB5">
        <w:rPr>
          <w:rFonts w:ascii="Times New Roman" w:hAnsi="Times New Roman" w:cs="Times New Roman"/>
          <w:sz w:val="24"/>
          <w:szCs w:val="22"/>
        </w:rPr>
        <w:t xml:space="preserve"> includes requirements for noise exposure surveys, audiometric </w:t>
      </w:r>
    </w:p>
    <w:p w14:paraId="3954176E" w14:textId="77777777" w:rsidR="006A6D1F" w:rsidRDefault="006A6D1F" w:rsidP="00064FB5">
      <w:pPr>
        <w:pStyle w:val="Default"/>
        <w:rPr>
          <w:rFonts w:ascii="Times New Roman" w:hAnsi="Times New Roman" w:cs="Times New Roman"/>
          <w:sz w:val="24"/>
          <w:szCs w:val="22"/>
        </w:rPr>
      </w:pPr>
      <w:r>
        <w:rPr>
          <w:rFonts w:ascii="Times New Roman" w:hAnsi="Times New Roman" w:cs="Times New Roman"/>
          <w:sz w:val="24"/>
          <w:szCs w:val="22"/>
        </w:rPr>
        <w:t xml:space="preserve">  </w:t>
      </w:r>
      <w:r w:rsidR="00064FB5" w:rsidRPr="00064FB5">
        <w:rPr>
          <w:rFonts w:ascii="Times New Roman" w:hAnsi="Times New Roman" w:cs="Times New Roman"/>
          <w:sz w:val="24"/>
          <w:szCs w:val="22"/>
        </w:rPr>
        <w:t xml:space="preserve">testing, training in the selection and use of hearing protection, recordkeeping and program </w:t>
      </w:r>
    </w:p>
    <w:p w14:paraId="31D97C4D" w14:textId="69BBFB86" w:rsidR="00064FB5" w:rsidRPr="00064FB5" w:rsidRDefault="006A6D1F" w:rsidP="00064FB5">
      <w:pPr>
        <w:pStyle w:val="Default"/>
        <w:rPr>
          <w:rFonts w:ascii="Times New Roman" w:hAnsi="Times New Roman" w:cs="Times New Roman"/>
          <w:sz w:val="24"/>
          <w:szCs w:val="22"/>
        </w:rPr>
      </w:pPr>
      <w:r>
        <w:rPr>
          <w:rFonts w:ascii="Times New Roman" w:hAnsi="Times New Roman" w:cs="Times New Roman"/>
          <w:sz w:val="24"/>
          <w:szCs w:val="22"/>
        </w:rPr>
        <w:t xml:space="preserve">  </w:t>
      </w:r>
      <w:r w:rsidR="00064FB5" w:rsidRPr="00064FB5">
        <w:rPr>
          <w:rFonts w:ascii="Times New Roman" w:hAnsi="Times New Roman" w:cs="Times New Roman"/>
          <w:sz w:val="24"/>
          <w:szCs w:val="22"/>
        </w:rPr>
        <w:t>evaluation.</w:t>
      </w:r>
    </w:p>
    <w:p w14:paraId="7F826638" w14:textId="77777777" w:rsidR="00064FB5" w:rsidRPr="00064FB5" w:rsidRDefault="00064FB5" w:rsidP="00064FB5">
      <w:pPr>
        <w:suppressAutoHyphens/>
        <w:spacing w:after="0" w:line="240" w:lineRule="auto"/>
        <w:rPr>
          <w:rFonts w:ascii="Times New Roman" w:hAnsi="Times New Roman" w:cs="Times New Roman"/>
          <w:sz w:val="24"/>
        </w:rPr>
      </w:pPr>
    </w:p>
    <w:p w14:paraId="489860CA" w14:textId="77777777" w:rsidR="003B2291" w:rsidRDefault="003B2291" w:rsidP="003B2291">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 Scope and Application</w:t>
      </w:r>
    </w:p>
    <w:p w14:paraId="18C5F556" w14:textId="77777777" w:rsidR="003B2291" w:rsidRDefault="003B2291" w:rsidP="003B2291">
      <w:pPr>
        <w:spacing w:before="14" w:after="0" w:line="260" w:lineRule="exact"/>
        <w:rPr>
          <w:sz w:val="26"/>
          <w:szCs w:val="26"/>
        </w:rPr>
      </w:pPr>
    </w:p>
    <w:p w14:paraId="7D619072" w14:textId="77777777" w:rsidR="005B3F2A" w:rsidRDefault="00E3376D" w:rsidP="005B3F2A">
      <w:pPr>
        <w:spacing w:after="0" w:line="240" w:lineRule="auto"/>
        <w:rPr>
          <w:rFonts w:ascii="Times New Roman" w:hAnsi="Times New Roman" w:cs="Times New Roman"/>
          <w:sz w:val="24"/>
          <w:szCs w:val="24"/>
        </w:rPr>
      </w:pPr>
      <w:r>
        <w:t xml:space="preserve">  </w:t>
      </w:r>
      <w:r w:rsidRPr="005B3F2A">
        <w:rPr>
          <w:rFonts w:ascii="Times New Roman" w:hAnsi="Times New Roman" w:cs="Times New Roman"/>
          <w:sz w:val="24"/>
          <w:szCs w:val="24"/>
        </w:rPr>
        <w:t xml:space="preserve">This program applies to all employees whose noise exposure levels equal or exceed an 8-hour  </w:t>
      </w:r>
    </w:p>
    <w:p w14:paraId="6BAD44EE" w14:textId="77777777" w:rsidR="006A6D1F" w:rsidRDefault="005B3F2A" w:rsidP="005B3F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376D" w:rsidRPr="005B3F2A">
        <w:rPr>
          <w:rFonts w:ascii="Times New Roman" w:hAnsi="Times New Roman" w:cs="Times New Roman"/>
          <w:sz w:val="24"/>
          <w:szCs w:val="24"/>
        </w:rPr>
        <w:t xml:space="preserve">time-weighted average (TWA) noise level of 85 dBA.  </w:t>
      </w:r>
      <w:r w:rsidR="00B50D9D" w:rsidRPr="005B3F2A">
        <w:rPr>
          <w:rFonts w:ascii="Times New Roman" w:hAnsi="Times New Roman" w:cs="Times New Roman"/>
          <w:sz w:val="24"/>
          <w:szCs w:val="24"/>
        </w:rPr>
        <w:t xml:space="preserve"> </w:t>
      </w:r>
      <w:r w:rsidR="00E3376D" w:rsidRPr="005B3F2A">
        <w:rPr>
          <w:rFonts w:ascii="Times New Roman" w:hAnsi="Times New Roman" w:cs="Times New Roman"/>
          <w:sz w:val="24"/>
          <w:szCs w:val="24"/>
        </w:rPr>
        <w:t xml:space="preserve">All employees are required to follow </w:t>
      </w:r>
    </w:p>
    <w:p w14:paraId="56116506" w14:textId="11BF1BAF" w:rsidR="005B3F2A" w:rsidRDefault="006A6D1F" w:rsidP="005B3F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376D" w:rsidRPr="005B3F2A">
        <w:rPr>
          <w:rFonts w:ascii="Times New Roman" w:hAnsi="Times New Roman" w:cs="Times New Roman"/>
          <w:sz w:val="24"/>
          <w:szCs w:val="24"/>
        </w:rPr>
        <w:t xml:space="preserve">the minimum procedures outlined in this program. Any deviations from this program must be </w:t>
      </w:r>
    </w:p>
    <w:p w14:paraId="745D6E65" w14:textId="77777777" w:rsidR="005B3F2A" w:rsidRDefault="005B3F2A" w:rsidP="005B3F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376D" w:rsidRPr="005B3F2A">
        <w:rPr>
          <w:rFonts w:ascii="Times New Roman" w:hAnsi="Times New Roman" w:cs="Times New Roman"/>
          <w:sz w:val="24"/>
          <w:szCs w:val="24"/>
        </w:rPr>
        <w:t>immediately brought to the attention of the Program Administrator</w:t>
      </w:r>
      <w:r w:rsidR="00C810AA" w:rsidRPr="005B3F2A">
        <w:rPr>
          <w:rFonts w:ascii="Times New Roman" w:hAnsi="Times New Roman" w:cs="Times New Roman"/>
          <w:sz w:val="24"/>
          <w:szCs w:val="24"/>
        </w:rPr>
        <w:t xml:space="preserve">s which are the Director and </w:t>
      </w:r>
    </w:p>
    <w:p w14:paraId="3F610304" w14:textId="77777777" w:rsidR="00C810AA" w:rsidRPr="005B3F2A" w:rsidRDefault="005B3F2A" w:rsidP="005B3F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10AA" w:rsidRPr="005B3F2A">
        <w:rPr>
          <w:rFonts w:ascii="Times New Roman" w:hAnsi="Times New Roman" w:cs="Times New Roman"/>
          <w:sz w:val="24"/>
          <w:szCs w:val="24"/>
        </w:rPr>
        <w:t>Assistant Director for the Department of Environmental Health and Safety.</w:t>
      </w:r>
    </w:p>
    <w:p w14:paraId="07BD80B5" w14:textId="77777777" w:rsidR="0034342F" w:rsidRDefault="0034342F" w:rsidP="00B50D9D">
      <w:pPr>
        <w:suppressAutoHyphens/>
        <w:spacing w:after="0" w:line="240" w:lineRule="auto"/>
        <w:rPr>
          <w:rFonts w:ascii="Times New Roman" w:eastAsia="Times New Roman" w:hAnsi="Times New Roman" w:cs="Times New Roman"/>
          <w:sz w:val="24"/>
          <w:szCs w:val="24"/>
        </w:rPr>
      </w:pPr>
    </w:p>
    <w:p w14:paraId="6B95C93C" w14:textId="77777777" w:rsidR="006A6D1F" w:rsidRDefault="0034342F" w:rsidP="0034342F">
      <w:pPr>
        <w:spacing w:after="0" w:line="240" w:lineRule="auto"/>
        <w:rPr>
          <w:rFonts w:ascii="Times New Roman" w:hAnsi="Times New Roman" w:cs="Times New Roman"/>
          <w:sz w:val="24"/>
          <w:szCs w:val="24"/>
        </w:rPr>
      </w:pPr>
      <w:r>
        <w:t xml:space="preserve"> </w:t>
      </w:r>
      <w:r w:rsidRPr="0034342F">
        <w:rPr>
          <w:rFonts w:ascii="Times New Roman" w:hAnsi="Times New Roman" w:cs="Times New Roman"/>
          <w:sz w:val="24"/>
          <w:szCs w:val="24"/>
        </w:rPr>
        <w:t xml:space="preserve">The program shall also apply to those employees who are exposed to noise in excess of the </w:t>
      </w:r>
    </w:p>
    <w:p w14:paraId="13D00FA5" w14:textId="77777777" w:rsidR="006A6D1F" w:rsidRDefault="006A6D1F" w:rsidP="003434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4342F" w:rsidRPr="0034342F">
        <w:rPr>
          <w:rFonts w:ascii="Times New Roman" w:hAnsi="Times New Roman" w:cs="Times New Roman"/>
          <w:sz w:val="24"/>
          <w:szCs w:val="24"/>
        </w:rPr>
        <w:t>OSHA</w:t>
      </w:r>
      <w:r w:rsidR="0034342F">
        <w:rPr>
          <w:rFonts w:ascii="Times New Roman" w:hAnsi="Times New Roman" w:cs="Times New Roman"/>
          <w:sz w:val="24"/>
          <w:szCs w:val="24"/>
        </w:rPr>
        <w:t xml:space="preserve"> </w:t>
      </w:r>
      <w:r w:rsidR="00C547A0">
        <w:rPr>
          <w:rFonts w:ascii="Times New Roman" w:hAnsi="Times New Roman" w:cs="Times New Roman"/>
          <w:sz w:val="24"/>
          <w:szCs w:val="24"/>
        </w:rPr>
        <w:t>P</w:t>
      </w:r>
      <w:r w:rsidR="00C547A0" w:rsidRPr="0034342F">
        <w:rPr>
          <w:rFonts w:ascii="Times New Roman" w:hAnsi="Times New Roman" w:cs="Times New Roman"/>
          <w:sz w:val="24"/>
          <w:szCs w:val="24"/>
        </w:rPr>
        <w:t xml:space="preserve">ermissible </w:t>
      </w:r>
      <w:r w:rsidR="00C547A0">
        <w:rPr>
          <w:rFonts w:ascii="Times New Roman" w:hAnsi="Times New Roman" w:cs="Times New Roman"/>
          <w:sz w:val="24"/>
          <w:szCs w:val="24"/>
        </w:rPr>
        <w:t>E</w:t>
      </w:r>
      <w:r w:rsidR="00C547A0" w:rsidRPr="0034342F">
        <w:rPr>
          <w:rFonts w:ascii="Times New Roman" w:hAnsi="Times New Roman" w:cs="Times New Roman"/>
          <w:sz w:val="24"/>
          <w:szCs w:val="24"/>
        </w:rPr>
        <w:t xml:space="preserve">xposure </w:t>
      </w:r>
      <w:r w:rsidR="00C547A0">
        <w:rPr>
          <w:rFonts w:ascii="Times New Roman" w:hAnsi="Times New Roman" w:cs="Times New Roman"/>
          <w:sz w:val="24"/>
          <w:szCs w:val="24"/>
        </w:rPr>
        <w:t>L</w:t>
      </w:r>
      <w:r w:rsidR="00C547A0" w:rsidRPr="0034342F">
        <w:rPr>
          <w:rFonts w:ascii="Times New Roman" w:hAnsi="Times New Roman" w:cs="Times New Roman"/>
          <w:sz w:val="24"/>
          <w:szCs w:val="24"/>
        </w:rPr>
        <w:t xml:space="preserve">imits </w:t>
      </w:r>
      <w:r w:rsidR="0034342F" w:rsidRPr="0034342F">
        <w:rPr>
          <w:rFonts w:ascii="Times New Roman" w:hAnsi="Times New Roman" w:cs="Times New Roman"/>
          <w:sz w:val="24"/>
          <w:szCs w:val="24"/>
        </w:rPr>
        <w:t xml:space="preserve">(PEL) outlined in the </w:t>
      </w:r>
      <w:r w:rsidR="005B3F2A">
        <w:rPr>
          <w:rFonts w:ascii="Times New Roman" w:hAnsi="Times New Roman" w:cs="Times New Roman"/>
          <w:sz w:val="24"/>
          <w:szCs w:val="24"/>
        </w:rPr>
        <w:t>t</w:t>
      </w:r>
      <w:r w:rsidR="0034342F" w:rsidRPr="0034342F">
        <w:rPr>
          <w:rFonts w:ascii="Times New Roman" w:hAnsi="Times New Roman" w:cs="Times New Roman"/>
          <w:sz w:val="24"/>
          <w:szCs w:val="24"/>
        </w:rPr>
        <w:t xml:space="preserve">able below. When feasible </w:t>
      </w:r>
    </w:p>
    <w:p w14:paraId="5A04CC2E" w14:textId="77777777" w:rsidR="006A6D1F" w:rsidRDefault="006A6D1F" w:rsidP="003434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4342F" w:rsidRPr="0034342F">
        <w:rPr>
          <w:rFonts w:ascii="Times New Roman" w:hAnsi="Times New Roman" w:cs="Times New Roman"/>
          <w:sz w:val="24"/>
          <w:szCs w:val="24"/>
        </w:rPr>
        <w:t xml:space="preserve">engineering and/or administrative controls do not reduce the noise level </w:t>
      </w:r>
      <w:r w:rsidR="00C547A0">
        <w:rPr>
          <w:rFonts w:ascii="Times New Roman" w:hAnsi="Times New Roman" w:cs="Times New Roman"/>
          <w:sz w:val="24"/>
          <w:szCs w:val="24"/>
        </w:rPr>
        <w:t xml:space="preserve">equal </w:t>
      </w:r>
      <w:r w:rsidR="0034342F" w:rsidRPr="0034342F">
        <w:rPr>
          <w:rFonts w:ascii="Times New Roman" w:hAnsi="Times New Roman" w:cs="Times New Roman"/>
          <w:sz w:val="24"/>
          <w:szCs w:val="24"/>
        </w:rPr>
        <w:t xml:space="preserve">to or below these </w:t>
      </w:r>
    </w:p>
    <w:p w14:paraId="5B2AB3B2" w14:textId="2B484DD9" w:rsidR="003B2291" w:rsidRPr="0034342F" w:rsidRDefault="006A6D1F" w:rsidP="003434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4342F" w:rsidRPr="0034342F">
        <w:rPr>
          <w:rFonts w:ascii="Times New Roman" w:hAnsi="Times New Roman" w:cs="Times New Roman"/>
          <w:sz w:val="24"/>
          <w:szCs w:val="24"/>
        </w:rPr>
        <w:t>PEL’s, proper hearing</w:t>
      </w:r>
      <w:r>
        <w:rPr>
          <w:rFonts w:ascii="Times New Roman" w:hAnsi="Times New Roman" w:cs="Times New Roman"/>
          <w:sz w:val="24"/>
          <w:szCs w:val="24"/>
        </w:rPr>
        <w:t xml:space="preserve"> </w:t>
      </w:r>
      <w:r w:rsidR="0034342F" w:rsidRPr="0034342F">
        <w:rPr>
          <w:rFonts w:ascii="Times New Roman" w:hAnsi="Times New Roman" w:cs="Times New Roman"/>
          <w:sz w:val="24"/>
          <w:szCs w:val="24"/>
        </w:rPr>
        <w:t>protection devices must be used.</w:t>
      </w:r>
    </w:p>
    <w:p w14:paraId="103C9C6B" w14:textId="77777777" w:rsidR="003B2291" w:rsidRDefault="003B2291" w:rsidP="003B2291">
      <w:pPr>
        <w:spacing w:after="0" w:line="240" w:lineRule="exact"/>
        <w:ind w:left="120" w:right="-20"/>
        <w:rPr>
          <w:rFonts w:ascii="Times New Roman" w:eastAsia="Times New Roman" w:hAnsi="Times New Roman" w:cs="Times New Roman"/>
          <w:sz w:val="24"/>
          <w:szCs w:val="24"/>
        </w:rPr>
      </w:pPr>
    </w:p>
    <w:p w14:paraId="1AD33467" w14:textId="7DEDB0A4" w:rsidR="003B2291" w:rsidRDefault="00FA2072" w:rsidP="005B3F2A">
      <w:pPr>
        <w:spacing w:after="0" w:line="240" w:lineRule="auto"/>
        <w:rPr>
          <w:sz w:val="20"/>
          <w:szCs w:val="20"/>
        </w:rPr>
      </w:pPr>
      <w:r>
        <w:rPr>
          <w:rFonts w:ascii="Arial" w:hAnsi="Arial" w:cs="Arial"/>
          <w:noProof/>
          <w:color w:val="0000FF"/>
        </w:rPr>
        <w:drawing>
          <wp:inline distT="0" distB="0" distL="0" distR="0" wp14:anchorId="21D073D6" wp14:editId="54F89BF4">
            <wp:extent cx="5735955" cy="2246025"/>
            <wp:effectExtent l="0" t="0" r="0" b="1905"/>
            <wp:docPr id="3" name="Picture 3" descr="cid:image001.png@01D229E5.3D12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29E5.3D123A2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856699" cy="2293305"/>
                    </a:xfrm>
                    <a:prstGeom prst="rect">
                      <a:avLst/>
                    </a:prstGeom>
                    <a:noFill/>
                    <a:ln>
                      <a:noFill/>
                    </a:ln>
                  </pic:spPr>
                </pic:pic>
              </a:graphicData>
            </a:graphic>
          </wp:inline>
        </w:drawing>
      </w:r>
      <w:r>
        <w:rPr>
          <w:rFonts w:ascii="Arial" w:hAnsi="Arial" w:cs="Arial"/>
          <w:color w:val="0000FF"/>
          <w:u w:val="single"/>
        </w:rPr>
        <w:br/>
      </w:r>
      <w:r w:rsidR="005B3F2A" w:rsidRPr="005B3F2A">
        <w:rPr>
          <w:rFonts w:ascii="Times New Roman" w:hAnsi="Times New Roman" w:cs="Times New Roman"/>
          <w:sz w:val="24"/>
          <w:szCs w:val="24"/>
        </w:rPr>
        <w:lastRenderedPageBreak/>
        <w:t>Excessive noise exposure can cause both temporary and permanent changes in hearing sensitivity. Repeated exposures over time can result in hearing loss, physical and psychological disorders, interfere</w:t>
      </w:r>
      <w:r w:rsidR="00C547A0">
        <w:rPr>
          <w:rFonts w:ascii="Times New Roman" w:hAnsi="Times New Roman" w:cs="Times New Roman"/>
          <w:sz w:val="24"/>
          <w:szCs w:val="24"/>
        </w:rPr>
        <w:t>nce</w:t>
      </w:r>
      <w:r w:rsidR="005B3F2A" w:rsidRPr="005B3F2A">
        <w:rPr>
          <w:rFonts w:ascii="Times New Roman" w:hAnsi="Times New Roman" w:cs="Times New Roman"/>
          <w:sz w:val="24"/>
          <w:szCs w:val="24"/>
        </w:rPr>
        <w:t xml:space="preserve"> with the detection of warning sounds, disruption of job performance, and more importantly, interfere</w:t>
      </w:r>
      <w:r w:rsidR="00C547A0">
        <w:rPr>
          <w:rFonts w:ascii="Times New Roman" w:hAnsi="Times New Roman" w:cs="Times New Roman"/>
          <w:sz w:val="24"/>
          <w:szCs w:val="24"/>
        </w:rPr>
        <w:t>nce</w:t>
      </w:r>
      <w:r w:rsidR="005B3F2A" w:rsidRPr="005B3F2A">
        <w:rPr>
          <w:rFonts w:ascii="Times New Roman" w:hAnsi="Times New Roman" w:cs="Times New Roman"/>
          <w:sz w:val="24"/>
          <w:szCs w:val="24"/>
        </w:rPr>
        <w:t xml:space="preserve"> with speech and communication</w:t>
      </w:r>
      <w:r w:rsidR="005B3F2A">
        <w:rPr>
          <w:sz w:val="23"/>
          <w:szCs w:val="23"/>
        </w:rPr>
        <w:t>.</w:t>
      </w:r>
    </w:p>
    <w:p w14:paraId="338E1F79" w14:textId="77777777" w:rsidR="003B2291" w:rsidRDefault="003B2291" w:rsidP="003B2291">
      <w:pPr>
        <w:spacing w:after="0" w:line="200" w:lineRule="exact"/>
        <w:rPr>
          <w:sz w:val="20"/>
          <w:szCs w:val="20"/>
        </w:rPr>
      </w:pPr>
    </w:p>
    <w:p w14:paraId="6E5A34D4" w14:textId="77777777" w:rsidR="00933FD9" w:rsidRDefault="00933FD9" w:rsidP="00933FD9">
      <w:pPr>
        <w:spacing w:after="0"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 Responsibilities</w:t>
      </w:r>
    </w:p>
    <w:p w14:paraId="15A99AFC" w14:textId="77777777" w:rsidR="00933FD9" w:rsidRDefault="00933FD9" w:rsidP="00933FD9">
      <w:pPr>
        <w:spacing w:after="0" w:line="240" w:lineRule="auto"/>
        <w:ind w:right="-20"/>
        <w:rPr>
          <w:rFonts w:ascii="Times New Roman" w:eastAsia="Times New Roman" w:hAnsi="Times New Roman" w:cs="Times New Roman"/>
          <w:sz w:val="24"/>
          <w:szCs w:val="24"/>
        </w:rPr>
      </w:pPr>
    </w:p>
    <w:p w14:paraId="26AB73AA" w14:textId="77777777" w:rsidR="00933FD9" w:rsidRPr="00933FD9" w:rsidRDefault="00933FD9" w:rsidP="00933FD9">
      <w:pPr>
        <w:spacing w:line="240" w:lineRule="auto"/>
        <w:rPr>
          <w:rFonts w:ascii="Times New Roman" w:hAnsi="Times New Roman" w:cs="Times New Roman"/>
          <w:sz w:val="24"/>
          <w:szCs w:val="24"/>
        </w:rPr>
      </w:pPr>
      <w:r w:rsidRPr="00933FD9">
        <w:rPr>
          <w:rFonts w:ascii="Times New Roman" w:hAnsi="Times New Roman" w:cs="Times New Roman"/>
          <w:sz w:val="24"/>
          <w:szCs w:val="24"/>
        </w:rPr>
        <w:t>The overall responsibility to develop and implement occupational health and safety programs for the university falls with the Department of Environmental Health &amp; Safety (</w:t>
      </w:r>
      <w:r>
        <w:rPr>
          <w:rFonts w:ascii="Times New Roman" w:hAnsi="Times New Roman" w:cs="Times New Roman"/>
          <w:sz w:val="24"/>
          <w:szCs w:val="24"/>
        </w:rPr>
        <w:t>DEHS)</w:t>
      </w:r>
      <w:r w:rsidRPr="00933FD9">
        <w:rPr>
          <w:rFonts w:ascii="Times New Roman" w:hAnsi="Times New Roman" w:cs="Times New Roman"/>
          <w:sz w:val="24"/>
          <w:szCs w:val="24"/>
        </w:rPr>
        <w:t xml:space="preserve">. Although it is the overall responsibility of </w:t>
      </w:r>
      <w:r w:rsidR="00255627">
        <w:rPr>
          <w:rFonts w:ascii="Times New Roman" w:hAnsi="Times New Roman" w:cs="Times New Roman"/>
          <w:sz w:val="24"/>
          <w:szCs w:val="24"/>
        </w:rPr>
        <w:t>D</w:t>
      </w:r>
      <w:r w:rsidRPr="00933FD9">
        <w:rPr>
          <w:rFonts w:ascii="Times New Roman" w:hAnsi="Times New Roman" w:cs="Times New Roman"/>
          <w:sz w:val="24"/>
          <w:szCs w:val="24"/>
        </w:rPr>
        <w:t>EHS to develop th</w:t>
      </w:r>
      <w:r w:rsidR="00255627">
        <w:rPr>
          <w:rFonts w:ascii="Times New Roman" w:hAnsi="Times New Roman" w:cs="Times New Roman"/>
          <w:sz w:val="24"/>
          <w:szCs w:val="24"/>
        </w:rPr>
        <w:t>is</w:t>
      </w:r>
      <w:r w:rsidRPr="00933FD9">
        <w:rPr>
          <w:rFonts w:ascii="Times New Roman" w:hAnsi="Times New Roman" w:cs="Times New Roman"/>
          <w:sz w:val="24"/>
          <w:szCs w:val="24"/>
        </w:rPr>
        <w:t xml:space="preserve"> program, it is ultimately up to each department</w:t>
      </w:r>
      <w:r w:rsidR="00C547A0">
        <w:rPr>
          <w:rFonts w:ascii="Times New Roman" w:hAnsi="Times New Roman" w:cs="Times New Roman"/>
          <w:sz w:val="24"/>
          <w:szCs w:val="24"/>
        </w:rPr>
        <w:t>’s</w:t>
      </w:r>
      <w:r w:rsidRPr="00933FD9">
        <w:rPr>
          <w:rFonts w:ascii="Times New Roman" w:hAnsi="Times New Roman" w:cs="Times New Roman"/>
          <w:sz w:val="24"/>
          <w:szCs w:val="24"/>
        </w:rPr>
        <w:t xml:space="preserve"> </w:t>
      </w:r>
      <w:r>
        <w:rPr>
          <w:rFonts w:ascii="Times New Roman" w:hAnsi="Times New Roman" w:cs="Times New Roman"/>
          <w:sz w:val="24"/>
          <w:szCs w:val="24"/>
        </w:rPr>
        <w:t>deans, directors, chairs,</w:t>
      </w:r>
      <w:r w:rsidRPr="00933FD9">
        <w:rPr>
          <w:rFonts w:ascii="Times New Roman" w:hAnsi="Times New Roman" w:cs="Times New Roman"/>
          <w:sz w:val="24"/>
          <w:szCs w:val="24"/>
        </w:rPr>
        <w:t xml:space="preserve"> </w:t>
      </w:r>
      <w:r w:rsidR="00697AE1">
        <w:rPr>
          <w:rFonts w:ascii="Times New Roman" w:hAnsi="Times New Roman" w:cs="Times New Roman"/>
          <w:sz w:val="24"/>
          <w:szCs w:val="24"/>
        </w:rPr>
        <w:t xml:space="preserve">managers </w:t>
      </w:r>
      <w:r>
        <w:rPr>
          <w:rFonts w:ascii="Times New Roman" w:hAnsi="Times New Roman" w:cs="Times New Roman"/>
          <w:sz w:val="24"/>
          <w:szCs w:val="24"/>
        </w:rPr>
        <w:t xml:space="preserve">and </w:t>
      </w:r>
      <w:r w:rsidRPr="00933FD9">
        <w:rPr>
          <w:rFonts w:ascii="Times New Roman" w:hAnsi="Times New Roman" w:cs="Times New Roman"/>
          <w:sz w:val="24"/>
          <w:szCs w:val="24"/>
        </w:rPr>
        <w:t>supervisor</w:t>
      </w:r>
      <w:r>
        <w:rPr>
          <w:rFonts w:ascii="Times New Roman" w:hAnsi="Times New Roman" w:cs="Times New Roman"/>
          <w:sz w:val="24"/>
          <w:szCs w:val="24"/>
        </w:rPr>
        <w:t xml:space="preserve">s </w:t>
      </w:r>
      <w:r w:rsidRPr="00933FD9">
        <w:rPr>
          <w:rFonts w:ascii="Times New Roman" w:hAnsi="Times New Roman" w:cs="Times New Roman"/>
          <w:sz w:val="24"/>
          <w:szCs w:val="24"/>
        </w:rPr>
        <w:t xml:space="preserve">to ensure that employees are provided the vital support and means to adequately carry out the provisions of each program and achieve regulatory compliance with all OSHA requirements. Responsibilities of </w:t>
      </w:r>
      <w:r w:rsidR="00697AE1">
        <w:rPr>
          <w:rFonts w:ascii="Times New Roman" w:hAnsi="Times New Roman" w:cs="Times New Roman"/>
          <w:sz w:val="24"/>
          <w:szCs w:val="24"/>
        </w:rPr>
        <w:t>DEHS</w:t>
      </w:r>
      <w:r w:rsidRPr="00933FD9">
        <w:rPr>
          <w:rFonts w:ascii="Times New Roman" w:hAnsi="Times New Roman" w:cs="Times New Roman"/>
          <w:sz w:val="24"/>
          <w:szCs w:val="24"/>
        </w:rPr>
        <w:t xml:space="preserve"> related to the </w:t>
      </w:r>
      <w:r>
        <w:rPr>
          <w:rFonts w:ascii="Times New Roman" w:hAnsi="Times New Roman" w:cs="Times New Roman"/>
          <w:sz w:val="24"/>
          <w:szCs w:val="24"/>
        </w:rPr>
        <w:t>UD</w:t>
      </w:r>
      <w:r w:rsidRPr="00933FD9">
        <w:rPr>
          <w:rFonts w:ascii="Times New Roman" w:hAnsi="Times New Roman" w:cs="Times New Roman"/>
          <w:sz w:val="24"/>
          <w:szCs w:val="24"/>
        </w:rPr>
        <w:t xml:space="preserve"> Hearing Conservation program include: </w:t>
      </w:r>
    </w:p>
    <w:p w14:paraId="1A810A7D"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(1) Develop, implement and administer the </w:t>
      </w:r>
      <w:r w:rsidR="00697AE1">
        <w:rPr>
          <w:rFonts w:ascii="Times New Roman" w:hAnsi="Times New Roman" w:cs="Times New Roman"/>
          <w:sz w:val="24"/>
          <w:szCs w:val="24"/>
        </w:rPr>
        <w:t>University of Delaware</w:t>
      </w:r>
      <w:r w:rsidRPr="00933FD9">
        <w:rPr>
          <w:rFonts w:ascii="Times New Roman" w:hAnsi="Times New Roman" w:cs="Times New Roman"/>
          <w:sz w:val="24"/>
          <w:szCs w:val="24"/>
        </w:rPr>
        <w:t xml:space="preserve"> Hearing Conservation </w:t>
      </w:r>
    </w:p>
    <w:p w14:paraId="637C2D0F" w14:textId="77777777" w:rsidR="00933FD9" w:rsidRDefault="00933FD9"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3FD9">
        <w:rPr>
          <w:rFonts w:ascii="Times New Roman" w:hAnsi="Times New Roman" w:cs="Times New Roman"/>
          <w:sz w:val="24"/>
          <w:szCs w:val="24"/>
        </w:rPr>
        <w:t xml:space="preserve">Program and written plan; </w:t>
      </w:r>
    </w:p>
    <w:p w14:paraId="2DD97583" w14:textId="77777777" w:rsidR="00933FD9" w:rsidRPr="00933FD9" w:rsidRDefault="00933FD9" w:rsidP="00933FD9">
      <w:pPr>
        <w:spacing w:after="0" w:line="240" w:lineRule="auto"/>
        <w:rPr>
          <w:rFonts w:ascii="Times New Roman" w:hAnsi="Times New Roman" w:cs="Times New Roman"/>
          <w:sz w:val="24"/>
          <w:szCs w:val="24"/>
        </w:rPr>
      </w:pPr>
    </w:p>
    <w:p w14:paraId="229E7F5D" w14:textId="77777777" w:rsidR="006A6D1F"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(2) Provide the technical expertise and equipment necessary to identify work areas and </w:t>
      </w:r>
    </w:p>
    <w:p w14:paraId="3B414CE9" w14:textId="77777777" w:rsidR="006A6D1F" w:rsidRDefault="006A6D1F"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3FD9" w:rsidRPr="00933FD9">
        <w:rPr>
          <w:rFonts w:ascii="Times New Roman" w:hAnsi="Times New Roman" w:cs="Times New Roman"/>
          <w:sz w:val="24"/>
          <w:szCs w:val="24"/>
        </w:rPr>
        <w:t>equipment</w:t>
      </w:r>
      <w:r w:rsidR="00933FD9">
        <w:rPr>
          <w:rFonts w:ascii="Times New Roman" w:hAnsi="Times New Roman" w:cs="Times New Roman"/>
          <w:sz w:val="24"/>
          <w:szCs w:val="24"/>
        </w:rPr>
        <w:t xml:space="preserve"> </w:t>
      </w:r>
      <w:r w:rsidR="00933FD9" w:rsidRPr="00933FD9">
        <w:rPr>
          <w:rFonts w:ascii="Times New Roman" w:hAnsi="Times New Roman" w:cs="Times New Roman"/>
          <w:sz w:val="24"/>
          <w:szCs w:val="24"/>
        </w:rPr>
        <w:t xml:space="preserve">within </w:t>
      </w:r>
      <w:r w:rsidR="00933FD9">
        <w:rPr>
          <w:rFonts w:ascii="Times New Roman" w:hAnsi="Times New Roman" w:cs="Times New Roman"/>
          <w:sz w:val="24"/>
          <w:szCs w:val="24"/>
        </w:rPr>
        <w:t xml:space="preserve">University of Delaware (UD) </w:t>
      </w:r>
      <w:r w:rsidR="00933FD9" w:rsidRPr="00933FD9">
        <w:rPr>
          <w:rFonts w:ascii="Times New Roman" w:hAnsi="Times New Roman" w:cs="Times New Roman"/>
          <w:sz w:val="24"/>
          <w:szCs w:val="24"/>
        </w:rPr>
        <w:t xml:space="preserve">facilities where noise levels equal or exceed </w:t>
      </w:r>
    </w:p>
    <w:p w14:paraId="1BF9B447" w14:textId="031D3946" w:rsidR="00933FD9" w:rsidRDefault="006A6D1F"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3FD9" w:rsidRPr="00933FD9">
        <w:rPr>
          <w:rFonts w:ascii="Times New Roman" w:hAnsi="Times New Roman" w:cs="Times New Roman"/>
          <w:sz w:val="24"/>
          <w:szCs w:val="24"/>
        </w:rPr>
        <w:t xml:space="preserve">85 dBA; </w:t>
      </w:r>
    </w:p>
    <w:p w14:paraId="5585BFC3" w14:textId="77777777" w:rsidR="00933FD9" w:rsidRPr="00933FD9" w:rsidRDefault="00933FD9" w:rsidP="00933FD9">
      <w:pPr>
        <w:spacing w:after="0" w:line="240" w:lineRule="auto"/>
        <w:rPr>
          <w:rFonts w:ascii="Times New Roman" w:hAnsi="Times New Roman" w:cs="Times New Roman"/>
          <w:sz w:val="24"/>
          <w:szCs w:val="24"/>
        </w:rPr>
      </w:pPr>
    </w:p>
    <w:p w14:paraId="071A8FFC"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(3) Provide the technical expertise and equipment necessary to identify, through personnel </w:t>
      </w:r>
    </w:p>
    <w:p w14:paraId="2112587E" w14:textId="77777777" w:rsidR="00933FD9" w:rsidRDefault="00933FD9"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3FD9">
        <w:rPr>
          <w:rFonts w:ascii="Times New Roman" w:hAnsi="Times New Roman" w:cs="Times New Roman"/>
          <w:sz w:val="24"/>
          <w:szCs w:val="24"/>
        </w:rPr>
        <w:t xml:space="preserve">monitoring, </w:t>
      </w:r>
      <w:r>
        <w:rPr>
          <w:rFonts w:ascii="Times New Roman" w:hAnsi="Times New Roman" w:cs="Times New Roman"/>
          <w:sz w:val="24"/>
          <w:szCs w:val="24"/>
        </w:rPr>
        <w:t xml:space="preserve">UD </w:t>
      </w:r>
      <w:r w:rsidRPr="00933FD9">
        <w:rPr>
          <w:rFonts w:ascii="Times New Roman" w:hAnsi="Times New Roman" w:cs="Times New Roman"/>
          <w:sz w:val="24"/>
          <w:szCs w:val="24"/>
        </w:rPr>
        <w:t>employees whose noise exposure levels equal or exceed an 8-hour Time-</w:t>
      </w:r>
    </w:p>
    <w:p w14:paraId="57D9981D" w14:textId="77777777" w:rsidR="00933FD9" w:rsidRDefault="00933FD9"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3FD9">
        <w:rPr>
          <w:rFonts w:ascii="Times New Roman" w:hAnsi="Times New Roman" w:cs="Times New Roman"/>
          <w:sz w:val="24"/>
          <w:szCs w:val="24"/>
        </w:rPr>
        <w:t xml:space="preserve">Weighted Average (TWA) of 85 dBA; </w:t>
      </w:r>
    </w:p>
    <w:p w14:paraId="51AD6F2B" w14:textId="77777777" w:rsidR="00933FD9" w:rsidRPr="00933FD9" w:rsidRDefault="00933FD9" w:rsidP="00933FD9">
      <w:pPr>
        <w:spacing w:after="0" w:line="240" w:lineRule="auto"/>
        <w:rPr>
          <w:rFonts w:ascii="Times New Roman" w:hAnsi="Times New Roman" w:cs="Times New Roman"/>
          <w:sz w:val="24"/>
          <w:szCs w:val="24"/>
        </w:rPr>
      </w:pPr>
    </w:p>
    <w:p w14:paraId="058EAE46"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(4) Periodically re-monitor identified at-risk employees; </w:t>
      </w:r>
    </w:p>
    <w:p w14:paraId="4DC06B40" w14:textId="77777777" w:rsidR="00933FD9" w:rsidRPr="00933FD9" w:rsidRDefault="00933FD9" w:rsidP="00933FD9">
      <w:pPr>
        <w:spacing w:after="0" w:line="240" w:lineRule="auto"/>
        <w:rPr>
          <w:rFonts w:ascii="Times New Roman" w:hAnsi="Times New Roman" w:cs="Times New Roman"/>
          <w:sz w:val="24"/>
          <w:szCs w:val="24"/>
        </w:rPr>
      </w:pPr>
    </w:p>
    <w:p w14:paraId="69DF5C73"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(5) Resurvey work areas and equipment when notified that noise levels may have changed due to </w:t>
      </w:r>
    </w:p>
    <w:p w14:paraId="38EA9EB0" w14:textId="77777777" w:rsidR="00933FD9" w:rsidRDefault="00933FD9"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3FD9">
        <w:rPr>
          <w:rFonts w:ascii="Times New Roman" w:hAnsi="Times New Roman" w:cs="Times New Roman"/>
          <w:sz w:val="24"/>
          <w:szCs w:val="24"/>
        </w:rPr>
        <w:t>facility or equipment modification;</w:t>
      </w:r>
    </w:p>
    <w:p w14:paraId="1BD6A9E5" w14:textId="77777777" w:rsidR="00933FD9" w:rsidRP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 </w:t>
      </w:r>
    </w:p>
    <w:p w14:paraId="132ADEDD" w14:textId="77777777" w:rsidR="006A6D1F"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(6) Identify potential high noise areas or equipment during routine building activities and </w:t>
      </w:r>
    </w:p>
    <w:p w14:paraId="2229783D" w14:textId="77777777" w:rsidR="006A6D1F" w:rsidRDefault="006A6D1F"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3FD9" w:rsidRPr="00933FD9">
        <w:rPr>
          <w:rFonts w:ascii="Times New Roman" w:hAnsi="Times New Roman" w:cs="Times New Roman"/>
          <w:sz w:val="24"/>
          <w:szCs w:val="24"/>
        </w:rPr>
        <w:t xml:space="preserve">measure sound levels to determine </w:t>
      </w:r>
      <w:r w:rsidR="00C547A0">
        <w:rPr>
          <w:rFonts w:ascii="Times New Roman" w:hAnsi="Times New Roman" w:cs="Times New Roman"/>
          <w:sz w:val="24"/>
          <w:szCs w:val="24"/>
        </w:rPr>
        <w:t xml:space="preserve">the </w:t>
      </w:r>
      <w:r w:rsidR="00933FD9" w:rsidRPr="00933FD9">
        <w:rPr>
          <w:rFonts w:ascii="Times New Roman" w:hAnsi="Times New Roman" w:cs="Times New Roman"/>
          <w:sz w:val="24"/>
          <w:szCs w:val="24"/>
        </w:rPr>
        <w:t xml:space="preserve">need for additional monitoring or protective </w:t>
      </w:r>
    </w:p>
    <w:p w14:paraId="64E8C25C" w14:textId="29EE9D53" w:rsidR="00933FD9" w:rsidRPr="00933FD9" w:rsidRDefault="006A6D1F"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3FD9" w:rsidRPr="00933FD9">
        <w:rPr>
          <w:rFonts w:ascii="Times New Roman" w:hAnsi="Times New Roman" w:cs="Times New Roman"/>
          <w:sz w:val="24"/>
          <w:szCs w:val="24"/>
        </w:rPr>
        <w:t>equipment;</w:t>
      </w:r>
    </w:p>
    <w:p w14:paraId="50751DDC" w14:textId="77777777" w:rsidR="00933FD9" w:rsidRPr="00933FD9" w:rsidRDefault="00933FD9" w:rsidP="00933FD9">
      <w:pPr>
        <w:widowControl/>
        <w:autoSpaceDE w:val="0"/>
        <w:autoSpaceDN w:val="0"/>
        <w:adjustRightInd w:val="0"/>
        <w:spacing w:after="0" w:line="240" w:lineRule="auto"/>
        <w:rPr>
          <w:rFonts w:ascii="Arial" w:hAnsi="Arial" w:cs="Arial"/>
          <w:color w:val="000000"/>
          <w:sz w:val="24"/>
          <w:szCs w:val="24"/>
        </w:rPr>
      </w:pPr>
    </w:p>
    <w:p w14:paraId="42164F78" w14:textId="77777777" w:rsidR="006A6D1F"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(7) Recommend appropriate type(s) of hearing</w:t>
      </w:r>
      <w:r w:rsidR="00C547A0">
        <w:rPr>
          <w:rFonts w:ascii="Times New Roman" w:hAnsi="Times New Roman" w:cs="Times New Roman"/>
          <w:sz w:val="24"/>
          <w:szCs w:val="24"/>
        </w:rPr>
        <w:t xml:space="preserve"> </w:t>
      </w:r>
      <w:r w:rsidRPr="00933FD9">
        <w:rPr>
          <w:rFonts w:ascii="Times New Roman" w:hAnsi="Times New Roman" w:cs="Times New Roman"/>
          <w:sz w:val="24"/>
          <w:szCs w:val="24"/>
        </w:rPr>
        <w:t xml:space="preserve">protective devices necessary to protect </w:t>
      </w:r>
    </w:p>
    <w:p w14:paraId="0E934C9C" w14:textId="66F519F4" w:rsidR="00933FD9" w:rsidRDefault="006A6D1F"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33FD9" w:rsidRPr="00933FD9">
        <w:rPr>
          <w:rFonts w:ascii="Times New Roman" w:hAnsi="Times New Roman" w:cs="Times New Roman"/>
          <w:sz w:val="24"/>
          <w:szCs w:val="24"/>
        </w:rPr>
        <w:t>employees'</w:t>
      </w:r>
      <w:r>
        <w:rPr>
          <w:rFonts w:ascii="Times New Roman" w:hAnsi="Times New Roman" w:cs="Times New Roman"/>
          <w:sz w:val="24"/>
          <w:szCs w:val="24"/>
        </w:rPr>
        <w:t xml:space="preserve"> </w:t>
      </w:r>
      <w:r w:rsidR="00933FD9" w:rsidRPr="00933FD9">
        <w:rPr>
          <w:rFonts w:ascii="Times New Roman" w:hAnsi="Times New Roman" w:cs="Times New Roman"/>
          <w:sz w:val="24"/>
          <w:szCs w:val="24"/>
        </w:rPr>
        <w:t xml:space="preserve">hearing; </w:t>
      </w:r>
    </w:p>
    <w:p w14:paraId="43EEA788" w14:textId="77777777" w:rsidR="00933FD9" w:rsidRPr="00933FD9" w:rsidRDefault="00933FD9" w:rsidP="00933FD9">
      <w:pPr>
        <w:spacing w:after="0" w:line="240" w:lineRule="auto"/>
        <w:rPr>
          <w:rFonts w:ascii="Times New Roman" w:hAnsi="Times New Roman" w:cs="Times New Roman"/>
          <w:sz w:val="24"/>
          <w:szCs w:val="24"/>
        </w:rPr>
      </w:pPr>
    </w:p>
    <w:p w14:paraId="359DE25A"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(8) Train employees on mandatory elements of the </w:t>
      </w:r>
      <w:r w:rsidR="00082086">
        <w:rPr>
          <w:rFonts w:ascii="Times New Roman" w:hAnsi="Times New Roman" w:cs="Times New Roman"/>
          <w:sz w:val="24"/>
          <w:szCs w:val="24"/>
        </w:rPr>
        <w:t xml:space="preserve">UD </w:t>
      </w:r>
      <w:r w:rsidRPr="00933FD9">
        <w:rPr>
          <w:rFonts w:ascii="Times New Roman" w:hAnsi="Times New Roman" w:cs="Times New Roman"/>
          <w:sz w:val="24"/>
          <w:szCs w:val="24"/>
        </w:rPr>
        <w:t>Hearing Conservation Program;</w:t>
      </w:r>
    </w:p>
    <w:p w14:paraId="0501574A" w14:textId="77777777" w:rsidR="00933FD9" w:rsidRPr="00933FD9" w:rsidRDefault="00933FD9" w:rsidP="00933FD9">
      <w:pPr>
        <w:spacing w:after="0" w:line="240" w:lineRule="auto"/>
        <w:rPr>
          <w:rFonts w:ascii="Times New Roman" w:hAnsi="Times New Roman" w:cs="Times New Roman"/>
          <w:sz w:val="24"/>
          <w:szCs w:val="24"/>
        </w:rPr>
      </w:pPr>
    </w:p>
    <w:p w14:paraId="1F7E5507" w14:textId="77777777" w:rsid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(9) Provide recommendations concerning noise control measures including engineering controls </w:t>
      </w:r>
    </w:p>
    <w:p w14:paraId="4C90A849" w14:textId="77777777" w:rsidR="00933FD9" w:rsidRDefault="00933FD9" w:rsidP="00933F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3FD9">
        <w:rPr>
          <w:rFonts w:ascii="Times New Roman" w:hAnsi="Times New Roman" w:cs="Times New Roman"/>
          <w:sz w:val="24"/>
          <w:szCs w:val="24"/>
        </w:rPr>
        <w:t xml:space="preserve">and administrative controls; and </w:t>
      </w:r>
    </w:p>
    <w:p w14:paraId="6494E1F1" w14:textId="77777777" w:rsidR="00933FD9" w:rsidRPr="00933FD9" w:rsidRDefault="00933FD9" w:rsidP="00933FD9">
      <w:pPr>
        <w:spacing w:after="0" w:line="240" w:lineRule="auto"/>
        <w:rPr>
          <w:rFonts w:ascii="Times New Roman" w:hAnsi="Times New Roman" w:cs="Times New Roman"/>
          <w:sz w:val="24"/>
          <w:szCs w:val="24"/>
        </w:rPr>
      </w:pPr>
    </w:p>
    <w:p w14:paraId="3EACCA32" w14:textId="77777777" w:rsidR="00933FD9" w:rsidRPr="00933FD9" w:rsidRDefault="00933FD9" w:rsidP="00933FD9">
      <w:pPr>
        <w:spacing w:after="0" w:line="240" w:lineRule="auto"/>
        <w:rPr>
          <w:rFonts w:ascii="Times New Roman" w:hAnsi="Times New Roman" w:cs="Times New Roman"/>
          <w:sz w:val="24"/>
          <w:szCs w:val="24"/>
        </w:rPr>
      </w:pPr>
      <w:r w:rsidRPr="00933FD9">
        <w:rPr>
          <w:rFonts w:ascii="Times New Roman" w:hAnsi="Times New Roman" w:cs="Times New Roman"/>
          <w:sz w:val="24"/>
          <w:szCs w:val="24"/>
        </w:rPr>
        <w:t xml:space="preserve">(10)Maintain records of noise measurement and employee training. </w:t>
      </w:r>
    </w:p>
    <w:p w14:paraId="05D5AC5F" w14:textId="77777777" w:rsidR="003B2291" w:rsidRDefault="003B2291" w:rsidP="003B2291">
      <w:pPr>
        <w:spacing w:before="43" w:after="0" w:line="240" w:lineRule="auto"/>
        <w:ind w:left="120" w:right="791"/>
        <w:rPr>
          <w:rFonts w:ascii="Times New Roman" w:eastAsia="Times New Roman" w:hAnsi="Times New Roman" w:cs="Times New Roman"/>
          <w:sz w:val="24"/>
          <w:szCs w:val="24"/>
        </w:rPr>
      </w:pPr>
    </w:p>
    <w:p w14:paraId="71426192" w14:textId="77777777" w:rsidR="003B4E93" w:rsidRDefault="003765CD" w:rsidP="003B2291">
      <w:pPr>
        <w:spacing w:after="0"/>
        <w:rPr>
          <w:rFonts w:ascii="Times New Roman" w:hAnsi="Times New Roman" w:cs="Times New Roman"/>
          <w:sz w:val="24"/>
          <w:szCs w:val="24"/>
        </w:rPr>
      </w:pPr>
      <w:r>
        <w:rPr>
          <w:rFonts w:ascii="Times New Roman" w:hAnsi="Times New Roman" w:cs="Times New Roman"/>
          <w:sz w:val="24"/>
          <w:szCs w:val="24"/>
        </w:rPr>
        <w:t>D</w:t>
      </w:r>
      <w:r w:rsidRPr="00933FD9">
        <w:rPr>
          <w:rFonts w:ascii="Times New Roman" w:hAnsi="Times New Roman" w:cs="Times New Roman"/>
          <w:sz w:val="24"/>
          <w:szCs w:val="24"/>
        </w:rPr>
        <w:t xml:space="preserve">epartment </w:t>
      </w:r>
      <w:r>
        <w:rPr>
          <w:rFonts w:ascii="Times New Roman" w:hAnsi="Times New Roman" w:cs="Times New Roman"/>
          <w:sz w:val="24"/>
          <w:szCs w:val="24"/>
        </w:rPr>
        <w:t>deans, directors, chairs,</w:t>
      </w:r>
      <w:r w:rsidRPr="00933FD9">
        <w:rPr>
          <w:rFonts w:ascii="Times New Roman" w:hAnsi="Times New Roman" w:cs="Times New Roman"/>
          <w:sz w:val="24"/>
          <w:szCs w:val="24"/>
        </w:rPr>
        <w:t xml:space="preserve"> </w:t>
      </w:r>
      <w:r>
        <w:rPr>
          <w:rFonts w:ascii="Times New Roman" w:hAnsi="Times New Roman" w:cs="Times New Roman"/>
          <w:sz w:val="24"/>
          <w:szCs w:val="24"/>
        </w:rPr>
        <w:t xml:space="preserve">managers and </w:t>
      </w:r>
      <w:r w:rsidRPr="00933FD9">
        <w:rPr>
          <w:rFonts w:ascii="Times New Roman" w:hAnsi="Times New Roman" w:cs="Times New Roman"/>
          <w:sz w:val="24"/>
          <w:szCs w:val="24"/>
        </w:rPr>
        <w:t>supervisor</w:t>
      </w:r>
      <w:r>
        <w:rPr>
          <w:rFonts w:ascii="Times New Roman" w:hAnsi="Times New Roman" w:cs="Times New Roman"/>
          <w:sz w:val="24"/>
          <w:szCs w:val="24"/>
        </w:rPr>
        <w:t xml:space="preserve">s </w:t>
      </w:r>
      <w:r w:rsidR="00697AE1" w:rsidRPr="00697AE1">
        <w:rPr>
          <w:rFonts w:ascii="Times New Roman" w:hAnsi="Times New Roman" w:cs="Times New Roman"/>
          <w:sz w:val="24"/>
          <w:szCs w:val="24"/>
        </w:rPr>
        <w:t xml:space="preserve">are responsible for ensuring that the Hearing Conservation Program is implemented in their particular areas. In addition to being </w:t>
      </w:r>
      <w:r w:rsidR="00697AE1" w:rsidRPr="00697AE1">
        <w:rPr>
          <w:rFonts w:ascii="Times New Roman" w:hAnsi="Times New Roman" w:cs="Times New Roman"/>
          <w:sz w:val="24"/>
          <w:szCs w:val="24"/>
        </w:rPr>
        <w:lastRenderedPageBreak/>
        <w:t xml:space="preserve">knowledgeable about the program requirements for their own protection, </w:t>
      </w:r>
      <w:r w:rsidR="003B4E93">
        <w:rPr>
          <w:rFonts w:ascii="Times New Roman" w:hAnsi="Times New Roman" w:cs="Times New Roman"/>
          <w:sz w:val="24"/>
          <w:szCs w:val="24"/>
        </w:rPr>
        <w:t xml:space="preserve">managers and </w:t>
      </w:r>
      <w:r w:rsidR="00697AE1" w:rsidRPr="00697AE1">
        <w:rPr>
          <w:rFonts w:ascii="Times New Roman" w:hAnsi="Times New Roman" w:cs="Times New Roman"/>
          <w:sz w:val="24"/>
          <w:szCs w:val="24"/>
        </w:rPr>
        <w:t xml:space="preserve">supervisors must also ensure that the program is understood and followed by the employees under their charge. </w:t>
      </w:r>
    </w:p>
    <w:p w14:paraId="1D729B5E" w14:textId="77777777" w:rsidR="00AA3149" w:rsidRDefault="00AA3149" w:rsidP="003B2291">
      <w:pPr>
        <w:spacing w:after="0"/>
        <w:rPr>
          <w:rFonts w:ascii="Times New Roman" w:hAnsi="Times New Roman" w:cs="Times New Roman"/>
          <w:sz w:val="24"/>
          <w:szCs w:val="24"/>
        </w:rPr>
      </w:pPr>
    </w:p>
    <w:p w14:paraId="6F3CA0CA" w14:textId="33E0619D" w:rsidR="00697AE1" w:rsidRDefault="003B4E93" w:rsidP="003B4E93">
      <w:pPr>
        <w:spacing w:after="0"/>
        <w:rPr>
          <w:rFonts w:ascii="Times New Roman" w:hAnsi="Times New Roman" w:cs="Times New Roman"/>
          <w:sz w:val="24"/>
          <w:szCs w:val="24"/>
        </w:rPr>
      </w:pPr>
      <w:r>
        <w:rPr>
          <w:rFonts w:ascii="Times New Roman" w:hAnsi="Times New Roman" w:cs="Times New Roman"/>
          <w:sz w:val="24"/>
          <w:szCs w:val="24"/>
        </w:rPr>
        <w:t>Directors, managers and s</w:t>
      </w:r>
      <w:r w:rsidR="00697AE1" w:rsidRPr="00697AE1">
        <w:rPr>
          <w:rFonts w:ascii="Times New Roman" w:hAnsi="Times New Roman" w:cs="Times New Roman"/>
          <w:sz w:val="24"/>
          <w:szCs w:val="24"/>
        </w:rPr>
        <w:t xml:space="preserve">upervisors will maintain surveillance of work conditions in all </w:t>
      </w:r>
      <w:r w:rsidR="00697AE1" w:rsidRPr="003B4E93">
        <w:rPr>
          <w:rFonts w:ascii="Times New Roman" w:hAnsi="Times New Roman" w:cs="Times New Roman"/>
          <w:sz w:val="24"/>
          <w:szCs w:val="24"/>
        </w:rPr>
        <w:t>places where employees for whom they are directly responsible work, as well as employee exposures in order</w:t>
      </w:r>
      <w:r>
        <w:rPr>
          <w:rFonts w:ascii="Times New Roman" w:hAnsi="Times New Roman" w:cs="Times New Roman"/>
          <w:sz w:val="24"/>
          <w:szCs w:val="24"/>
        </w:rPr>
        <w:t xml:space="preserve"> </w:t>
      </w:r>
      <w:r w:rsidR="00697AE1" w:rsidRPr="003B4E93">
        <w:rPr>
          <w:rFonts w:ascii="Times New Roman" w:hAnsi="Times New Roman" w:cs="Times New Roman"/>
          <w:sz w:val="24"/>
          <w:szCs w:val="24"/>
        </w:rPr>
        <w:t xml:space="preserve">to determine if any additions to, or changes in, hearing protection use requirements are needed. </w:t>
      </w:r>
      <w:r>
        <w:rPr>
          <w:rFonts w:ascii="Times New Roman" w:hAnsi="Times New Roman" w:cs="Times New Roman"/>
          <w:sz w:val="24"/>
          <w:szCs w:val="24"/>
        </w:rPr>
        <w:t>Directors, managers and s</w:t>
      </w:r>
      <w:r w:rsidR="00697AE1" w:rsidRPr="003B4E93">
        <w:rPr>
          <w:rFonts w:ascii="Times New Roman" w:hAnsi="Times New Roman" w:cs="Times New Roman"/>
          <w:sz w:val="24"/>
          <w:szCs w:val="24"/>
        </w:rPr>
        <w:t>upervisor</w:t>
      </w:r>
      <w:r>
        <w:rPr>
          <w:rFonts w:ascii="Times New Roman" w:hAnsi="Times New Roman" w:cs="Times New Roman"/>
          <w:sz w:val="24"/>
          <w:szCs w:val="24"/>
        </w:rPr>
        <w:t>s</w:t>
      </w:r>
      <w:r w:rsidR="00697AE1" w:rsidRPr="003B4E93">
        <w:rPr>
          <w:rFonts w:ascii="Times New Roman" w:hAnsi="Times New Roman" w:cs="Times New Roman"/>
          <w:sz w:val="24"/>
          <w:szCs w:val="24"/>
        </w:rPr>
        <w:t xml:space="preserve"> shall promptly notify employees of changes whenever they are needed. Duties of the </w:t>
      </w:r>
      <w:r>
        <w:rPr>
          <w:rFonts w:ascii="Times New Roman" w:hAnsi="Times New Roman" w:cs="Times New Roman"/>
          <w:sz w:val="24"/>
          <w:szCs w:val="24"/>
        </w:rPr>
        <w:t>manager and supervisor</w:t>
      </w:r>
      <w:r w:rsidR="00697AE1" w:rsidRPr="003B4E93">
        <w:rPr>
          <w:rFonts w:ascii="Times New Roman" w:hAnsi="Times New Roman" w:cs="Times New Roman"/>
          <w:sz w:val="24"/>
          <w:szCs w:val="24"/>
        </w:rPr>
        <w:t xml:space="preserve"> include: </w:t>
      </w:r>
    </w:p>
    <w:p w14:paraId="03F1533B" w14:textId="77777777" w:rsidR="003B4E93" w:rsidRPr="003B4E93" w:rsidRDefault="003B4E93" w:rsidP="003B4E93">
      <w:pPr>
        <w:spacing w:after="0"/>
        <w:rPr>
          <w:rFonts w:ascii="Times New Roman" w:hAnsi="Times New Roman" w:cs="Times New Roman"/>
          <w:sz w:val="24"/>
          <w:szCs w:val="24"/>
        </w:rPr>
      </w:pPr>
    </w:p>
    <w:p w14:paraId="5C12BCFF" w14:textId="77777777" w:rsid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 xml:space="preserve">(1) Ensure that employees under their supervision (including new hires) have received </w:t>
      </w:r>
    </w:p>
    <w:p w14:paraId="55E9762D" w14:textId="77777777"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697AE1" w:rsidRPr="003B4E93">
        <w:rPr>
          <w:rFonts w:ascii="Times New Roman" w:hAnsi="Times New Roman" w:cs="Times New Roman"/>
          <w:sz w:val="24"/>
          <w:szCs w:val="24"/>
        </w:rPr>
        <w:t xml:space="preserve">appropriate training and medical surveillance; </w:t>
      </w:r>
    </w:p>
    <w:p w14:paraId="786779A1" w14:textId="02918A06" w:rsid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(2) Determine appropriate type(s) of hearing</w:t>
      </w:r>
      <w:r w:rsidR="00B36AC5">
        <w:rPr>
          <w:rFonts w:ascii="Times New Roman" w:hAnsi="Times New Roman" w:cs="Times New Roman"/>
          <w:sz w:val="24"/>
          <w:szCs w:val="24"/>
        </w:rPr>
        <w:t xml:space="preserve"> </w:t>
      </w:r>
      <w:r w:rsidR="00697AE1" w:rsidRPr="003B4E93">
        <w:rPr>
          <w:rFonts w:ascii="Times New Roman" w:hAnsi="Times New Roman" w:cs="Times New Roman"/>
          <w:sz w:val="24"/>
          <w:szCs w:val="24"/>
        </w:rPr>
        <w:t xml:space="preserve">protective devices necessary to protect </w:t>
      </w:r>
    </w:p>
    <w:p w14:paraId="34B21B29" w14:textId="77777777"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7AE1" w:rsidRPr="003B4E93">
        <w:rPr>
          <w:rFonts w:ascii="Times New Roman" w:hAnsi="Times New Roman" w:cs="Times New Roman"/>
          <w:sz w:val="24"/>
          <w:szCs w:val="24"/>
        </w:rPr>
        <w:t xml:space="preserve">employees' hearing; </w:t>
      </w:r>
    </w:p>
    <w:p w14:paraId="2FC8CF88" w14:textId="2468B969"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(3) Ensure the availability of appropriate hearing</w:t>
      </w:r>
      <w:r w:rsidR="00B36AC5">
        <w:rPr>
          <w:rFonts w:ascii="Times New Roman" w:hAnsi="Times New Roman" w:cs="Times New Roman"/>
          <w:sz w:val="24"/>
          <w:szCs w:val="24"/>
        </w:rPr>
        <w:t xml:space="preserve"> </w:t>
      </w:r>
      <w:r w:rsidR="00697AE1" w:rsidRPr="003B4E93">
        <w:rPr>
          <w:rFonts w:ascii="Times New Roman" w:hAnsi="Times New Roman" w:cs="Times New Roman"/>
          <w:sz w:val="24"/>
          <w:szCs w:val="24"/>
        </w:rPr>
        <w:t xml:space="preserve">protective devices; </w:t>
      </w:r>
    </w:p>
    <w:p w14:paraId="45CE73DD" w14:textId="77777777" w:rsid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 xml:space="preserve">(4) Monitor and enforce the use of hearing protective devices when required and ensure </w:t>
      </w:r>
    </w:p>
    <w:p w14:paraId="1C3FCEDD" w14:textId="609DB195"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B36AC5">
        <w:rPr>
          <w:rFonts w:ascii="Times New Roman" w:hAnsi="Times New Roman" w:cs="Times New Roman"/>
          <w:sz w:val="24"/>
          <w:szCs w:val="24"/>
        </w:rPr>
        <w:t xml:space="preserve">only </w:t>
      </w:r>
      <w:r w:rsidR="00697AE1" w:rsidRPr="003B4E93">
        <w:rPr>
          <w:rFonts w:ascii="Times New Roman" w:hAnsi="Times New Roman" w:cs="Times New Roman"/>
          <w:sz w:val="24"/>
          <w:szCs w:val="24"/>
        </w:rPr>
        <w:t xml:space="preserve">those properly trained and medically evaluated employees use the devices; </w:t>
      </w:r>
    </w:p>
    <w:p w14:paraId="56EFA523" w14:textId="77777777"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 xml:space="preserve">(5) Continually monitor work areas and operations to identify noise hazards; and </w:t>
      </w:r>
    </w:p>
    <w:p w14:paraId="63F1901D" w14:textId="77777777" w:rsidR="006A6D1F"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3B4E93">
        <w:rPr>
          <w:rFonts w:ascii="Times New Roman" w:hAnsi="Times New Roman" w:cs="Times New Roman"/>
          <w:sz w:val="24"/>
          <w:szCs w:val="24"/>
        </w:rPr>
        <w:t xml:space="preserve">(6) Coordinate with the Program Administrator on how to address hearing hazards or </w:t>
      </w:r>
    </w:p>
    <w:p w14:paraId="6CB6C1CE" w14:textId="7A7FB83F" w:rsidR="00697AE1" w:rsidRPr="003B4E93" w:rsidRDefault="006A6D1F"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7AE1" w:rsidRPr="003B4E93">
        <w:rPr>
          <w:rFonts w:ascii="Times New Roman" w:hAnsi="Times New Roman" w:cs="Times New Roman"/>
          <w:sz w:val="24"/>
          <w:szCs w:val="24"/>
        </w:rPr>
        <w:t xml:space="preserve">other concerns regarding the program. </w:t>
      </w:r>
    </w:p>
    <w:p w14:paraId="3A35E350" w14:textId="77777777" w:rsidR="00697AE1" w:rsidRDefault="00697AE1" w:rsidP="003B4E93">
      <w:pPr>
        <w:spacing w:after="0" w:line="240" w:lineRule="auto"/>
        <w:rPr>
          <w:rFonts w:ascii="Times New Roman" w:hAnsi="Times New Roman" w:cs="Times New Roman"/>
          <w:sz w:val="24"/>
          <w:szCs w:val="24"/>
        </w:rPr>
      </w:pPr>
    </w:p>
    <w:p w14:paraId="405E480F" w14:textId="1CB29A11" w:rsidR="00697AE1"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Employees are responsible for:</w:t>
      </w:r>
    </w:p>
    <w:p w14:paraId="7BFF32AD" w14:textId="77777777" w:rsidR="003B4E93" w:rsidRPr="00697AE1" w:rsidRDefault="003B4E93" w:rsidP="003B4E93">
      <w:pPr>
        <w:spacing w:after="0" w:line="240" w:lineRule="auto"/>
        <w:rPr>
          <w:rFonts w:ascii="Arial" w:hAnsi="Arial" w:cs="Arial"/>
          <w:color w:val="000000"/>
          <w:sz w:val="24"/>
          <w:szCs w:val="24"/>
        </w:rPr>
      </w:pPr>
    </w:p>
    <w:p w14:paraId="0847FEC7" w14:textId="0ACD3819" w:rsidR="003B4E93" w:rsidRP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 xml:space="preserve">(1) </w:t>
      </w:r>
      <w:r w:rsidR="00B36AC5" w:rsidRPr="00697AE1">
        <w:rPr>
          <w:rFonts w:ascii="Times New Roman" w:hAnsi="Times New Roman" w:cs="Times New Roman"/>
          <w:sz w:val="24"/>
          <w:szCs w:val="24"/>
        </w:rPr>
        <w:t>Us</w:t>
      </w:r>
      <w:r w:rsidR="00B36AC5">
        <w:rPr>
          <w:rFonts w:ascii="Times New Roman" w:hAnsi="Times New Roman" w:cs="Times New Roman"/>
          <w:sz w:val="24"/>
          <w:szCs w:val="24"/>
        </w:rPr>
        <w:t>ing</w:t>
      </w:r>
      <w:r w:rsidR="00B36AC5" w:rsidRPr="00697AE1">
        <w:rPr>
          <w:rFonts w:ascii="Times New Roman" w:hAnsi="Times New Roman" w:cs="Times New Roman"/>
          <w:sz w:val="24"/>
          <w:szCs w:val="24"/>
        </w:rPr>
        <w:t xml:space="preserve"> </w:t>
      </w:r>
      <w:r w:rsidR="00697AE1" w:rsidRPr="00697AE1">
        <w:rPr>
          <w:rFonts w:ascii="Times New Roman" w:hAnsi="Times New Roman" w:cs="Times New Roman"/>
          <w:sz w:val="24"/>
          <w:szCs w:val="24"/>
        </w:rPr>
        <w:t xml:space="preserve">safe work practices; </w:t>
      </w:r>
    </w:p>
    <w:p w14:paraId="4D05C95F" w14:textId="77777777" w:rsidR="003B4E93"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(2) Wear</w:t>
      </w:r>
      <w:r w:rsidR="00B36AC5">
        <w:rPr>
          <w:rFonts w:ascii="Times New Roman" w:hAnsi="Times New Roman" w:cs="Times New Roman"/>
          <w:sz w:val="24"/>
          <w:szCs w:val="24"/>
        </w:rPr>
        <w:t>ing</w:t>
      </w:r>
      <w:r w:rsidR="00697AE1" w:rsidRPr="00697AE1">
        <w:rPr>
          <w:rFonts w:ascii="Times New Roman" w:hAnsi="Times New Roman" w:cs="Times New Roman"/>
          <w:sz w:val="24"/>
          <w:szCs w:val="24"/>
        </w:rPr>
        <w:t xml:space="preserve"> and maintain</w:t>
      </w:r>
      <w:r w:rsidR="00B36AC5">
        <w:rPr>
          <w:rFonts w:ascii="Times New Roman" w:hAnsi="Times New Roman" w:cs="Times New Roman"/>
          <w:sz w:val="24"/>
          <w:szCs w:val="24"/>
        </w:rPr>
        <w:t>ing</w:t>
      </w:r>
      <w:r w:rsidR="00697AE1" w:rsidRPr="00697AE1">
        <w:rPr>
          <w:rFonts w:ascii="Times New Roman" w:hAnsi="Times New Roman" w:cs="Times New Roman"/>
          <w:sz w:val="24"/>
          <w:szCs w:val="24"/>
        </w:rPr>
        <w:t xml:space="preserve"> appropriate hearing protective devices as instructed while </w:t>
      </w:r>
    </w:p>
    <w:p w14:paraId="720B1A60" w14:textId="77777777" w:rsidR="003B4E93" w:rsidRP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697AE1" w:rsidRPr="00697AE1">
        <w:rPr>
          <w:rFonts w:ascii="Times New Roman" w:hAnsi="Times New Roman" w:cs="Times New Roman"/>
          <w:sz w:val="24"/>
          <w:szCs w:val="24"/>
        </w:rPr>
        <w:t xml:space="preserve">performing job functions; </w:t>
      </w:r>
    </w:p>
    <w:p w14:paraId="2EFFBF0D" w14:textId="77777777" w:rsidR="003B4E93" w:rsidRP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(3) Attend</w:t>
      </w:r>
      <w:r w:rsidR="00B36AC5">
        <w:rPr>
          <w:rFonts w:ascii="Times New Roman" w:hAnsi="Times New Roman" w:cs="Times New Roman"/>
          <w:sz w:val="24"/>
          <w:szCs w:val="24"/>
        </w:rPr>
        <w:t>ing</w:t>
      </w:r>
      <w:r w:rsidR="00697AE1" w:rsidRPr="00697AE1">
        <w:rPr>
          <w:rFonts w:ascii="Times New Roman" w:hAnsi="Times New Roman" w:cs="Times New Roman"/>
          <w:sz w:val="24"/>
          <w:szCs w:val="24"/>
        </w:rPr>
        <w:t xml:space="preserve"> annual training on noise and hearing protection; </w:t>
      </w:r>
    </w:p>
    <w:p w14:paraId="24511809" w14:textId="7DEDDA37" w:rsidR="003B4E93" w:rsidRP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 xml:space="preserve">(4) </w:t>
      </w:r>
      <w:r w:rsidR="00B36AC5" w:rsidRPr="00697AE1">
        <w:rPr>
          <w:rFonts w:ascii="Times New Roman" w:hAnsi="Times New Roman" w:cs="Times New Roman"/>
          <w:sz w:val="24"/>
          <w:szCs w:val="24"/>
        </w:rPr>
        <w:t>Participat</w:t>
      </w:r>
      <w:r w:rsidR="00B36AC5">
        <w:rPr>
          <w:rFonts w:ascii="Times New Roman" w:hAnsi="Times New Roman" w:cs="Times New Roman"/>
          <w:sz w:val="24"/>
          <w:szCs w:val="24"/>
        </w:rPr>
        <w:t>ing</w:t>
      </w:r>
      <w:r w:rsidR="00B36AC5" w:rsidRPr="00697AE1">
        <w:rPr>
          <w:rFonts w:ascii="Times New Roman" w:hAnsi="Times New Roman" w:cs="Times New Roman"/>
          <w:sz w:val="24"/>
          <w:szCs w:val="24"/>
        </w:rPr>
        <w:t xml:space="preserve"> </w:t>
      </w:r>
      <w:r w:rsidR="00697AE1" w:rsidRPr="00697AE1">
        <w:rPr>
          <w:rFonts w:ascii="Times New Roman" w:hAnsi="Times New Roman" w:cs="Times New Roman"/>
          <w:sz w:val="24"/>
          <w:szCs w:val="24"/>
        </w:rPr>
        <w:t xml:space="preserve">in annual audiometric testing; </w:t>
      </w:r>
    </w:p>
    <w:p w14:paraId="420DA5E4" w14:textId="77777777" w:rsidR="00B25A4E"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 xml:space="preserve">(5) </w:t>
      </w:r>
      <w:r w:rsidR="00B36AC5" w:rsidRPr="00697AE1">
        <w:rPr>
          <w:rFonts w:ascii="Times New Roman" w:hAnsi="Times New Roman" w:cs="Times New Roman"/>
          <w:sz w:val="24"/>
          <w:szCs w:val="24"/>
        </w:rPr>
        <w:t>Us</w:t>
      </w:r>
      <w:r w:rsidR="00B36AC5">
        <w:rPr>
          <w:rFonts w:ascii="Times New Roman" w:hAnsi="Times New Roman" w:cs="Times New Roman"/>
          <w:sz w:val="24"/>
          <w:szCs w:val="24"/>
        </w:rPr>
        <w:t>ing</w:t>
      </w:r>
      <w:r w:rsidR="00B36AC5" w:rsidRPr="00697AE1">
        <w:rPr>
          <w:rFonts w:ascii="Times New Roman" w:hAnsi="Times New Roman" w:cs="Times New Roman"/>
          <w:sz w:val="24"/>
          <w:szCs w:val="24"/>
        </w:rPr>
        <w:t xml:space="preserve"> </w:t>
      </w:r>
      <w:r w:rsidR="00697AE1" w:rsidRPr="00697AE1">
        <w:rPr>
          <w:rFonts w:ascii="Times New Roman" w:hAnsi="Times New Roman" w:cs="Times New Roman"/>
          <w:sz w:val="24"/>
          <w:szCs w:val="24"/>
        </w:rPr>
        <w:t xml:space="preserve">only those brands/types of hearing protection devices which are appropriate for </w:t>
      </w:r>
    </w:p>
    <w:p w14:paraId="53C25344" w14:textId="7636DB11" w:rsidR="003B4E93" w:rsidRPr="00697AE1" w:rsidRDefault="00B25A4E"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7AE1" w:rsidRPr="00697AE1">
        <w:rPr>
          <w:rFonts w:ascii="Times New Roman" w:hAnsi="Times New Roman" w:cs="Times New Roman"/>
          <w:sz w:val="24"/>
          <w:szCs w:val="24"/>
        </w:rPr>
        <w:t xml:space="preserve">the noise exposure, and for which the employees have been trained and fitted; </w:t>
      </w:r>
    </w:p>
    <w:p w14:paraId="610149BE" w14:textId="77777777" w:rsidR="003B4E93" w:rsidRP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(6) Report</w:t>
      </w:r>
      <w:r w:rsidR="00B36AC5">
        <w:rPr>
          <w:rFonts w:ascii="Times New Roman" w:hAnsi="Times New Roman" w:cs="Times New Roman"/>
          <w:sz w:val="24"/>
          <w:szCs w:val="24"/>
        </w:rPr>
        <w:t>ing</w:t>
      </w:r>
      <w:r w:rsidR="00697AE1" w:rsidRPr="00697AE1">
        <w:rPr>
          <w:rFonts w:ascii="Times New Roman" w:hAnsi="Times New Roman" w:cs="Times New Roman"/>
          <w:sz w:val="24"/>
          <w:szCs w:val="24"/>
        </w:rPr>
        <w:t xml:space="preserve"> to their supervisor changes in the workplace or “noisy” conditions; and </w:t>
      </w:r>
    </w:p>
    <w:p w14:paraId="0976E966" w14:textId="77777777" w:rsidR="00697AE1" w:rsidRDefault="003B4E93"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97AE1" w:rsidRPr="00697AE1">
        <w:rPr>
          <w:rFonts w:ascii="Times New Roman" w:hAnsi="Times New Roman" w:cs="Times New Roman"/>
          <w:sz w:val="24"/>
          <w:szCs w:val="24"/>
        </w:rPr>
        <w:t>(7) Comply</w:t>
      </w:r>
      <w:r w:rsidR="00B36AC5">
        <w:rPr>
          <w:rFonts w:ascii="Times New Roman" w:hAnsi="Times New Roman" w:cs="Times New Roman"/>
          <w:sz w:val="24"/>
          <w:szCs w:val="24"/>
        </w:rPr>
        <w:t>ing</w:t>
      </w:r>
      <w:r w:rsidR="00697AE1" w:rsidRPr="00697AE1">
        <w:rPr>
          <w:rFonts w:ascii="Times New Roman" w:hAnsi="Times New Roman" w:cs="Times New Roman"/>
          <w:sz w:val="24"/>
          <w:szCs w:val="24"/>
        </w:rPr>
        <w:t xml:space="preserve"> with all provisions of the Hearing Conservation Program. </w:t>
      </w:r>
    </w:p>
    <w:p w14:paraId="31E4ACB2" w14:textId="77777777" w:rsidR="003B4E93" w:rsidRPr="00697AE1" w:rsidRDefault="003B4E93" w:rsidP="00697AE1">
      <w:pPr>
        <w:spacing w:after="0" w:line="240" w:lineRule="auto"/>
        <w:rPr>
          <w:rFonts w:ascii="Times New Roman" w:hAnsi="Times New Roman" w:cs="Times New Roman"/>
          <w:sz w:val="24"/>
          <w:szCs w:val="24"/>
        </w:rPr>
      </w:pPr>
    </w:p>
    <w:p w14:paraId="2CC1FCCF" w14:textId="77777777" w:rsidR="00697AE1" w:rsidRDefault="00697AE1" w:rsidP="00697AE1">
      <w:pPr>
        <w:spacing w:after="0" w:line="240" w:lineRule="auto"/>
        <w:rPr>
          <w:rFonts w:ascii="Times New Roman" w:hAnsi="Times New Roman" w:cs="Times New Roman"/>
          <w:sz w:val="24"/>
          <w:szCs w:val="24"/>
        </w:rPr>
      </w:pPr>
      <w:r w:rsidRPr="00697AE1">
        <w:rPr>
          <w:rFonts w:ascii="Times New Roman" w:hAnsi="Times New Roman" w:cs="Times New Roman"/>
          <w:sz w:val="24"/>
          <w:szCs w:val="24"/>
        </w:rPr>
        <w:t xml:space="preserve">Employees with periodic exposure to high noise and whose TWA noise levels are below 85 dBA </w:t>
      </w:r>
      <w:r w:rsidR="00770C2A">
        <w:rPr>
          <w:rFonts w:ascii="Times New Roman" w:hAnsi="Times New Roman" w:cs="Times New Roman"/>
          <w:sz w:val="24"/>
          <w:szCs w:val="24"/>
        </w:rPr>
        <w:t>must:</w:t>
      </w:r>
    </w:p>
    <w:p w14:paraId="290C6A5E" w14:textId="77777777" w:rsidR="003B4E93" w:rsidRP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4E93">
        <w:rPr>
          <w:rFonts w:ascii="Times New Roman" w:hAnsi="Times New Roman" w:cs="Times New Roman"/>
          <w:sz w:val="24"/>
          <w:szCs w:val="24"/>
        </w:rPr>
        <w:t xml:space="preserve">(1) Wear and maintain hearing protective devices as instructed; and </w:t>
      </w:r>
    </w:p>
    <w:p w14:paraId="5C595178" w14:textId="77777777" w:rsidR="003B4E93" w:rsidRDefault="003B4E93" w:rsidP="003B4E9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B4E93">
        <w:rPr>
          <w:rFonts w:ascii="Times New Roman" w:hAnsi="Times New Roman" w:cs="Times New Roman"/>
          <w:sz w:val="24"/>
          <w:szCs w:val="24"/>
        </w:rPr>
        <w:t xml:space="preserve">(2) Report to their supervisor any changing conditions that may impact personal noise </w:t>
      </w:r>
    </w:p>
    <w:p w14:paraId="699740B5" w14:textId="77777777" w:rsidR="003B4E93" w:rsidRPr="003B4E93" w:rsidRDefault="003B4E93" w:rsidP="003B4E93">
      <w:pPr>
        <w:spacing w:after="0" w:line="240" w:lineRule="auto"/>
        <w:rPr>
          <w:rFonts w:ascii="Arial" w:hAnsi="Arial" w:cs="Arial"/>
          <w:sz w:val="23"/>
          <w:szCs w:val="23"/>
        </w:rPr>
      </w:pPr>
      <w:r>
        <w:rPr>
          <w:rFonts w:ascii="Times New Roman" w:hAnsi="Times New Roman" w:cs="Times New Roman"/>
          <w:sz w:val="24"/>
          <w:szCs w:val="24"/>
        </w:rPr>
        <w:t xml:space="preserve">                 </w:t>
      </w:r>
      <w:r w:rsidRPr="003B4E93">
        <w:rPr>
          <w:rFonts w:ascii="Times New Roman" w:hAnsi="Times New Roman" w:cs="Times New Roman"/>
          <w:sz w:val="24"/>
          <w:szCs w:val="24"/>
        </w:rPr>
        <w:t>exposures</w:t>
      </w:r>
      <w:r w:rsidRPr="003B4E93">
        <w:rPr>
          <w:rFonts w:ascii="Arial" w:hAnsi="Arial" w:cs="Arial"/>
          <w:sz w:val="23"/>
          <w:szCs w:val="23"/>
        </w:rPr>
        <w:t xml:space="preserve">. </w:t>
      </w:r>
    </w:p>
    <w:p w14:paraId="6A9A50F8" w14:textId="77777777" w:rsidR="00770C2A" w:rsidRDefault="00770C2A" w:rsidP="00770C2A">
      <w:pPr>
        <w:pStyle w:val="Default"/>
        <w:spacing w:before="100" w:after="100"/>
        <w:rPr>
          <w:rFonts w:ascii="Times New Roman" w:eastAsiaTheme="minorHAnsi" w:hAnsi="Times New Roman" w:cs="Times New Roman"/>
          <w:color w:val="000000"/>
          <w:sz w:val="24"/>
          <w:szCs w:val="24"/>
        </w:rPr>
      </w:pPr>
      <w:r w:rsidRPr="004C33EC">
        <w:rPr>
          <w:rFonts w:ascii="Times New Roman" w:hAnsi="Times New Roman" w:cs="Times New Roman"/>
          <w:sz w:val="24"/>
          <w:szCs w:val="24"/>
        </w:rPr>
        <w:t>Evidence is well established that worker exposure to noise of sufficient intensity and duration can result in permanent hearing damage. Noise-induced hearing loss rarely results from a single exposure; it can progress unnoticed over a period of years. Early</w:t>
      </w:r>
      <w:r w:rsidRPr="004C33EC">
        <w:rPr>
          <w:rFonts w:ascii="Times New Roman" w:hAnsi="Times New Roman" w:cs="Times New Roman"/>
          <w:color w:val="000000"/>
          <w:sz w:val="24"/>
          <w:szCs w:val="24"/>
        </w:rPr>
        <w:t xml:space="preserve"> </w:t>
      </w:r>
      <w:r w:rsidRPr="004C33EC">
        <w:rPr>
          <w:rFonts w:ascii="Times New Roman" w:eastAsiaTheme="minorHAnsi" w:hAnsi="Times New Roman" w:cs="Times New Roman"/>
          <w:color w:val="000000"/>
          <w:sz w:val="24"/>
          <w:szCs w:val="24"/>
        </w:rPr>
        <w:t xml:space="preserve">noise-induced hearing loss occurs at the higher frequencies where the consonant portion of speech occurs, making communication difficult. </w:t>
      </w:r>
    </w:p>
    <w:p w14:paraId="3D21258B" w14:textId="77777777" w:rsidR="00770C2A" w:rsidRPr="004C33EC" w:rsidRDefault="00770C2A" w:rsidP="004C33EC">
      <w:pPr>
        <w:spacing w:after="0" w:line="240" w:lineRule="auto"/>
        <w:rPr>
          <w:rFonts w:ascii="Times New Roman" w:hAnsi="Times New Roman" w:cs="Times New Roman"/>
          <w:sz w:val="24"/>
          <w:szCs w:val="24"/>
        </w:rPr>
      </w:pPr>
      <w:r w:rsidRPr="004C33EC">
        <w:rPr>
          <w:rFonts w:ascii="Times New Roman" w:hAnsi="Times New Roman" w:cs="Times New Roman"/>
          <w:sz w:val="24"/>
          <w:szCs w:val="24"/>
        </w:rPr>
        <w:t xml:space="preserve">The Occupational Safety &amp; Health Administration (OSHA) </w:t>
      </w:r>
      <w:r w:rsidR="00255627">
        <w:rPr>
          <w:rFonts w:ascii="Times New Roman" w:hAnsi="Times New Roman" w:cs="Times New Roman"/>
          <w:sz w:val="24"/>
          <w:szCs w:val="24"/>
        </w:rPr>
        <w:t>Noise Standard</w:t>
      </w:r>
      <w:r w:rsidR="009C75A7">
        <w:rPr>
          <w:rFonts w:ascii="Times New Roman" w:hAnsi="Times New Roman" w:cs="Times New Roman"/>
          <w:sz w:val="24"/>
          <w:szCs w:val="24"/>
        </w:rPr>
        <w:t xml:space="preserve"> (29 CFR 1910.95)</w:t>
      </w:r>
      <w:r w:rsidR="00255627">
        <w:rPr>
          <w:rFonts w:ascii="Times New Roman" w:hAnsi="Times New Roman" w:cs="Times New Roman"/>
          <w:sz w:val="24"/>
          <w:szCs w:val="24"/>
        </w:rPr>
        <w:t xml:space="preserve"> </w:t>
      </w:r>
      <w:r w:rsidRPr="004C33EC">
        <w:rPr>
          <w:rFonts w:ascii="Times New Roman" w:hAnsi="Times New Roman" w:cs="Times New Roman"/>
          <w:sz w:val="24"/>
          <w:szCs w:val="24"/>
        </w:rPr>
        <w:lastRenderedPageBreak/>
        <w:t xml:space="preserve">requires employers to: </w:t>
      </w:r>
    </w:p>
    <w:p w14:paraId="567AB68B" w14:textId="2BA6BB7A" w:rsidR="00B25A4E"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(1) </w:t>
      </w:r>
      <w:r w:rsidR="00770C2A" w:rsidRPr="00B25A4E">
        <w:rPr>
          <w:rFonts w:ascii="Times New Roman" w:hAnsi="Times New Roman" w:cs="Times New Roman"/>
          <w:sz w:val="24"/>
          <w:szCs w:val="24"/>
        </w:rPr>
        <w:t>Monitor facilities and employees to determine noise overexposure situations</w:t>
      </w:r>
      <w:r w:rsidR="009C75A7" w:rsidRPr="00B25A4E">
        <w:rPr>
          <w:rFonts w:ascii="Times New Roman" w:hAnsi="Times New Roman" w:cs="Times New Roman"/>
          <w:sz w:val="24"/>
          <w:szCs w:val="24"/>
        </w:rPr>
        <w:t>;</w:t>
      </w:r>
      <w:r w:rsidR="00770C2A" w:rsidRPr="00B25A4E">
        <w:rPr>
          <w:rFonts w:ascii="Times New Roman" w:hAnsi="Times New Roman" w:cs="Times New Roman"/>
          <w:sz w:val="24"/>
          <w:szCs w:val="24"/>
        </w:rPr>
        <w:t xml:space="preserve"> </w:t>
      </w:r>
    </w:p>
    <w:p w14:paraId="0578DAD6" w14:textId="7E0EB2E6" w:rsidR="004C33EC" w:rsidRPr="004C33EC"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(2) </w:t>
      </w:r>
      <w:r w:rsidR="00770C2A" w:rsidRPr="004C33EC">
        <w:rPr>
          <w:rFonts w:ascii="Times New Roman" w:hAnsi="Times New Roman" w:cs="Times New Roman"/>
          <w:sz w:val="24"/>
          <w:szCs w:val="24"/>
        </w:rPr>
        <w:t>Develop and implement a written hearing conservation program that identifies the</w:t>
      </w:r>
    </w:p>
    <w:p w14:paraId="086FF6EC" w14:textId="14F21A31" w:rsidR="00770C2A" w:rsidRPr="004C33EC" w:rsidRDefault="004C33EC" w:rsidP="004C33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25A4E">
        <w:rPr>
          <w:rFonts w:ascii="Times New Roman" w:hAnsi="Times New Roman" w:cs="Times New Roman"/>
          <w:sz w:val="24"/>
          <w:szCs w:val="24"/>
        </w:rPr>
        <w:t xml:space="preserve">      </w:t>
      </w:r>
      <w:r w:rsidR="00770C2A" w:rsidRPr="004C33EC">
        <w:rPr>
          <w:rFonts w:ascii="Times New Roman" w:hAnsi="Times New Roman" w:cs="Times New Roman"/>
          <w:sz w:val="24"/>
          <w:szCs w:val="24"/>
        </w:rPr>
        <w:t>methods used to comply with regulatory requirements</w:t>
      </w:r>
      <w:r w:rsidR="009C75A7">
        <w:rPr>
          <w:rFonts w:ascii="Times New Roman" w:hAnsi="Times New Roman" w:cs="Times New Roman"/>
          <w:sz w:val="24"/>
          <w:szCs w:val="24"/>
        </w:rPr>
        <w:t>;</w:t>
      </w:r>
      <w:r w:rsidR="00770C2A" w:rsidRPr="004C33EC">
        <w:rPr>
          <w:rFonts w:ascii="Times New Roman" w:hAnsi="Times New Roman" w:cs="Times New Roman"/>
          <w:sz w:val="24"/>
          <w:szCs w:val="24"/>
        </w:rPr>
        <w:t xml:space="preserve"> </w:t>
      </w:r>
    </w:p>
    <w:p w14:paraId="10CC3AB5" w14:textId="77777777" w:rsidR="006A6D1F"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(3) </w:t>
      </w:r>
      <w:r w:rsidR="00770C2A" w:rsidRPr="00B25A4E">
        <w:rPr>
          <w:rFonts w:ascii="Times New Roman" w:hAnsi="Times New Roman" w:cs="Times New Roman"/>
          <w:sz w:val="24"/>
          <w:szCs w:val="24"/>
        </w:rPr>
        <w:t xml:space="preserve">Implement an audiometric testing program for employees with high noise exposures </w:t>
      </w:r>
    </w:p>
    <w:p w14:paraId="70F05847" w14:textId="37F011EE" w:rsidR="00770C2A" w:rsidRDefault="006A6D1F" w:rsidP="006A6D1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B25A4E">
        <w:rPr>
          <w:rFonts w:ascii="Times New Roman" w:hAnsi="Times New Roman" w:cs="Times New Roman"/>
          <w:sz w:val="24"/>
          <w:szCs w:val="24"/>
        </w:rPr>
        <w:t xml:space="preserve">to </w:t>
      </w:r>
      <w:r w:rsidR="00770C2A" w:rsidRPr="004C33EC">
        <w:rPr>
          <w:rFonts w:ascii="Times New Roman" w:hAnsi="Times New Roman" w:cs="Times New Roman"/>
          <w:sz w:val="24"/>
          <w:szCs w:val="24"/>
        </w:rPr>
        <w:t>determine if exposure impacts hearing ability</w:t>
      </w:r>
      <w:r w:rsidR="009C75A7">
        <w:rPr>
          <w:rFonts w:ascii="Times New Roman" w:hAnsi="Times New Roman" w:cs="Times New Roman"/>
          <w:sz w:val="24"/>
          <w:szCs w:val="24"/>
        </w:rPr>
        <w:t>;</w:t>
      </w:r>
      <w:r w:rsidR="00770C2A" w:rsidRPr="004C33EC">
        <w:rPr>
          <w:rFonts w:ascii="Times New Roman" w:hAnsi="Times New Roman" w:cs="Times New Roman"/>
          <w:sz w:val="24"/>
          <w:szCs w:val="24"/>
        </w:rPr>
        <w:t xml:space="preserve"> </w:t>
      </w:r>
    </w:p>
    <w:p w14:paraId="0FECA0F8" w14:textId="77777777" w:rsidR="006A6D1F"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(4) </w:t>
      </w:r>
      <w:r w:rsidR="00770C2A" w:rsidRPr="00B25A4E">
        <w:rPr>
          <w:rFonts w:ascii="Times New Roman" w:hAnsi="Times New Roman" w:cs="Times New Roman"/>
          <w:sz w:val="24"/>
          <w:szCs w:val="24"/>
        </w:rPr>
        <w:t xml:space="preserve">Provide appropriate hearing protection to employees with high noise exposures if </w:t>
      </w:r>
    </w:p>
    <w:p w14:paraId="38B14DF1" w14:textId="40D6AFD6" w:rsidR="00770C2A" w:rsidRDefault="006A6D1F" w:rsidP="006A6D1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B25A4E">
        <w:rPr>
          <w:rFonts w:ascii="Times New Roman" w:hAnsi="Times New Roman" w:cs="Times New Roman"/>
          <w:sz w:val="24"/>
          <w:szCs w:val="24"/>
        </w:rPr>
        <w:t>other</w:t>
      </w:r>
      <w:r w:rsidR="004C33EC">
        <w:rPr>
          <w:rFonts w:ascii="Times New Roman" w:hAnsi="Times New Roman" w:cs="Times New Roman"/>
          <w:sz w:val="24"/>
          <w:szCs w:val="24"/>
        </w:rPr>
        <w:t xml:space="preserve"> </w:t>
      </w:r>
      <w:r w:rsidR="00770C2A" w:rsidRPr="004C33EC">
        <w:rPr>
          <w:rFonts w:ascii="Times New Roman" w:hAnsi="Times New Roman" w:cs="Times New Roman"/>
          <w:sz w:val="24"/>
          <w:szCs w:val="24"/>
        </w:rPr>
        <w:t>methods of noise control are not feasible or during installation of such controls</w:t>
      </w:r>
      <w:r w:rsidR="009C75A7">
        <w:rPr>
          <w:rFonts w:ascii="Times New Roman" w:hAnsi="Times New Roman" w:cs="Times New Roman"/>
          <w:sz w:val="24"/>
          <w:szCs w:val="24"/>
        </w:rPr>
        <w:t>;</w:t>
      </w:r>
      <w:r w:rsidR="00770C2A" w:rsidRPr="004C33EC">
        <w:rPr>
          <w:rFonts w:ascii="Times New Roman" w:hAnsi="Times New Roman" w:cs="Times New Roman"/>
          <w:sz w:val="24"/>
          <w:szCs w:val="24"/>
        </w:rPr>
        <w:t xml:space="preserve"> </w:t>
      </w:r>
    </w:p>
    <w:p w14:paraId="0507E83A" w14:textId="54BD96D6" w:rsidR="00770C2A" w:rsidRPr="00B25A4E"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(5) </w:t>
      </w:r>
      <w:r w:rsidR="00770C2A" w:rsidRPr="00B25A4E">
        <w:rPr>
          <w:rFonts w:ascii="Times New Roman" w:hAnsi="Times New Roman" w:cs="Times New Roman"/>
          <w:sz w:val="24"/>
          <w:szCs w:val="24"/>
        </w:rPr>
        <w:t>Provide annual training for employees with high noise exposures</w:t>
      </w:r>
      <w:r w:rsidR="009C75A7" w:rsidRPr="00B25A4E">
        <w:rPr>
          <w:rFonts w:ascii="Times New Roman" w:hAnsi="Times New Roman" w:cs="Times New Roman"/>
          <w:sz w:val="24"/>
          <w:szCs w:val="24"/>
        </w:rPr>
        <w:t>;</w:t>
      </w:r>
      <w:r w:rsidR="00770C2A" w:rsidRPr="00B25A4E">
        <w:rPr>
          <w:rFonts w:ascii="Times New Roman" w:hAnsi="Times New Roman" w:cs="Times New Roman"/>
          <w:sz w:val="24"/>
          <w:szCs w:val="24"/>
        </w:rPr>
        <w:t xml:space="preserve"> and</w:t>
      </w:r>
      <w:r w:rsidR="009C75A7" w:rsidRPr="00B25A4E">
        <w:rPr>
          <w:rFonts w:ascii="Times New Roman" w:hAnsi="Times New Roman" w:cs="Times New Roman"/>
          <w:sz w:val="24"/>
          <w:szCs w:val="24"/>
        </w:rPr>
        <w:t>,</w:t>
      </w:r>
      <w:r w:rsidR="00770C2A" w:rsidRPr="00B25A4E">
        <w:rPr>
          <w:rFonts w:ascii="Times New Roman" w:hAnsi="Times New Roman" w:cs="Times New Roman"/>
          <w:sz w:val="24"/>
          <w:szCs w:val="24"/>
        </w:rPr>
        <w:t xml:space="preserve"> </w:t>
      </w:r>
    </w:p>
    <w:p w14:paraId="1B64AC19" w14:textId="6180FAC0" w:rsidR="004C33EC" w:rsidRPr="00B25A4E" w:rsidRDefault="00B25A4E" w:rsidP="00B25A4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     </w:t>
      </w:r>
      <w:r w:rsidR="00770C2A" w:rsidRPr="00B25A4E">
        <w:rPr>
          <w:rFonts w:ascii="Times New Roman" w:hAnsi="Times New Roman" w:cs="Times New Roman"/>
          <w:sz w:val="24"/>
          <w:szCs w:val="24"/>
        </w:rPr>
        <w:t xml:space="preserve">Maintain medical and monitoring records pertaining to the hearing conservation </w:t>
      </w:r>
    </w:p>
    <w:p w14:paraId="002B0950" w14:textId="0BCF64C5" w:rsidR="00770C2A" w:rsidRDefault="004C33EC" w:rsidP="00697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B25A4E">
        <w:rPr>
          <w:rFonts w:ascii="Times New Roman" w:hAnsi="Times New Roman" w:cs="Times New Roman"/>
          <w:sz w:val="24"/>
          <w:szCs w:val="24"/>
        </w:rPr>
        <w:t xml:space="preserve">     </w:t>
      </w:r>
      <w:r w:rsidR="00770C2A" w:rsidRPr="004C33EC">
        <w:rPr>
          <w:rFonts w:ascii="Times New Roman" w:hAnsi="Times New Roman" w:cs="Times New Roman"/>
          <w:sz w:val="24"/>
          <w:szCs w:val="24"/>
        </w:rPr>
        <w:t xml:space="preserve">program. </w:t>
      </w:r>
    </w:p>
    <w:p w14:paraId="0E10E775" w14:textId="77777777" w:rsidR="00AB5960" w:rsidRDefault="00AB5960" w:rsidP="00697AE1">
      <w:pPr>
        <w:spacing w:after="0" w:line="240" w:lineRule="auto"/>
        <w:rPr>
          <w:rFonts w:ascii="Times New Roman" w:hAnsi="Times New Roman" w:cs="Times New Roman"/>
          <w:sz w:val="24"/>
          <w:szCs w:val="24"/>
        </w:rPr>
      </w:pPr>
    </w:p>
    <w:p w14:paraId="398C191F" w14:textId="77777777" w:rsidR="00AB5960" w:rsidRPr="00AB5960" w:rsidRDefault="00AB5960" w:rsidP="00697AE1">
      <w:pPr>
        <w:spacing w:after="0" w:line="240" w:lineRule="auto"/>
        <w:rPr>
          <w:rFonts w:ascii="Times New Roman" w:hAnsi="Times New Roman" w:cs="Times New Roman"/>
          <w:b/>
          <w:sz w:val="24"/>
          <w:szCs w:val="24"/>
        </w:rPr>
      </w:pPr>
      <w:r w:rsidRPr="00AB5960">
        <w:rPr>
          <w:rFonts w:ascii="Times New Roman" w:hAnsi="Times New Roman" w:cs="Times New Roman"/>
          <w:b/>
          <w:sz w:val="24"/>
          <w:szCs w:val="24"/>
        </w:rPr>
        <w:t>4.0</w:t>
      </w:r>
      <w:r>
        <w:rPr>
          <w:rFonts w:ascii="Times New Roman" w:hAnsi="Times New Roman" w:cs="Times New Roman"/>
          <w:b/>
          <w:sz w:val="24"/>
          <w:szCs w:val="24"/>
        </w:rPr>
        <w:t xml:space="preserve"> Hearing Conservation Program Elements</w:t>
      </w:r>
    </w:p>
    <w:p w14:paraId="4EAC8326" w14:textId="77777777" w:rsidR="00770C2A" w:rsidRPr="00AB5960" w:rsidRDefault="00AB5960" w:rsidP="00770C2A">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Arial" w:hAnsi="Arial" w:cs="Arial"/>
          <w:color w:val="0000FF"/>
          <w:sz w:val="23"/>
          <w:szCs w:val="23"/>
        </w:rPr>
        <w:t xml:space="preserve">      </w:t>
      </w:r>
      <w:r w:rsidRPr="00AB5960">
        <w:rPr>
          <w:rFonts w:ascii="Times New Roman" w:hAnsi="Times New Roman" w:cs="Times New Roman"/>
          <w:sz w:val="24"/>
          <w:szCs w:val="24"/>
        </w:rPr>
        <w:t>4.1</w:t>
      </w:r>
      <w:r w:rsidRPr="00AB5960">
        <w:rPr>
          <w:rFonts w:ascii="Times New Roman" w:hAnsi="Times New Roman" w:cs="Times New Roman"/>
          <w:sz w:val="24"/>
          <w:szCs w:val="24"/>
        </w:rPr>
        <w:tab/>
        <w:t xml:space="preserve"> </w:t>
      </w:r>
      <w:r w:rsidR="00770C2A" w:rsidRPr="00AB5960">
        <w:rPr>
          <w:rFonts w:ascii="Times New Roman" w:hAnsi="Times New Roman" w:cs="Times New Roman"/>
          <w:sz w:val="24"/>
          <w:szCs w:val="24"/>
        </w:rPr>
        <w:t xml:space="preserve">Monitoring </w:t>
      </w:r>
    </w:p>
    <w:p w14:paraId="4B302065" w14:textId="3FA98C75" w:rsidR="00770C2A" w:rsidRPr="00AB5960" w:rsidRDefault="00770C2A" w:rsidP="00AB5960">
      <w:pPr>
        <w:widowControl/>
        <w:autoSpaceDE w:val="0"/>
        <w:autoSpaceDN w:val="0"/>
        <w:adjustRightInd w:val="0"/>
        <w:spacing w:before="100" w:after="100" w:line="240" w:lineRule="auto"/>
        <w:ind w:left="720"/>
        <w:rPr>
          <w:rFonts w:ascii="Times New Roman" w:hAnsi="Times New Roman" w:cs="Times New Roman"/>
          <w:color w:val="000000"/>
          <w:sz w:val="24"/>
          <w:szCs w:val="24"/>
        </w:rPr>
      </w:pPr>
      <w:r w:rsidRPr="00AB5960">
        <w:rPr>
          <w:rFonts w:ascii="Times New Roman" w:hAnsi="Times New Roman" w:cs="Times New Roman"/>
          <w:color w:val="000000"/>
          <w:sz w:val="24"/>
          <w:szCs w:val="24"/>
        </w:rPr>
        <w:t xml:space="preserve">In order to effectively control exposure to high </w:t>
      </w:r>
      <w:r w:rsidR="00B25A4E" w:rsidRPr="00AB5960">
        <w:rPr>
          <w:rFonts w:ascii="Times New Roman" w:hAnsi="Times New Roman" w:cs="Times New Roman"/>
          <w:color w:val="000000"/>
          <w:sz w:val="24"/>
          <w:szCs w:val="24"/>
        </w:rPr>
        <w:t>level</w:t>
      </w:r>
      <w:r w:rsidRPr="00AB5960">
        <w:rPr>
          <w:rFonts w:ascii="Times New Roman" w:hAnsi="Times New Roman" w:cs="Times New Roman"/>
          <w:color w:val="000000"/>
          <w:sz w:val="24"/>
          <w:szCs w:val="24"/>
        </w:rPr>
        <w:t xml:space="preserve"> of noise it is necessary that the noise be accurately measured according to standard procedures, and that the </w:t>
      </w:r>
      <w:r w:rsidR="00AB5960" w:rsidRPr="00AB5960">
        <w:rPr>
          <w:rFonts w:ascii="Times New Roman" w:hAnsi="Times New Roman" w:cs="Times New Roman"/>
          <w:color w:val="000000"/>
          <w:sz w:val="24"/>
          <w:szCs w:val="24"/>
        </w:rPr>
        <w:t>m</w:t>
      </w:r>
      <w:r w:rsidRPr="00AB5960">
        <w:rPr>
          <w:rFonts w:ascii="Times New Roman" w:hAnsi="Times New Roman" w:cs="Times New Roman"/>
          <w:color w:val="000000"/>
          <w:sz w:val="24"/>
          <w:szCs w:val="24"/>
        </w:rPr>
        <w:t xml:space="preserve">easurements be properly evaluated against accepted criteria. </w:t>
      </w:r>
    </w:p>
    <w:p w14:paraId="1057A97F" w14:textId="37419D60" w:rsidR="00AB5960" w:rsidRDefault="00770C2A" w:rsidP="00AB5960">
      <w:pPr>
        <w:widowControl/>
        <w:autoSpaceDE w:val="0"/>
        <w:autoSpaceDN w:val="0"/>
        <w:adjustRightInd w:val="0"/>
        <w:spacing w:before="100" w:after="100" w:line="240" w:lineRule="auto"/>
        <w:ind w:left="720"/>
        <w:rPr>
          <w:rFonts w:ascii="Times New Roman" w:hAnsi="Times New Roman" w:cs="Times New Roman"/>
          <w:color w:val="000000"/>
          <w:sz w:val="24"/>
          <w:szCs w:val="24"/>
        </w:rPr>
      </w:pPr>
      <w:r w:rsidRPr="00AB5960">
        <w:rPr>
          <w:rFonts w:ascii="Times New Roman" w:hAnsi="Times New Roman" w:cs="Times New Roman"/>
          <w:color w:val="000000"/>
          <w:sz w:val="24"/>
          <w:szCs w:val="24"/>
        </w:rPr>
        <w:t xml:space="preserve">The monitoring of employees for noise exposure is made up of two parts, area and personal monitoring. Area measurements are generally obtained first. If noise levels approach or exceed prescribed levels, personal monitoring using dosimeters is then performed. </w:t>
      </w:r>
      <w:r w:rsidR="00B36AC5">
        <w:rPr>
          <w:rFonts w:ascii="Times New Roman" w:hAnsi="Times New Roman" w:cs="Times New Roman"/>
          <w:color w:val="000000"/>
          <w:sz w:val="24"/>
          <w:szCs w:val="24"/>
        </w:rPr>
        <w:t>A</w:t>
      </w:r>
      <w:r w:rsidR="00B36AC5" w:rsidRPr="00AB5960">
        <w:rPr>
          <w:rFonts w:ascii="Times New Roman" w:hAnsi="Times New Roman" w:cs="Times New Roman"/>
          <w:color w:val="000000"/>
          <w:sz w:val="24"/>
          <w:szCs w:val="24"/>
        </w:rPr>
        <w:t xml:space="preserve">ffected </w:t>
      </w:r>
      <w:r w:rsidRPr="00AB5960">
        <w:rPr>
          <w:rFonts w:ascii="Times New Roman" w:hAnsi="Times New Roman" w:cs="Times New Roman"/>
          <w:color w:val="000000"/>
          <w:sz w:val="24"/>
          <w:szCs w:val="24"/>
        </w:rPr>
        <w:t>employees or their representatives shall be provided with an opportunity to observe any noise monitoring conducted.</w:t>
      </w:r>
    </w:p>
    <w:p w14:paraId="0E0E28B5" w14:textId="77777777" w:rsidR="00770C2A" w:rsidRPr="00AB5960" w:rsidRDefault="00AB5960" w:rsidP="00AB5960">
      <w:pPr>
        <w:widowControl/>
        <w:autoSpaceDE w:val="0"/>
        <w:autoSpaceDN w:val="0"/>
        <w:adjustRightInd w:val="0"/>
        <w:spacing w:before="100" w:after="100" w:line="240" w:lineRule="auto"/>
        <w:rPr>
          <w:rFonts w:ascii="Times New Roman" w:hAnsi="Times New Roman" w:cs="Times New Roman"/>
          <w:i/>
          <w:color w:val="000000"/>
          <w:sz w:val="24"/>
          <w:szCs w:val="24"/>
          <w:u w:val="single"/>
        </w:rPr>
      </w:pPr>
      <w:r>
        <w:rPr>
          <w:rFonts w:ascii="Times New Roman" w:hAnsi="Times New Roman" w:cs="Times New Roman"/>
          <w:color w:val="000000"/>
          <w:sz w:val="24"/>
          <w:szCs w:val="24"/>
        </w:rPr>
        <w:t xml:space="preserve">      </w:t>
      </w:r>
      <w:r w:rsidR="00A40A8E">
        <w:rPr>
          <w:rFonts w:ascii="Times New Roman" w:hAnsi="Times New Roman" w:cs="Times New Roman"/>
          <w:color w:val="000000"/>
          <w:sz w:val="24"/>
          <w:szCs w:val="24"/>
        </w:rPr>
        <w:tab/>
      </w:r>
      <w:r w:rsidR="00792FF9">
        <w:rPr>
          <w:rFonts w:ascii="Times New Roman" w:hAnsi="Times New Roman" w:cs="Times New Roman"/>
          <w:color w:val="000000"/>
          <w:sz w:val="24"/>
          <w:szCs w:val="24"/>
        </w:rPr>
        <w:t xml:space="preserve"> </w:t>
      </w:r>
      <w:r w:rsidR="00792FF9" w:rsidRPr="00090457">
        <w:rPr>
          <w:rFonts w:ascii="Times New Roman" w:hAnsi="Times New Roman" w:cs="Times New Roman"/>
          <w:b/>
          <w:color w:val="000000"/>
          <w:sz w:val="24"/>
          <w:szCs w:val="24"/>
        </w:rPr>
        <w:t>4.1.1</w:t>
      </w:r>
      <w:r w:rsidR="00792FF9">
        <w:rPr>
          <w:rFonts w:ascii="Times New Roman" w:hAnsi="Times New Roman" w:cs="Times New Roman"/>
          <w:color w:val="000000"/>
          <w:sz w:val="24"/>
          <w:szCs w:val="24"/>
        </w:rPr>
        <w:t xml:space="preserve"> </w:t>
      </w:r>
      <w:r w:rsidR="00770C2A" w:rsidRPr="00AB5960">
        <w:rPr>
          <w:rFonts w:ascii="Times New Roman" w:hAnsi="Times New Roman" w:cs="Times New Roman"/>
          <w:i/>
          <w:color w:val="000000"/>
          <w:sz w:val="24"/>
          <w:szCs w:val="24"/>
          <w:u w:val="single"/>
        </w:rPr>
        <w:t xml:space="preserve">Area Measurements: </w:t>
      </w:r>
    </w:p>
    <w:p w14:paraId="503C6ABD" w14:textId="77777777" w:rsidR="00770C2A" w:rsidRPr="00AB5960" w:rsidRDefault="00770C2A" w:rsidP="00770C2A">
      <w:pPr>
        <w:widowControl/>
        <w:autoSpaceDE w:val="0"/>
        <w:autoSpaceDN w:val="0"/>
        <w:adjustRightInd w:val="0"/>
        <w:spacing w:before="100" w:after="100" w:line="240" w:lineRule="auto"/>
        <w:ind w:left="720"/>
        <w:rPr>
          <w:rFonts w:ascii="Times New Roman" w:hAnsi="Times New Roman" w:cs="Times New Roman"/>
          <w:color w:val="000000"/>
          <w:sz w:val="24"/>
          <w:szCs w:val="24"/>
        </w:rPr>
      </w:pPr>
      <w:r w:rsidRPr="00AB5960">
        <w:rPr>
          <w:rFonts w:ascii="Times New Roman" w:hAnsi="Times New Roman" w:cs="Times New Roman"/>
          <w:color w:val="000000"/>
          <w:sz w:val="24"/>
          <w:szCs w:val="24"/>
        </w:rPr>
        <w:t>In an area survey, measurements of noise levels are documented (</w:t>
      </w:r>
      <w:r w:rsidR="00202324">
        <w:rPr>
          <w:rFonts w:ascii="Times New Roman" w:hAnsi="Times New Roman" w:cs="Times New Roman"/>
          <w:color w:val="000000"/>
          <w:sz w:val="24"/>
          <w:szCs w:val="24"/>
        </w:rPr>
        <w:t>refer to</w:t>
      </w:r>
      <w:r w:rsidRPr="00AB5960">
        <w:rPr>
          <w:rFonts w:ascii="Times New Roman" w:hAnsi="Times New Roman" w:cs="Times New Roman"/>
          <w:color w:val="000000"/>
          <w:sz w:val="24"/>
          <w:szCs w:val="24"/>
        </w:rPr>
        <w:t xml:space="preserve"> Appendix </w:t>
      </w:r>
      <w:r w:rsidR="00202324">
        <w:rPr>
          <w:rFonts w:ascii="Times New Roman" w:hAnsi="Times New Roman" w:cs="Times New Roman"/>
          <w:color w:val="000000"/>
          <w:sz w:val="24"/>
          <w:szCs w:val="24"/>
        </w:rPr>
        <w:t>A</w:t>
      </w:r>
      <w:r w:rsidRPr="00AB5960">
        <w:rPr>
          <w:rFonts w:ascii="Times New Roman" w:hAnsi="Times New Roman" w:cs="Times New Roman"/>
          <w:color w:val="000000"/>
          <w:sz w:val="24"/>
          <w:szCs w:val="24"/>
        </w:rPr>
        <w:t xml:space="preserve">) using a sound level meter to identify work areas where employees' exposures may be above the action level; thus requiring more thorough exposure monitoring. Area monitoring is conducted using a calibrated sound level meter set to the A scale, slow response. Within the area of interest, several different locations are typically measured. Measurement locations might include: </w:t>
      </w:r>
    </w:p>
    <w:p w14:paraId="38D7BD56" w14:textId="77777777" w:rsidR="00AB5960" w:rsidRDefault="00AB5960" w:rsidP="00AB5960">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In the hearing zone at the employee's normal work location</w:t>
      </w:r>
      <w:r>
        <w:rPr>
          <w:rFonts w:ascii="Times New Roman" w:hAnsi="Times New Roman" w:cs="Times New Roman"/>
          <w:color w:val="000000"/>
          <w:sz w:val="24"/>
          <w:szCs w:val="24"/>
        </w:rPr>
        <w:t>;</w:t>
      </w:r>
    </w:p>
    <w:p w14:paraId="47875C91" w14:textId="77777777" w:rsidR="00770C2A" w:rsidRPr="00AB5960" w:rsidRDefault="00AB5960" w:rsidP="00AB5960">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Next to the noise source(s)</w:t>
      </w:r>
      <w:r>
        <w:rPr>
          <w:rFonts w:ascii="Times New Roman" w:hAnsi="Times New Roman" w:cs="Times New Roman"/>
          <w:color w:val="000000"/>
          <w:sz w:val="24"/>
          <w:szCs w:val="24"/>
        </w:rPr>
        <w:t>;</w:t>
      </w:r>
      <w:r w:rsidR="00770C2A" w:rsidRPr="00AB5960">
        <w:rPr>
          <w:rFonts w:ascii="Times New Roman" w:hAnsi="Times New Roman" w:cs="Times New Roman"/>
          <w:color w:val="000000"/>
          <w:sz w:val="24"/>
          <w:szCs w:val="24"/>
        </w:rPr>
        <w:t xml:space="preserve"> </w:t>
      </w:r>
    </w:p>
    <w:p w14:paraId="2EF6F5BA" w14:textId="77777777" w:rsidR="00AB5960" w:rsidRDefault="00770C2A" w:rsidP="00AB5960">
      <w:pPr>
        <w:widowControl/>
        <w:autoSpaceDE w:val="0"/>
        <w:autoSpaceDN w:val="0"/>
        <w:adjustRightInd w:val="0"/>
        <w:spacing w:before="100" w:after="100" w:line="240" w:lineRule="auto"/>
        <w:ind w:left="720"/>
        <w:jc w:val="both"/>
        <w:rPr>
          <w:rFonts w:ascii="Times New Roman" w:hAnsi="Times New Roman" w:cs="Times New Roman"/>
          <w:color w:val="000000"/>
          <w:sz w:val="24"/>
          <w:szCs w:val="24"/>
        </w:rPr>
      </w:pPr>
      <w:r w:rsidRPr="00AB5960">
        <w:rPr>
          <w:rFonts w:ascii="Times New Roman" w:hAnsi="Times New Roman" w:cs="Times New Roman"/>
          <w:color w:val="000000"/>
          <w:sz w:val="24"/>
          <w:szCs w:val="24"/>
        </w:rPr>
        <w:t>• At the entrance(s) to the work area</w:t>
      </w:r>
      <w:r w:rsidR="00AB5960">
        <w:rPr>
          <w:rFonts w:ascii="Times New Roman" w:hAnsi="Times New Roman" w:cs="Times New Roman"/>
          <w:color w:val="000000"/>
          <w:sz w:val="24"/>
          <w:szCs w:val="24"/>
        </w:rPr>
        <w:t>; and,</w:t>
      </w:r>
    </w:p>
    <w:p w14:paraId="533DAC3F" w14:textId="77777777" w:rsidR="00770C2A" w:rsidRPr="00AB5960" w:rsidRDefault="00AB5960" w:rsidP="00AB5960">
      <w:pPr>
        <w:widowControl/>
        <w:autoSpaceDE w:val="0"/>
        <w:autoSpaceDN w:val="0"/>
        <w:adjustRightInd w:val="0"/>
        <w:spacing w:before="100" w:after="100" w:line="240" w:lineRule="auto"/>
        <w:ind w:left="720"/>
        <w:jc w:val="both"/>
        <w:rPr>
          <w:rFonts w:ascii="Times New Roman" w:hAnsi="Times New Roman" w:cs="Times New Roman"/>
          <w:color w:val="000000"/>
          <w:sz w:val="24"/>
          <w:szCs w:val="24"/>
        </w:rPr>
      </w:pPr>
      <w:r w:rsidRPr="00AB596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At other locations within the area where the employee might work </w:t>
      </w:r>
    </w:p>
    <w:p w14:paraId="0005D843" w14:textId="377F31FB" w:rsidR="00770C2A" w:rsidRPr="00AB5960" w:rsidRDefault="00770C2A" w:rsidP="00241D6C">
      <w:pPr>
        <w:widowControl/>
        <w:autoSpaceDE w:val="0"/>
        <w:autoSpaceDN w:val="0"/>
        <w:adjustRightInd w:val="0"/>
        <w:spacing w:before="100" w:after="0" w:line="240" w:lineRule="auto"/>
        <w:ind w:left="720"/>
        <w:rPr>
          <w:rFonts w:ascii="Times New Roman" w:hAnsi="Times New Roman" w:cs="Times New Roman"/>
          <w:color w:val="000000"/>
          <w:sz w:val="24"/>
          <w:szCs w:val="24"/>
        </w:rPr>
      </w:pPr>
      <w:r w:rsidRPr="00AB5960">
        <w:rPr>
          <w:rFonts w:ascii="Times New Roman" w:hAnsi="Times New Roman" w:cs="Times New Roman"/>
          <w:color w:val="000000"/>
          <w:sz w:val="24"/>
          <w:szCs w:val="24"/>
        </w:rPr>
        <w:t xml:space="preserve">If noise levels are below 85 dBA in the area, no further monitoring is required for that </w:t>
      </w:r>
      <w:r w:rsidR="00241D6C">
        <w:rPr>
          <w:rFonts w:ascii="Times New Roman" w:hAnsi="Times New Roman" w:cs="Times New Roman"/>
          <w:color w:val="000000"/>
          <w:sz w:val="24"/>
          <w:szCs w:val="24"/>
        </w:rPr>
        <w:t xml:space="preserve">      a</w:t>
      </w:r>
      <w:r w:rsidRPr="00AB5960">
        <w:rPr>
          <w:rFonts w:ascii="Times New Roman" w:hAnsi="Times New Roman" w:cs="Times New Roman"/>
          <w:color w:val="000000"/>
          <w:sz w:val="24"/>
          <w:szCs w:val="24"/>
        </w:rPr>
        <w:t>rea.</w:t>
      </w:r>
      <w:r w:rsidR="00241D6C">
        <w:rPr>
          <w:rFonts w:ascii="Times New Roman" w:hAnsi="Times New Roman" w:cs="Times New Roman"/>
          <w:color w:val="000000"/>
          <w:sz w:val="24"/>
          <w:szCs w:val="24"/>
        </w:rPr>
        <w:t xml:space="preserve"> </w:t>
      </w:r>
      <w:r w:rsidRPr="00AB5960">
        <w:rPr>
          <w:rFonts w:ascii="Times New Roman" w:hAnsi="Times New Roman" w:cs="Times New Roman"/>
          <w:color w:val="000000"/>
          <w:sz w:val="24"/>
          <w:szCs w:val="24"/>
        </w:rPr>
        <w:t>Should any of the noise measurements equal or exceed 85 dBA, records shall be maintained as to the noise levels recorded, where they were taken, and the source(s) of the noise. These records shall be updated periodically to determine if any changes have occurred that would warrant re-monitoring of exposed personnel. If any of the measurements equal or exceed a noise level of 85 dBA and the duration of exposure each day is unknown, employees who</w:t>
      </w:r>
      <w:r w:rsidR="00241D6C">
        <w:rPr>
          <w:rFonts w:ascii="Times New Roman" w:hAnsi="Times New Roman" w:cs="Times New Roman"/>
          <w:color w:val="000000"/>
          <w:sz w:val="24"/>
          <w:szCs w:val="24"/>
        </w:rPr>
        <w:t xml:space="preserve"> </w:t>
      </w:r>
      <w:r w:rsidRPr="00AB5960">
        <w:rPr>
          <w:rFonts w:ascii="Times New Roman" w:hAnsi="Times New Roman" w:cs="Times New Roman"/>
          <w:color w:val="000000"/>
          <w:sz w:val="24"/>
          <w:szCs w:val="24"/>
        </w:rPr>
        <w:t>work in or near the high noise area or equipment shall have their noise exposure determined</w:t>
      </w:r>
      <w:r w:rsidR="00241D6C">
        <w:rPr>
          <w:rFonts w:ascii="Times New Roman" w:hAnsi="Times New Roman" w:cs="Times New Roman"/>
          <w:color w:val="000000"/>
          <w:sz w:val="24"/>
          <w:szCs w:val="24"/>
        </w:rPr>
        <w:t xml:space="preserve"> </w:t>
      </w:r>
      <w:r w:rsidRPr="00AB5960">
        <w:rPr>
          <w:rFonts w:ascii="Times New Roman" w:hAnsi="Times New Roman" w:cs="Times New Roman"/>
          <w:color w:val="000000"/>
          <w:sz w:val="24"/>
          <w:szCs w:val="24"/>
        </w:rPr>
        <w:t xml:space="preserve">through personal monitoring using dosimeters. If the measurements equal or exceed 85 dBA, but the time of exposure is sporadic and less than the permissible exposure level, personal monitoring will not be required. </w:t>
      </w:r>
      <w:r w:rsidR="00792FF9">
        <w:rPr>
          <w:rFonts w:ascii="Times New Roman" w:hAnsi="Times New Roman" w:cs="Times New Roman"/>
          <w:color w:val="000000"/>
          <w:sz w:val="24"/>
          <w:szCs w:val="24"/>
        </w:rPr>
        <w:t xml:space="preserve"> </w:t>
      </w:r>
      <w:r w:rsidR="00792FF9">
        <w:rPr>
          <w:rFonts w:ascii="Times New Roman" w:hAnsi="Times New Roman" w:cs="Times New Roman"/>
          <w:color w:val="000000"/>
          <w:sz w:val="24"/>
          <w:szCs w:val="24"/>
        </w:rPr>
        <w:lastRenderedPageBreak/>
        <w:t>R</w:t>
      </w:r>
      <w:r w:rsidRPr="00AB5960">
        <w:rPr>
          <w:rFonts w:ascii="Times New Roman" w:hAnsi="Times New Roman" w:cs="Times New Roman"/>
          <w:color w:val="000000"/>
          <w:sz w:val="24"/>
          <w:szCs w:val="24"/>
        </w:rPr>
        <w:t xml:space="preserve">ecommendations will be made to wear hearing protection while operating in that area or with that piece of equipment. </w:t>
      </w:r>
    </w:p>
    <w:p w14:paraId="7B4640FA" w14:textId="77777777" w:rsidR="00770C2A" w:rsidRPr="00792FF9" w:rsidRDefault="00792FF9" w:rsidP="00770C2A">
      <w:pPr>
        <w:widowControl/>
        <w:autoSpaceDE w:val="0"/>
        <w:autoSpaceDN w:val="0"/>
        <w:adjustRightInd w:val="0"/>
        <w:spacing w:before="100" w:after="100" w:line="240" w:lineRule="auto"/>
        <w:rPr>
          <w:rFonts w:ascii="Times New Roman" w:hAnsi="Times New Roman" w:cs="Times New Roman"/>
          <w:i/>
          <w:color w:val="000000"/>
          <w:sz w:val="24"/>
          <w:szCs w:val="24"/>
          <w:u w:val="single"/>
        </w:rPr>
      </w:pPr>
      <w:r>
        <w:rPr>
          <w:rFonts w:ascii="Times New Roman" w:hAnsi="Times New Roman" w:cs="Times New Roman"/>
          <w:b/>
          <w:color w:val="000000"/>
          <w:sz w:val="24"/>
          <w:szCs w:val="24"/>
        </w:rPr>
        <w:t xml:space="preserve">        </w:t>
      </w:r>
      <w:r w:rsidR="00A40A8E">
        <w:rPr>
          <w:rFonts w:ascii="Times New Roman" w:hAnsi="Times New Roman" w:cs="Times New Roman"/>
          <w:b/>
          <w:color w:val="000000"/>
          <w:sz w:val="24"/>
          <w:szCs w:val="24"/>
        </w:rPr>
        <w:tab/>
      </w:r>
      <w:r w:rsidRPr="00A40A8E">
        <w:rPr>
          <w:rFonts w:ascii="Times New Roman" w:hAnsi="Times New Roman" w:cs="Times New Roman"/>
          <w:b/>
          <w:color w:val="000000"/>
          <w:sz w:val="24"/>
          <w:szCs w:val="24"/>
        </w:rPr>
        <w:t>4.1.2</w:t>
      </w:r>
      <w:r w:rsidRPr="00A40A8E">
        <w:rPr>
          <w:rFonts w:ascii="Times New Roman" w:hAnsi="Times New Roman" w:cs="Times New Roman"/>
          <w:b/>
          <w:i/>
          <w:color w:val="000000"/>
          <w:sz w:val="24"/>
          <w:szCs w:val="24"/>
          <w:u w:val="single"/>
        </w:rPr>
        <w:t xml:space="preserve"> </w:t>
      </w:r>
      <w:r w:rsidR="00770C2A" w:rsidRPr="00A40A8E">
        <w:rPr>
          <w:rFonts w:ascii="Times New Roman" w:hAnsi="Times New Roman" w:cs="Times New Roman"/>
          <w:i/>
          <w:color w:val="000000"/>
          <w:sz w:val="24"/>
          <w:szCs w:val="24"/>
          <w:u w:val="single"/>
        </w:rPr>
        <w:t>Personal Monitoring:</w:t>
      </w:r>
      <w:r w:rsidR="00770C2A" w:rsidRPr="00792FF9">
        <w:rPr>
          <w:rFonts w:ascii="Times New Roman" w:hAnsi="Times New Roman" w:cs="Times New Roman"/>
          <w:i/>
          <w:color w:val="000000"/>
          <w:sz w:val="24"/>
          <w:szCs w:val="24"/>
          <w:u w:val="single"/>
        </w:rPr>
        <w:t xml:space="preserve"> </w:t>
      </w:r>
    </w:p>
    <w:p w14:paraId="25AD4A78" w14:textId="77777777" w:rsidR="00241D6C" w:rsidRDefault="00792FF9" w:rsidP="00770C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xml:space="preserve">Determination of personal noise exposures will be accomplished using calibrated noise </w:t>
      </w: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dosimeters. The dosimeter will calculate an eight-hour time-weighted average (TWA)</w:t>
      </w:r>
      <w:r w:rsidR="00202324">
        <w:rPr>
          <w:rFonts w:ascii="Times New Roman" w:hAnsi="Times New Roman" w:cs="Times New Roman"/>
          <w:color w:val="000000"/>
          <w:sz w:val="24"/>
          <w:szCs w:val="24"/>
        </w:rPr>
        <w:t xml:space="preserve"> </w:t>
      </w:r>
    </w:p>
    <w:p w14:paraId="6921C691" w14:textId="77777777" w:rsidR="00241D6C" w:rsidRDefault="00241D6C" w:rsidP="00770C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02324">
        <w:rPr>
          <w:rFonts w:ascii="Times New Roman" w:hAnsi="Times New Roman" w:cs="Times New Roman"/>
          <w:color w:val="000000"/>
          <w:sz w:val="24"/>
          <w:szCs w:val="24"/>
        </w:rPr>
        <w:t>using the A-Scale</w:t>
      </w:r>
      <w:r w:rsidR="00C5260F">
        <w:rPr>
          <w:rFonts w:ascii="Times New Roman" w:hAnsi="Times New Roman" w:cs="Times New Roman"/>
          <w:color w:val="000000"/>
          <w:sz w:val="24"/>
          <w:szCs w:val="24"/>
        </w:rPr>
        <w:t>,</w:t>
      </w:r>
      <w:r w:rsidR="00202324">
        <w:rPr>
          <w:rFonts w:ascii="Times New Roman" w:hAnsi="Times New Roman" w:cs="Times New Roman"/>
          <w:color w:val="000000"/>
          <w:sz w:val="24"/>
          <w:szCs w:val="24"/>
        </w:rPr>
        <w:t xml:space="preserve"> 5dB exchange rate</w:t>
      </w:r>
      <w:r w:rsidR="00C5260F">
        <w:rPr>
          <w:rFonts w:ascii="Times New Roman" w:hAnsi="Times New Roman" w:cs="Times New Roman"/>
          <w:color w:val="000000"/>
          <w:sz w:val="24"/>
          <w:szCs w:val="24"/>
        </w:rPr>
        <w:t xml:space="preserve">, slow response, 90 dBA criterion level and </w:t>
      </w:r>
      <w:r w:rsidR="006128E7">
        <w:rPr>
          <w:rFonts w:ascii="Times New Roman" w:hAnsi="Times New Roman" w:cs="Times New Roman"/>
          <w:color w:val="000000"/>
          <w:sz w:val="24"/>
          <w:szCs w:val="24"/>
        </w:rPr>
        <w:t xml:space="preserve">be </w:t>
      </w:r>
    </w:p>
    <w:p w14:paraId="422CDE0E" w14:textId="3E2C9309" w:rsidR="00C5260F" w:rsidRDefault="00241D6C" w:rsidP="00770C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5260F">
        <w:rPr>
          <w:rFonts w:ascii="Times New Roman" w:hAnsi="Times New Roman" w:cs="Times New Roman"/>
          <w:color w:val="000000"/>
          <w:sz w:val="24"/>
          <w:szCs w:val="24"/>
        </w:rPr>
        <w:t>capable of  incorporating both the 80 and 90 dBA threshold values</w:t>
      </w:r>
      <w:r w:rsidR="00202324">
        <w:rPr>
          <w:rFonts w:ascii="Times New Roman" w:hAnsi="Times New Roman" w:cs="Times New Roman"/>
          <w:color w:val="000000"/>
          <w:sz w:val="24"/>
          <w:szCs w:val="24"/>
        </w:rPr>
        <w:t xml:space="preserve">.   </w:t>
      </w:r>
    </w:p>
    <w:p w14:paraId="60093DFD" w14:textId="77777777" w:rsidR="00C5260F" w:rsidRDefault="00C5260F" w:rsidP="00770C2A">
      <w:pPr>
        <w:spacing w:after="0" w:line="240" w:lineRule="auto"/>
        <w:rPr>
          <w:rFonts w:ascii="Times New Roman" w:hAnsi="Times New Roman" w:cs="Times New Roman"/>
          <w:color w:val="000000"/>
          <w:sz w:val="24"/>
          <w:szCs w:val="24"/>
        </w:rPr>
      </w:pPr>
    </w:p>
    <w:p w14:paraId="4F1185F4" w14:textId="77777777" w:rsidR="00241D6C" w:rsidRDefault="00C5260F" w:rsidP="00770C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Sound levels from 80 – 130</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decibels (dBA) will be</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integrated into the noise </w:t>
      </w:r>
    </w:p>
    <w:p w14:paraId="5BB4B415" w14:textId="77777777" w:rsidR="00241D6C" w:rsidRDefault="00241D6C" w:rsidP="00770C2A">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measurement</w:t>
      </w:r>
      <w:r w:rsidR="00815CEF">
        <w:rPr>
          <w:rFonts w:ascii="Times New Roman" w:hAnsi="Times New Roman" w:cs="Times New Roman"/>
          <w:color w:val="000000"/>
          <w:sz w:val="24"/>
          <w:szCs w:val="24"/>
        </w:rPr>
        <w:t xml:space="preserve">.  </w:t>
      </w:r>
      <w:r w:rsidR="00770C2A" w:rsidRPr="00AB5960">
        <w:rPr>
          <w:rFonts w:ascii="Times New Roman" w:hAnsi="Times New Roman" w:cs="Times New Roman"/>
          <w:sz w:val="24"/>
          <w:szCs w:val="24"/>
        </w:rPr>
        <w:t>Employees monitored</w:t>
      </w:r>
      <w:r w:rsidR="00202324">
        <w:rPr>
          <w:rFonts w:ascii="Times New Roman" w:hAnsi="Times New Roman" w:cs="Times New Roman"/>
          <w:sz w:val="24"/>
          <w:szCs w:val="24"/>
        </w:rPr>
        <w:t xml:space="preserve"> </w:t>
      </w:r>
      <w:r w:rsidR="00770C2A" w:rsidRPr="00AB5960">
        <w:rPr>
          <w:rFonts w:ascii="Times New Roman" w:hAnsi="Times New Roman" w:cs="Times New Roman"/>
          <w:sz w:val="24"/>
          <w:szCs w:val="24"/>
        </w:rPr>
        <w:t xml:space="preserve">will have dosimeters placed on them at the </w:t>
      </w:r>
      <w:r w:rsidR="00202324">
        <w:rPr>
          <w:rFonts w:ascii="Times New Roman" w:hAnsi="Times New Roman" w:cs="Times New Roman"/>
          <w:sz w:val="24"/>
          <w:szCs w:val="24"/>
        </w:rPr>
        <w:tab/>
      </w:r>
      <w:r w:rsidR="00770C2A" w:rsidRPr="00AB5960">
        <w:rPr>
          <w:rFonts w:ascii="Times New Roman" w:hAnsi="Times New Roman" w:cs="Times New Roman"/>
          <w:sz w:val="24"/>
          <w:szCs w:val="24"/>
        </w:rPr>
        <w:t>beginning of their normal work shift with the</w:t>
      </w:r>
      <w:r w:rsidR="00202324">
        <w:rPr>
          <w:rFonts w:ascii="Times New Roman" w:hAnsi="Times New Roman" w:cs="Times New Roman"/>
          <w:sz w:val="24"/>
          <w:szCs w:val="24"/>
        </w:rPr>
        <w:t xml:space="preserve"> </w:t>
      </w:r>
      <w:r w:rsidR="00770C2A" w:rsidRPr="00AB5960">
        <w:rPr>
          <w:rFonts w:ascii="Times New Roman" w:hAnsi="Times New Roman" w:cs="Times New Roman"/>
          <w:sz w:val="24"/>
          <w:szCs w:val="24"/>
        </w:rPr>
        <w:t xml:space="preserve">microphone attached in the "hearing zone". </w:t>
      </w:r>
    </w:p>
    <w:p w14:paraId="3F522DD4" w14:textId="77777777" w:rsidR="00241D6C"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70C2A" w:rsidRPr="00AB5960">
        <w:rPr>
          <w:rFonts w:ascii="Times New Roman" w:hAnsi="Times New Roman" w:cs="Times New Roman"/>
          <w:sz w:val="24"/>
          <w:szCs w:val="24"/>
        </w:rPr>
        <w:t>The dosimeter will be worn for the full duration</w:t>
      </w:r>
      <w:r w:rsidR="00202324">
        <w:rPr>
          <w:rFonts w:ascii="Times New Roman" w:hAnsi="Times New Roman" w:cs="Times New Roman"/>
          <w:sz w:val="24"/>
          <w:szCs w:val="24"/>
        </w:rPr>
        <w:t xml:space="preserve"> </w:t>
      </w:r>
      <w:r w:rsidR="00770C2A" w:rsidRPr="00AB5960">
        <w:rPr>
          <w:rFonts w:ascii="Times New Roman" w:hAnsi="Times New Roman" w:cs="Times New Roman"/>
          <w:sz w:val="24"/>
          <w:szCs w:val="24"/>
        </w:rPr>
        <w:t xml:space="preserve">of the work shift while the employee </w:t>
      </w:r>
    </w:p>
    <w:p w14:paraId="40A48214" w14:textId="77777777" w:rsidR="00241D6C"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70C2A" w:rsidRPr="00AB5960">
        <w:rPr>
          <w:rFonts w:ascii="Times New Roman" w:hAnsi="Times New Roman" w:cs="Times New Roman"/>
          <w:sz w:val="24"/>
          <w:szCs w:val="24"/>
        </w:rPr>
        <w:t>performs a normal work routine. At the end of the</w:t>
      </w:r>
      <w:r w:rsidR="00815CEF">
        <w:rPr>
          <w:rFonts w:ascii="Times New Roman" w:hAnsi="Times New Roman" w:cs="Times New Roman"/>
          <w:sz w:val="24"/>
          <w:szCs w:val="24"/>
        </w:rPr>
        <w:t xml:space="preserve"> </w:t>
      </w:r>
      <w:r w:rsidR="00770C2A" w:rsidRPr="00AB5960">
        <w:rPr>
          <w:rFonts w:ascii="Times New Roman" w:hAnsi="Times New Roman" w:cs="Times New Roman"/>
          <w:sz w:val="24"/>
          <w:szCs w:val="24"/>
        </w:rPr>
        <w:t xml:space="preserve">work shift, the dosimeter will be </w:t>
      </w:r>
    </w:p>
    <w:p w14:paraId="609ACA8A" w14:textId="7A6104AE" w:rsidR="00815CEF"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70C2A" w:rsidRPr="00AB5960">
        <w:rPr>
          <w:rFonts w:ascii="Times New Roman" w:hAnsi="Times New Roman" w:cs="Times New Roman"/>
          <w:sz w:val="24"/>
          <w:szCs w:val="24"/>
        </w:rPr>
        <w:t>removed and information analyzed. Background</w:t>
      </w:r>
      <w:r w:rsidR="00815CEF">
        <w:rPr>
          <w:rFonts w:ascii="Times New Roman" w:hAnsi="Times New Roman" w:cs="Times New Roman"/>
          <w:sz w:val="24"/>
          <w:szCs w:val="24"/>
        </w:rPr>
        <w:t xml:space="preserve"> </w:t>
      </w:r>
      <w:r w:rsidR="00792FF9">
        <w:rPr>
          <w:rFonts w:ascii="Times New Roman" w:hAnsi="Times New Roman" w:cs="Times New Roman"/>
          <w:sz w:val="24"/>
          <w:szCs w:val="24"/>
        </w:rPr>
        <w:t>i</w:t>
      </w:r>
      <w:r w:rsidR="00770C2A" w:rsidRPr="00AB5960">
        <w:rPr>
          <w:rFonts w:ascii="Times New Roman" w:hAnsi="Times New Roman" w:cs="Times New Roman"/>
          <w:sz w:val="24"/>
          <w:szCs w:val="24"/>
        </w:rPr>
        <w:t xml:space="preserve">nformation will be collected from each </w:t>
      </w:r>
    </w:p>
    <w:p w14:paraId="4053B7A3" w14:textId="77777777" w:rsidR="00241D6C" w:rsidRDefault="00815CEF"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770C2A" w:rsidRPr="00AB5960">
        <w:rPr>
          <w:rFonts w:ascii="Times New Roman" w:hAnsi="Times New Roman" w:cs="Times New Roman"/>
          <w:sz w:val="24"/>
          <w:szCs w:val="24"/>
        </w:rPr>
        <w:t xml:space="preserve">employee detailing job description, unusual job activities, etc., for the sample period </w:t>
      </w:r>
      <w:r w:rsidR="00241D6C">
        <w:rPr>
          <w:rFonts w:ascii="Times New Roman" w:hAnsi="Times New Roman" w:cs="Times New Roman"/>
          <w:sz w:val="24"/>
          <w:szCs w:val="24"/>
        </w:rPr>
        <w:t xml:space="preserve">    </w:t>
      </w:r>
    </w:p>
    <w:p w14:paraId="50F23EC2" w14:textId="77777777" w:rsidR="00241D6C"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w:t>
      </w:r>
      <w:r w:rsidR="00815CEF">
        <w:rPr>
          <w:rFonts w:ascii="Times New Roman" w:hAnsi="Times New Roman" w:cs="Times New Roman"/>
          <w:sz w:val="24"/>
          <w:szCs w:val="24"/>
        </w:rPr>
        <w:t xml:space="preserve">sing the form contained in Appendix B. </w:t>
      </w:r>
      <w:r w:rsidR="00770C2A" w:rsidRPr="00792FF9">
        <w:rPr>
          <w:rFonts w:ascii="Times New Roman" w:hAnsi="Times New Roman" w:cs="Times New Roman"/>
          <w:color w:val="FF0000"/>
          <w:sz w:val="24"/>
          <w:szCs w:val="24"/>
        </w:rPr>
        <w:t xml:space="preserve"> </w:t>
      </w:r>
      <w:r w:rsidR="00770C2A" w:rsidRPr="00AB5960">
        <w:rPr>
          <w:rFonts w:ascii="Times New Roman" w:hAnsi="Times New Roman" w:cs="Times New Roman"/>
          <w:sz w:val="24"/>
          <w:szCs w:val="24"/>
        </w:rPr>
        <w:t>Those employees whose noise exposures equal</w:t>
      </w:r>
    </w:p>
    <w:p w14:paraId="22FF6953" w14:textId="77777777" w:rsidR="00241D6C"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70C2A" w:rsidRPr="00AB5960">
        <w:rPr>
          <w:rFonts w:ascii="Times New Roman" w:hAnsi="Times New Roman" w:cs="Times New Roman"/>
          <w:sz w:val="24"/>
          <w:szCs w:val="24"/>
        </w:rPr>
        <w:t xml:space="preserve"> or exceed 85 dBA as an 8-hour TWA will be identified to supervisors for enrollment into </w:t>
      </w:r>
    </w:p>
    <w:p w14:paraId="4B6D3514" w14:textId="2E7491FF" w:rsidR="00770C2A" w:rsidRPr="00AB5960" w:rsidRDefault="00241D6C" w:rsidP="00770C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70C2A" w:rsidRPr="00AB5960">
        <w:rPr>
          <w:rFonts w:ascii="Times New Roman" w:hAnsi="Times New Roman" w:cs="Times New Roman"/>
          <w:sz w:val="24"/>
          <w:szCs w:val="24"/>
        </w:rPr>
        <w:t>the Hearing Conservation Medical Surveillance Program.</w:t>
      </w:r>
    </w:p>
    <w:p w14:paraId="379A2A11" w14:textId="77777777" w:rsidR="00770C2A" w:rsidRPr="00AB5960" w:rsidRDefault="00A40A8E" w:rsidP="00770C2A">
      <w:pPr>
        <w:widowControl/>
        <w:autoSpaceDE w:val="0"/>
        <w:autoSpaceDN w:val="0"/>
        <w:adjustRightInd w:val="0"/>
        <w:spacing w:before="100" w:after="100"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ab/>
      </w:r>
      <w:r w:rsidR="00BA2C76">
        <w:rPr>
          <w:rFonts w:ascii="Times New Roman" w:hAnsi="Times New Roman" w:cs="Times New Roman"/>
          <w:color w:val="000000"/>
          <w:sz w:val="24"/>
          <w:szCs w:val="24"/>
        </w:rPr>
        <w:t xml:space="preserve"> </w:t>
      </w:r>
      <w:r w:rsidR="00BA2C76" w:rsidRPr="00A40A8E">
        <w:rPr>
          <w:rFonts w:ascii="Times New Roman" w:hAnsi="Times New Roman" w:cs="Times New Roman"/>
          <w:b/>
          <w:color w:val="000000"/>
          <w:sz w:val="24"/>
          <w:szCs w:val="24"/>
        </w:rPr>
        <w:t>4.1.3</w:t>
      </w:r>
      <w:r w:rsidR="00BA2C76">
        <w:rPr>
          <w:rFonts w:ascii="Times New Roman" w:hAnsi="Times New Roman" w:cs="Times New Roman"/>
          <w:color w:val="000000"/>
          <w:sz w:val="24"/>
          <w:szCs w:val="24"/>
        </w:rPr>
        <w:t xml:space="preserve"> </w:t>
      </w:r>
      <w:r w:rsidR="00770C2A" w:rsidRPr="00BA2C76">
        <w:rPr>
          <w:rFonts w:ascii="Times New Roman" w:hAnsi="Times New Roman" w:cs="Times New Roman"/>
          <w:i/>
          <w:color w:val="000000"/>
          <w:sz w:val="24"/>
          <w:szCs w:val="24"/>
          <w:u w:val="single"/>
        </w:rPr>
        <w:t>Re-monitoring Due to Changes</w:t>
      </w:r>
      <w:r w:rsidR="00770C2A" w:rsidRPr="00AB5960">
        <w:rPr>
          <w:rFonts w:ascii="Times New Roman" w:hAnsi="Times New Roman" w:cs="Times New Roman"/>
          <w:color w:val="000000"/>
          <w:sz w:val="24"/>
          <w:szCs w:val="24"/>
        </w:rPr>
        <w:t xml:space="preserve">: </w:t>
      </w:r>
    </w:p>
    <w:p w14:paraId="72706F63" w14:textId="77777777" w:rsidR="00241D6C" w:rsidRDefault="00BA2C76" w:rsidP="00241D6C">
      <w:pPr>
        <w:pStyle w:val="Default"/>
        <w:rPr>
          <w:rFonts w:ascii="Times New Roman" w:eastAsiaTheme="minorHAnsi" w:hAnsi="Times New Roman" w:cs="Times New Roman"/>
          <w:color w:val="000000"/>
          <w:sz w:val="24"/>
          <w:szCs w:val="24"/>
        </w:rPr>
      </w:pP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xml:space="preserve">Any area with noise levels that equal or exceed 85 dBA shall also be re-monitored </w:t>
      </w: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xml:space="preserve">whenever a change in production process, equipment, or controls </w:t>
      </w:r>
      <w:r w:rsidR="00770C2A" w:rsidRPr="00AB5960">
        <w:rPr>
          <w:rFonts w:ascii="Times New Roman" w:eastAsiaTheme="minorHAnsi" w:hAnsi="Times New Roman" w:cs="Times New Roman"/>
          <w:color w:val="000000"/>
          <w:sz w:val="24"/>
          <w:szCs w:val="24"/>
        </w:rPr>
        <w:t xml:space="preserve">increases the noise </w:t>
      </w:r>
      <w:r>
        <w:rPr>
          <w:rFonts w:ascii="Times New Roman" w:eastAsiaTheme="minorHAnsi" w:hAnsi="Times New Roman" w:cs="Times New Roman"/>
          <w:color w:val="000000"/>
          <w:sz w:val="24"/>
          <w:szCs w:val="24"/>
        </w:rPr>
        <w:tab/>
      </w:r>
      <w:r w:rsidR="00770C2A" w:rsidRPr="00AB5960">
        <w:rPr>
          <w:rFonts w:ascii="Times New Roman" w:eastAsiaTheme="minorHAnsi" w:hAnsi="Times New Roman" w:cs="Times New Roman"/>
          <w:color w:val="000000"/>
          <w:sz w:val="24"/>
          <w:szCs w:val="24"/>
        </w:rPr>
        <w:t>exposure such that additional employees are exposed to noise levels at or above 85 dBA</w:t>
      </w:r>
      <w:r w:rsidR="00241D6C">
        <w:rPr>
          <w:rFonts w:ascii="Times New Roman" w:eastAsiaTheme="minorHAnsi" w:hAnsi="Times New Roman" w:cs="Times New Roman"/>
          <w:color w:val="000000"/>
          <w:sz w:val="24"/>
          <w:szCs w:val="24"/>
        </w:rPr>
        <w:t xml:space="preserve">  </w:t>
      </w:r>
    </w:p>
    <w:p w14:paraId="6455865E" w14:textId="77777777" w:rsidR="00241D6C" w:rsidRDefault="00241D6C" w:rsidP="00241D6C">
      <w:pPr>
        <w:pStyle w:val="Defaul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770C2A" w:rsidRPr="00AB5960">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o</w:t>
      </w:r>
      <w:r w:rsidR="00770C2A" w:rsidRPr="00AB5960">
        <w:rPr>
          <w:rFonts w:ascii="Times New Roman" w:eastAsiaTheme="minorHAnsi" w:hAnsi="Times New Roman" w:cs="Times New Roman"/>
          <w:color w:val="000000"/>
          <w:sz w:val="24"/>
          <w:szCs w:val="24"/>
        </w:rPr>
        <w:t xml:space="preserve">n </w:t>
      </w:r>
      <w:r>
        <w:rPr>
          <w:rFonts w:ascii="Times New Roman" w:eastAsiaTheme="minorHAnsi" w:hAnsi="Times New Roman" w:cs="Times New Roman"/>
          <w:color w:val="000000"/>
          <w:sz w:val="24"/>
          <w:szCs w:val="24"/>
        </w:rPr>
        <w:t>a</w:t>
      </w:r>
      <w:r w:rsidR="00770C2A" w:rsidRPr="00AB5960">
        <w:rPr>
          <w:rFonts w:ascii="Times New Roman" w:eastAsiaTheme="minorHAnsi" w:hAnsi="Times New Roman" w:cs="Times New Roman"/>
          <w:color w:val="000000"/>
          <w:sz w:val="24"/>
          <w:szCs w:val="24"/>
        </w:rPr>
        <w:t xml:space="preserve"> time-weighted average basis. Areas where the noise levels have dropped below 85</w:t>
      </w:r>
    </w:p>
    <w:p w14:paraId="556A5003" w14:textId="77777777" w:rsidR="00241D6C" w:rsidRDefault="00241D6C" w:rsidP="00241D6C">
      <w:pPr>
        <w:pStyle w:val="Defaul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770C2A" w:rsidRPr="00AB5960">
        <w:rPr>
          <w:rFonts w:ascii="Times New Roman" w:eastAsiaTheme="minorHAnsi" w:hAnsi="Times New Roman" w:cs="Times New Roman"/>
          <w:color w:val="000000"/>
          <w:sz w:val="24"/>
          <w:szCs w:val="24"/>
        </w:rPr>
        <w:t xml:space="preserve"> dBA</w:t>
      </w:r>
      <w:r>
        <w:rPr>
          <w:rFonts w:ascii="Times New Roman" w:eastAsiaTheme="minorHAnsi" w:hAnsi="Times New Roman" w:cs="Times New Roman"/>
          <w:color w:val="000000"/>
          <w:sz w:val="24"/>
          <w:szCs w:val="24"/>
        </w:rPr>
        <w:t xml:space="preserve"> </w:t>
      </w:r>
      <w:r w:rsidR="00770C2A" w:rsidRPr="00AB5960">
        <w:rPr>
          <w:rFonts w:ascii="Times New Roman" w:eastAsiaTheme="minorHAnsi" w:hAnsi="Times New Roman" w:cs="Times New Roman"/>
          <w:color w:val="000000"/>
          <w:sz w:val="24"/>
          <w:szCs w:val="24"/>
        </w:rPr>
        <w:t xml:space="preserve">due to alterations in equipment, controls or process changes shall be eliminated </w:t>
      </w:r>
    </w:p>
    <w:p w14:paraId="3D68C2E8" w14:textId="77777777" w:rsidR="00241D6C" w:rsidRDefault="00241D6C" w:rsidP="00241D6C">
      <w:pPr>
        <w:pStyle w:val="Default"/>
        <w:rPr>
          <w:rFonts w:ascii="Times New Roman"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770C2A" w:rsidRPr="00AB5960">
        <w:rPr>
          <w:rFonts w:ascii="Times New Roman" w:eastAsiaTheme="minorHAnsi" w:hAnsi="Times New Roman" w:cs="Times New Roman"/>
          <w:color w:val="000000"/>
          <w:sz w:val="24"/>
          <w:szCs w:val="24"/>
        </w:rPr>
        <w:t xml:space="preserve">from the monitoring program. </w:t>
      </w:r>
      <w:r>
        <w:rPr>
          <w:rFonts w:ascii="Times New Roman" w:eastAsiaTheme="minorHAnsi" w:hAnsi="Times New Roman" w:cs="Times New Roman"/>
          <w:color w:val="000000"/>
          <w:sz w:val="24"/>
          <w:szCs w:val="24"/>
        </w:rPr>
        <w:t>D</w:t>
      </w:r>
      <w:r w:rsidR="00815CEF">
        <w:rPr>
          <w:rFonts w:ascii="Times New Roman" w:hAnsi="Times New Roman" w:cs="Times New Roman"/>
          <w:color w:val="000000"/>
          <w:sz w:val="24"/>
          <w:szCs w:val="24"/>
        </w:rPr>
        <w:t>EHS</w:t>
      </w:r>
      <w:r w:rsidR="00770C2A" w:rsidRPr="00AB5960">
        <w:rPr>
          <w:rFonts w:ascii="Times New Roman" w:hAnsi="Times New Roman" w:cs="Times New Roman"/>
          <w:color w:val="000000"/>
          <w:sz w:val="24"/>
          <w:szCs w:val="24"/>
        </w:rPr>
        <w:t xml:space="preserve"> shall provide copies of personal exposure </w:t>
      </w:r>
    </w:p>
    <w:p w14:paraId="79DA4FE0" w14:textId="77777777" w:rsidR="00241D6C" w:rsidRDefault="00241D6C" w:rsidP="00241D6C">
      <w:pPr>
        <w:pStyle w:val="Defaul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monitoring</w:t>
      </w:r>
      <w:r w:rsidR="00815CEF">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results to the supervisors of</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monitored employees in areas under their control. </w:t>
      </w:r>
    </w:p>
    <w:p w14:paraId="04D415CA" w14:textId="2B82F3CB" w:rsidR="00770C2A" w:rsidRPr="00AB5960" w:rsidRDefault="00241D6C" w:rsidP="00241D6C">
      <w:pPr>
        <w:pStyle w:val="Defaul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Supervisors</w:t>
      </w:r>
      <w:r w:rsidR="00815CEF">
        <w:rPr>
          <w:rFonts w:ascii="Times New Roman" w:hAnsi="Times New Roman" w:cs="Times New Roman"/>
          <w:color w:val="000000"/>
          <w:sz w:val="24"/>
          <w:szCs w:val="24"/>
        </w:rPr>
        <w:t xml:space="preserve"> w</w:t>
      </w:r>
      <w:r w:rsidR="00770C2A" w:rsidRPr="00AB5960">
        <w:rPr>
          <w:rFonts w:ascii="Times New Roman" w:hAnsi="Times New Roman" w:cs="Times New Roman"/>
          <w:color w:val="000000"/>
          <w:sz w:val="24"/>
          <w:szCs w:val="24"/>
        </w:rPr>
        <w:t>ill notify their employees of the results.</w:t>
      </w:r>
    </w:p>
    <w:p w14:paraId="57549151" w14:textId="77777777" w:rsidR="00770C2A" w:rsidRDefault="00770C2A" w:rsidP="00770C2A">
      <w:pPr>
        <w:spacing w:after="0" w:line="240" w:lineRule="auto"/>
        <w:rPr>
          <w:rFonts w:ascii="Times New Roman" w:hAnsi="Times New Roman" w:cs="Times New Roman"/>
          <w:color w:val="000000"/>
          <w:sz w:val="24"/>
          <w:szCs w:val="24"/>
        </w:rPr>
      </w:pPr>
    </w:p>
    <w:p w14:paraId="6257AD56" w14:textId="77777777" w:rsidR="00BA2C76" w:rsidRPr="00AB5960" w:rsidRDefault="00BA2C76" w:rsidP="00770C2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4.2 </w:t>
      </w:r>
      <w:r w:rsidR="00815CEF">
        <w:rPr>
          <w:rFonts w:ascii="Times New Roman" w:hAnsi="Times New Roman" w:cs="Times New Roman"/>
          <w:color w:val="000000"/>
          <w:sz w:val="24"/>
          <w:szCs w:val="24"/>
        </w:rPr>
        <w:t>Audiometric</w:t>
      </w:r>
      <w:r>
        <w:rPr>
          <w:rFonts w:ascii="Times New Roman" w:hAnsi="Times New Roman" w:cs="Times New Roman"/>
          <w:color w:val="000000"/>
          <w:sz w:val="24"/>
          <w:szCs w:val="24"/>
        </w:rPr>
        <w:t xml:space="preserve"> Testing</w:t>
      </w:r>
    </w:p>
    <w:p w14:paraId="20D66760" w14:textId="0124752B" w:rsidR="00241D6C" w:rsidRDefault="00BA2C76"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xml:space="preserve">Upon identification of employees whose 8-hour TWA equals or exceeds 85 dBA, the </w:t>
      </w:r>
      <w:r>
        <w:rPr>
          <w:rFonts w:ascii="Times New Roman" w:hAnsi="Times New Roman" w:cs="Times New Roman"/>
          <w:color w:val="000000"/>
          <w:sz w:val="24"/>
          <w:szCs w:val="24"/>
        </w:rPr>
        <w:tab/>
      </w:r>
      <w:r w:rsidR="00770C2A" w:rsidRPr="00AB5960">
        <w:rPr>
          <w:rFonts w:ascii="Times New Roman" w:hAnsi="Times New Roman" w:cs="Times New Roman"/>
          <w:color w:val="000000"/>
          <w:sz w:val="24"/>
          <w:szCs w:val="24"/>
        </w:rPr>
        <w:t xml:space="preserve">Program Administrator shall contact a Professionally Licensed Healthcare Provider </w:t>
      </w:r>
      <w:r>
        <w:rPr>
          <w:rFonts w:ascii="Times New Roman" w:hAnsi="Times New Roman" w:cs="Times New Roman"/>
          <w:color w:val="000000"/>
          <w:sz w:val="24"/>
          <w:szCs w:val="24"/>
        </w:rPr>
        <w:tab/>
      </w:r>
      <w:r w:rsidR="00BB1157">
        <w:rPr>
          <w:rFonts w:ascii="Times New Roman" w:hAnsi="Times New Roman" w:cs="Times New Roman"/>
          <w:color w:val="000000"/>
          <w:sz w:val="24"/>
          <w:szCs w:val="24"/>
        </w:rPr>
        <w:t>(</w:t>
      </w:r>
      <w:r w:rsidR="00770C2A" w:rsidRPr="00AB5960">
        <w:rPr>
          <w:rFonts w:ascii="Times New Roman" w:hAnsi="Times New Roman" w:cs="Times New Roman"/>
          <w:color w:val="000000"/>
          <w:sz w:val="24"/>
          <w:szCs w:val="24"/>
        </w:rPr>
        <w:t xml:space="preserve">PLHCP), either a qualified physician, otolaryngologist, audiologist or certified </w:t>
      </w:r>
      <w:r w:rsidR="00241D6C">
        <w:rPr>
          <w:rFonts w:ascii="Times New Roman" w:hAnsi="Times New Roman" w:cs="Times New Roman"/>
          <w:color w:val="000000"/>
          <w:sz w:val="24"/>
          <w:szCs w:val="24"/>
        </w:rPr>
        <w:t xml:space="preserve"> </w:t>
      </w:r>
    </w:p>
    <w:p w14:paraId="77F63681" w14:textId="0B41B65B" w:rsidR="00241D6C" w:rsidRDefault="00241D6C"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technician, to enroll these employees in the </w:t>
      </w:r>
      <w:r w:rsidR="00BA2C76">
        <w:rPr>
          <w:rFonts w:ascii="Times New Roman" w:hAnsi="Times New Roman" w:cs="Times New Roman"/>
          <w:color w:val="000000"/>
          <w:sz w:val="24"/>
          <w:szCs w:val="24"/>
        </w:rPr>
        <w:t>UD</w:t>
      </w:r>
      <w:r w:rsidR="00770C2A" w:rsidRPr="00AB5960">
        <w:rPr>
          <w:rFonts w:ascii="Times New Roman" w:hAnsi="Times New Roman" w:cs="Times New Roman"/>
          <w:color w:val="000000"/>
          <w:sz w:val="24"/>
          <w:szCs w:val="24"/>
        </w:rPr>
        <w:t xml:space="preserve"> Hearing Conservation Medical </w:t>
      </w:r>
      <w:r>
        <w:rPr>
          <w:rFonts w:ascii="Times New Roman" w:hAnsi="Times New Roman" w:cs="Times New Roman"/>
          <w:color w:val="000000"/>
          <w:sz w:val="24"/>
          <w:szCs w:val="24"/>
        </w:rPr>
        <w:t xml:space="preserve"> </w:t>
      </w:r>
    </w:p>
    <w:p w14:paraId="006DCD6E" w14:textId="6D4500EF" w:rsidR="00241D6C" w:rsidRDefault="00241D6C"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Surveillance Program. Information supplied to the PLHCP will include the employee's </w:t>
      </w:r>
    </w:p>
    <w:p w14:paraId="5A9ECE2E" w14:textId="33FF895A" w:rsidR="00241D6C" w:rsidRDefault="00241D6C"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name,</w:t>
      </w:r>
      <w:r w:rsidR="00815CEF">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supervisor's name, work telephone number(s) and the noise levels recorded in the </w:t>
      </w:r>
    </w:p>
    <w:p w14:paraId="63FF823B" w14:textId="529B89BA" w:rsidR="00BB1157" w:rsidRDefault="00241D6C"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employee's work area. The</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Program Administrator will </w:t>
      </w:r>
      <w:r w:rsidR="00BA2C76">
        <w:rPr>
          <w:rFonts w:ascii="Times New Roman" w:hAnsi="Times New Roman" w:cs="Times New Roman"/>
          <w:color w:val="000000"/>
          <w:sz w:val="24"/>
          <w:szCs w:val="24"/>
        </w:rPr>
        <w:t>make available</w:t>
      </w:r>
      <w:r w:rsidR="00770C2A" w:rsidRPr="00AB5960">
        <w:rPr>
          <w:rFonts w:ascii="Times New Roman" w:hAnsi="Times New Roman" w:cs="Times New Roman"/>
          <w:color w:val="000000"/>
          <w:sz w:val="24"/>
          <w:szCs w:val="24"/>
        </w:rPr>
        <w:t xml:space="preserve"> copies of </w:t>
      </w:r>
    </w:p>
    <w:p w14:paraId="3D4C302A" w14:textId="77777777" w:rsidR="00BB1157" w:rsidRDefault="00BB1157"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dosimetry</w:t>
      </w:r>
      <w:r w:rsidR="00815CEF">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data to the PLHCP</w:t>
      </w:r>
      <w:r w:rsidR="00815CEF">
        <w:rPr>
          <w:rFonts w:ascii="Times New Roman" w:hAnsi="Times New Roman" w:cs="Times New Roman"/>
          <w:color w:val="000000"/>
          <w:sz w:val="24"/>
          <w:szCs w:val="24"/>
        </w:rPr>
        <w:t xml:space="preserve"> upon request</w:t>
      </w:r>
      <w:r w:rsidR="00770C2A" w:rsidRPr="00AB5960">
        <w:rPr>
          <w:rFonts w:ascii="Times New Roman" w:hAnsi="Times New Roman" w:cs="Times New Roman"/>
          <w:color w:val="000000"/>
          <w:sz w:val="24"/>
          <w:szCs w:val="24"/>
        </w:rPr>
        <w:t xml:space="preserve">. </w:t>
      </w:r>
      <w:r w:rsidR="00EF6E73" w:rsidRPr="00AB5960">
        <w:rPr>
          <w:rFonts w:ascii="Times New Roman" w:hAnsi="Times New Roman" w:cs="Times New Roman"/>
          <w:color w:val="000000"/>
          <w:sz w:val="24"/>
          <w:szCs w:val="24"/>
        </w:rPr>
        <w:t xml:space="preserve">The testing must conform to OSHA’s </w:t>
      </w:r>
    </w:p>
    <w:p w14:paraId="4A261E1A" w14:textId="77777777" w:rsidR="00BB1157" w:rsidRDefault="00BB1157"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F6E73" w:rsidRPr="00AB5960">
        <w:rPr>
          <w:rFonts w:ascii="Times New Roman" w:hAnsi="Times New Roman" w:cs="Times New Roman"/>
          <w:color w:val="000000"/>
          <w:sz w:val="24"/>
          <w:szCs w:val="24"/>
        </w:rPr>
        <w:t xml:space="preserve">requirements on audiometric testing, which are covered in Appendices C through F in the </w:t>
      </w:r>
    </w:p>
    <w:p w14:paraId="3AF3F702" w14:textId="77777777" w:rsidR="00BB1157" w:rsidRDefault="00BB1157"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F6E73" w:rsidRPr="00AB5960">
        <w:rPr>
          <w:rFonts w:ascii="Times New Roman" w:hAnsi="Times New Roman" w:cs="Times New Roman"/>
          <w:color w:val="000000"/>
          <w:sz w:val="24"/>
          <w:szCs w:val="24"/>
        </w:rPr>
        <w:t>Occupational Noise Exposure Standard</w:t>
      </w:r>
      <w:r w:rsidR="00EF6E73">
        <w:rPr>
          <w:rFonts w:ascii="Times New Roman" w:hAnsi="Times New Roman" w:cs="Times New Roman"/>
          <w:color w:val="000000"/>
          <w:sz w:val="24"/>
          <w:szCs w:val="24"/>
        </w:rPr>
        <w:t xml:space="preserve"> (29</w:t>
      </w:r>
      <w:r w:rsidR="00241D6C">
        <w:rPr>
          <w:rFonts w:ascii="Times New Roman" w:hAnsi="Times New Roman" w:cs="Times New Roman"/>
          <w:color w:val="000000"/>
          <w:sz w:val="24"/>
          <w:szCs w:val="24"/>
        </w:rPr>
        <w:t xml:space="preserve"> </w:t>
      </w:r>
      <w:r w:rsidR="00EF6E73">
        <w:rPr>
          <w:rFonts w:ascii="Times New Roman" w:hAnsi="Times New Roman" w:cs="Times New Roman"/>
          <w:color w:val="000000"/>
          <w:sz w:val="24"/>
          <w:szCs w:val="24"/>
        </w:rPr>
        <w:t>CFR 1910.95)</w:t>
      </w:r>
      <w:r w:rsidR="00EF6E73" w:rsidRPr="00AB5960">
        <w:rPr>
          <w:rFonts w:ascii="Times New Roman" w:hAnsi="Times New Roman" w:cs="Times New Roman"/>
          <w:color w:val="000000"/>
          <w:sz w:val="24"/>
          <w:szCs w:val="24"/>
        </w:rPr>
        <w:t>.</w:t>
      </w:r>
      <w:r w:rsidR="00815CEF">
        <w:rPr>
          <w:rFonts w:ascii="Times New Roman" w:hAnsi="Times New Roman" w:cs="Times New Roman"/>
          <w:color w:val="000000"/>
          <w:sz w:val="24"/>
          <w:szCs w:val="24"/>
        </w:rPr>
        <w:t xml:space="preserve">  </w:t>
      </w:r>
      <w:r w:rsidR="00724EAD">
        <w:rPr>
          <w:rFonts w:ascii="Times New Roman" w:hAnsi="Times New Roman" w:cs="Times New Roman"/>
          <w:color w:val="000000"/>
          <w:sz w:val="24"/>
          <w:szCs w:val="24"/>
        </w:rPr>
        <w:t xml:space="preserve">For a quick reference a </w:t>
      </w:r>
    </w:p>
    <w:p w14:paraId="58A19F12" w14:textId="0FAF494B" w:rsidR="00770C2A" w:rsidRDefault="00BB1157" w:rsidP="00241D6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24EAD">
        <w:rPr>
          <w:rFonts w:ascii="Times New Roman" w:hAnsi="Times New Roman" w:cs="Times New Roman"/>
          <w:color w:val="000000"/>
          <w:sz w:val="24"/>
          <w:szCs w:val="24"/>
        </w:rPr>
        <w:t>summary of the aforementioned appendices is</w:t>
      </w:r>
      <w:r w:rsidR="00241D6C">
        <w:rPr>
          <w:rFonts w:ascii="Times New Roman" w:hAnsi="Times New Roman" w:cs="Times New Roman"/>
          <w:color w:val="000000"/>
          <w:sz w:val="24"/>
          <w:szCs w:val="24"/>
        </w:rPr>
        <w:t xml:space="preserve"> </w:t>
      </w:r>
      <w:r w:rsidR="00724EAD">
        <w:rPr>
          <w:rFonts w:ascii="Times New Roman" w:hAnsi="Times New Roman" w:cs="Times New Roman"/>
          <w:color w:val="000000"/>
          <w:sz w:val="24"/>
          <w:szCs w:val="24"/>
        </w:rPr>
        <w:t>contained in Appendix C.</w:t>
      </w:r>
    </w:p>
    <w:p w14:paraId="4B6065C8" w14:textId="77777777" w:rsidR="00FB6281" w:rsidRPr="00AB5960" w:rsidRDefault="00FB6281" w:rsidP="00BA2C76">
      <w:pPr>
        <w:widowControl/>
        <w:autoSpaceDE w:val="0"/>
        <w:autoSpaceDN w:val="0"/>
        <w:adjustRightInd w:val="0"/>
        <w:spacing w:after="0" w:line="240" w:lineRule="auto"/>
        <w:rPr>
          <w:rFonts w:ascii="Times New Roman" w:hAnsi="Times New Roman" w:cs="Times New Roman"/>
          <w:color w:val="000000"/>
          <w:sz w:val="24"/>
          <w:szCs w:val="24"/>
        </w:rPr>
      </w:pPr>
    </w:p>
    <w:p w14:paraId="6EAFAA97" w14:textId="4E662F9A" w:rsidR="00BB1157" w:rsidRDefault="00BB1157" w:rsidP="00770C2A">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F6E73" w:rsidRPr="00AB5960">
        <w:rPr>
          <w:rFonts w:ascii="Times New Roman" w:hAnsi="Times New Roman" w:cs="Times New Roman"/>
          <w:color w:val="000000"/>
          <w:sz w:val="24"/>
          <w:szCs w:val="24"/>
        </w:rPr>
        <w:t xml:space="preserve">Audiometric testing must be made available at no cost to employees exposed to TWA </w:t>
      </w:r>
    </w:p>
    <w:p w14:paraId="4499C5CE" w14:textId="413D0548" w:rsidR="00BB1157" w:rsidRDefault="00BB1157" w:rsidP="00770C2A">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B5960">
        <w:rPr>
          <w:rFonts w:ascii="Times New Roman" w:hAnsi="Times New Roman" w:cs="Times New Roman"/>
          <w:color w:val="000000"/>
          <w:sz w:val="24"/>
          <w:szCs w:val="24"/>
        </w:rPr>
        <w:t>N</w:t>
      </w:r>
      <w:r w:rsidR="00EF6E73" w:rsidRPr="00AB5960">
        <w:rPr>
          <w:rFonts w:ascii="Times New Roman" w:hAnsi="Times New Roman" w:cs="Times New Roman"/>
          <w:color w:val="000000"/>
          <w:sz w:val="24"/>
          <w:szCs w:val="24"/>
        </w:rPr>
        <w:t>oise</w:t>
      </w:r>
      <w:r>
        <w:rPr>
          <w:rFonts w:ascii="Times New Roman" w:hAnsi="Times New Roman" w:cs="Times New Roman"/>
          <w:color w:val="000000"/>
          <w:sz w:val="24"/>
          <w:szCs w:val="24"/>
        </w:rPr>
        <w:t xml:space="preserve"> </w:t>
      </w:r>
      <w:r w:rsidR="00EF6E73" w:rsidRPr="00AB5960">
        <w:rPr>
          <w:rFonts w:ascii="Times New Roman" w:hAnsi="Times New Roman" w:cs="Times New Roman"/>
          <w:color w:val="000000"/>
          <w:sz w:val="24"/>
          <w:szCs w:val="24"/>
        </w:rPr>
        <w:t>levels of 85 dBA or greater.</w:t>
      </w:r>
      <w:r w:rsidR="005226F7">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Affected departments are responsible for </w:t>
      </w:r>
      <w:r w:rsidR="00724EAD">
        <w:rPr>
          <w:rFonts w:ascii="Times New Roman" w:hAnsi="Times New Roman" w:cs="Times New Roman"/>
          <w:color w:val="000000"/>
          <w:sz w:val="24"/>
          <w:szCs w:val="24"/>
        </w:rPr>
        <w:t xml:space="preserve">covering </w:t>
      </w:r>
    </w:p>
    <w:p w14:paraId="51C54BEF" w14:textId="77777777" w:rsidR="00BB1157" w:rsidRDefault="00BB1157" w:rsidP="00770C2A">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costs associated with </w:t>
      </w:r>
      <w:r w:rsidR="00724EAD">
        <w:rPr>
          <w:rFonts w:ascii="Times New Roman" w:hAnsi="Times New Roman" w:cs="Times New Roman"/>
          <w:color w:val="000000"/>
          <w:sz w:val="24"/>
          <w:szCs w:val="24"/>
        </w:rPr>
        <w:t xml:space="preserve">audiometric testing and interpretation of the results as required by </w:t>
      </w:r>
    </w:p>
    <w:p w14:paraId="09AA2A59" w14:textId="5CC844A5" w:rsidR="00EF6E73" w:rsidRDefault="00BB1157" w:rsidP="00770C2A">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B6281">
        <w:rPr>
          <w:rFonts w:ascii="Times New Roman" w:hAnsi="Times New Roman" w:cs="Times New Roman"/>
          <w:color w:val="000000"/>
          <w:sz w:val="24"/>
          <w:szCs w:val="24"/>
        </w:rPr>
        <w:t>UD’s</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Hearing Conservation Medical Surveillance Program. </w:t>
      </w:r>
    </w:p>
    <w:p w14:paraId="60273D1F" w14:textId="77777777" w:rsidR="00724EAD" w:rsidRDefault="00724EAD" w:rsidP="00770C2A">
      <w:pPr>
        <w:widowControl/>
        <w:autoSpaceDE w:val="0"/>
        <w:autoSpaceDN w:val="0"/>
        <w:adjustRightInd w:val="0"/>
        <w:spacing w:after="0" w:line="240" w:lineRule="auto"/>
        <w:rPr>
          <w:rFonts w:ascii="Times New Roman" w:hAnsi="Times New Roman" w:cs="Times New Roman"/>
          <w:color w:val="000000"/>
          <w:sz w:val="24"/>
          <w:szCs w:val="24"/>
        </w:rPr>
      </w:pPr>
    </w:p>
    <w:p w14:paraId="5C60AF38" w14:textId="77777777" w:rsidR="00EF6E73" w:rsidRPr="00EF6E73" w:rsidRDefault="00EF6E73" w:rsidP="00EF6E73">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40A8E">
        <w:rPr>
          <w:rFonts w:ascii="Times New Roman" w:hAnsi="Times New Roman" w:cs="Times New Roman"/>
          <w:color w:val="000000"/>
          <w:sz w:val="24"/>
          <w:szCs w:val="24"/>
        </w:rPr>
        <w:tab/>
      </w:r>
      <w:r w:rsidRPr="00090457">
        <w:rPr>
          <w:rFonts w:ascii="Times New Roman" w:hAnsi="Times New Roman" w:cs="Times New Roman"/>
          <w:b/>
          <w:color w:val="000000"/>
          <w:sz w:val="24"/>
          <w:szCs w:val="24"/>
        </w:rPr>
        <w:t>4.2.1</w:t>
      </w:r>
      <w:r>
        <w:rPr>
          <w:rFonts w:ascii="Times New Roman" w:hAnsi="Times New Roman" w:cs="Times New Roman"/>
          <w:color w:val="000000"/>
          <w:sz w:val="24"/>
          <w:szCs w:val="24"/>
        </w:rPr>
        <w:t xml:space="preserve">  </w:t>
      </w:r>
      <w:r w:rsidRPr="00EF6E73">
        <w:rPr>
          <w:rFonts w:ascii="Times New Roman" w:hAnsi="Times New Roman" w:cs="Times New Roman"/>
          <w:color w:val="000000"/>
          <w:sz w:val="24"/>
          <w:szCs w:val="24"/>
        </w:rPr>
        <w:t xml:space="preserve">Employees with exposure to TWA noise levels of 85 dBA or greater must have </w:t>
      </w:r>
      <w:r w:rsidR="00A40A8E">
        <w:rPr>
          <w:rFonts w:ascii="Times New Roman" w:hAnsi="Times New Roman" w:cs="Times New Roman"/>
          <w:color w:val="000000"/>
          <w:sz w:val="24"/>
          <w:szCs w:val="24"/>
        </w:rPr>
        <w:tab/>
      </w:r>
      <w:r w:rsidRPr="00EF6E73">
        <w:rPr>
          <w:rFonts w:ascii="Times New Roman" w:hAnsi="Times New Roman" w:cs="Times New Roman"/>
          <w:color w:val="000000"/>
          <w:sz w:val="24"/>
          <w:szCs w:val="24"/>
        </w:rPr>
        <w:t>baseline</w:t>
      </w:r>
      <w:r>
        <w:rPr>
          <w:rFonts w:ascii="Times New Roman" w:hAnsi="Times New Roman" w:cs="Times New Roman"/>
          <w:color w:val="000000"/>
          <w:sz w:val="24"/>
          <w:szCs w:val="24"/>
        </w:rPr>
        <w:t xml:space="preserve"> </w:t>
      </w:r>
      <w:r w:rsidRPr="00EF6E73">
        <w:rPr>
          <w:rFonts w:ascii="Times New Roman" w:hAnsi="Times New Roman" w:cs="Times New Roman"/>
          <w:color w:val="000000"/>
          <w:sz w:val="24"/>
          <w:szCs w:val="24"/>
        </w:rPr>
        <w:t xml:space="preserve">audiometric testing performed within 6 months of initial noise exposure. The </w:t>
      </w:r>
      <w:r w:rsidR="00A40A8E">
        <w:rPr>
          <w:rFonts w:ascii="Times New Roman" w:hAnsi="Times New Roman" w:cs="Times New Roman"/>
          <w:color w:val="000000"/>
          <w:sz w:val="24"/>
          <w:szCs w:val="24"/>
        </w:rPr>
        <w:tab/>
      </w:r>
      <w:r w:rsidR="00724EAD" w:rsidRPr="00EF6E73">
        <w:rPr>
          <w:rFonts w:ascii="Times New Roman" w:hAnsi="Times New Roman" w:cs="Times New Roman"/>
          <w:color w:val="000000"/>
          <w:sz w:val="24"/>
          <w:szCs w:val="24"/>
        </w:rPr>
        <w:t xml:space="preserve">employee </w:t>
      </w:r>
      <w:r w:rsidR="00724EAD">
        <w:rPr>
          <w:rFonts w:ascii="Times New Roman" w:hAnsi="Times New Roman" w:cs="Times New Roman"/>
          <w:color w:val="000000"/>
          <w:sz w:val="24"/>
          <w:szCs w:val="24"/>
        </w:rPr>
        <w:t>should</w:t>
      </w:r>
      <w:r w:rsidRPr="00EF6E73">
        <w:rPr>
          <w:rFonts w:ascii="Times New Roman" w:hAnsi="Times New Roman" w:cs="Times New Roman"/>
          <w:color w:val="000000"/>
          <w:sz w:val="24"/>
          <w:szCs w:val="24"/>
        </w:rPr>
        <w:t xml:space="preserve"> not be exposed to workplace noise for at least </w:t>
      </w:r>
      <w:r w:rsidRPr="00EF6E73">
        <w:rPr>
          <w:rFonts w:ascii="Times New Roman" w:hAnsi="Times New Roman" w:cs="Times New Roman"/>
          <w:b/>
          <w:color w:val="000000"/>
          <w:sz w:val="24"/>
          <w:szCs w:val="24"/>
          <w:u w:val="single"/>
        </w:rPr>
        <w:t>14 hours</w:t>
      </w:r>
      <w:r w:rsidRPr="00EF6E73">
        <w:rPr>
          <w:rFonts w:ascii="Times New Roman" w:hAnsi="Times New Roman" w:cs="Times New Roman"/>
          <w:color w:val="000000"/>
          <w:sz w:val="24"/>
          <w:szCs w:val="24"/>
        </w:rPr>
        <w:t xml:space="preserve"> prior to the </w:t>
      </w:r>
      <w:r w:rsidR="00A40A8E">
        <w:rPr>
          <w:rFonts w:ascii="Times New Roman" w:hAnsi="Times New Roman" w:cs="Times New Roman"/>
          <w:color w:val="000000"/>
          <w:sz w:val="24"/>
          <w:szCs w:val="24"/>
        </w:rPr>
        <w:tab/>
      </w:r>
      <w:r w:rsidRPr="00EF6E73">
        <w:rPr>
          <w:rFonts w:ascii="Times New Roman" w:hAnsi="Times New Roman" w:cs="Times New Roman"/>
          <w:color w:val="000000"/>
          <w:sz w:val="24"/>
          <w:szCs w:val="24"/>
        </w:rPr>
        <w:t xml:space="preserve">baseline audiogram. Hearing protection may be worn as a substitute for this requirement. </w:t>
      </w:r>
      <w:r w:rsidR="00A40A8E">
        <w:rPr>
          <w:rFonts w:ascii="Times New Roman" w:hAnsi="Times New Roman" w:cs="Times New Roman"/>
          <w:color w:val="000000"/>
          <w:sz w:val="24"/>
          <w:szCs w:val="24"/>
        </w:rPr>
        <w:tab/>
      </w:r>
      <w:r w:rsidRPr="00EF6E73">
        <w:rPr>
          <w:rFonts w:ascii="Times New Roman" w:hAnsi="Times New Roman" w:cs="Times New Roman"/>
          <w:color w:val="000000"/>
          <w:sz w:val="24"/>
          <w:szCs w:val="24"/>
        </w:rPr>
        <w:t xml:space="preserve">The supervisor should also notify the employee to avoid high levels of non-occupational </w:t>
      </w:r>
      <w:r>
        <w:rPr>
          <w:rFonts w:ascii="Times New Roman" w:hAnsi="Times New Roman" w:cs="Times New Roman"/>
          <w:color w:val="000000"/>
          <w:sz w:val="24"/>
          <w:szCs w:val="24"/>
        </w:rPr>
        <w:t xml:space="preserve"> </w:t>
      </w:r>
      <w:r w:rsidR="00A40A8E">
        <w:rPr>
          <w:rFonts w:ascii="Times New Roman" w:hAnsi="Times New Roman" w:cs="Times New Roman"/>
          <w:color w:val="000000"/>
          <w:sz w:val="24"/>
          <w:szCs w:val="24"/>
        </w:rPr>
        <w:tab/>
      </w:r>
      <w:r w:rsidRPr="00EF6E73">
        <w:rPr>
          <w:rFonts w:ascii="Times New Roman" w:hAnsi="Times New Roman" w:cs="Times New Roman"/>
          <w:color w:val="000000"/>
          <w:sz w:val="24"/>
          <w:szCs w:val="24"/>
        </w:rPr>
        <w:t>noise during this period.</w:t>
      </w:r>
    </w:p>
    <w:p w14:paraId="3F4767D1" w14:textId="77777777" w:rsidR="00BB1157" w:rsidRDefault="00A40A8E" w:rsidP="00BB1157">
      <w:pPr>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ab/>
      </w:r>
      <w:r w:rsidR="00EF6E73" w:rsidRPr="00090457">
        <w:rPr>
          <w:rFonts w:ascii="Times New Roman" w:hAnsi="Times New Roman" w:cs="Times New Roman"/>
          <w:b/>
          <w:color w:val="000000"/>
          <w:sz w:val="24"/>
          <w:szCs w:val="24"/>
        </w:rPr>
        <w:t>4.2.2</w:t>
      </w:r>
      <w:r w:rsidR="00EF6E73">
        <w:rPr>
          <w:rFonts w:ascii="Times New Roman" w:hAnsi="Times New Roman" w:cs="Times New Roman"/>
          <w:color w:val="000000"/>
          <w:sz w:val="24"/>
          <w:szCs w:val="24"/>
        </w:rPr>
        <w:t xml:space="preserve">  </w:t>
      </w:r>
      <w:r w:rsidR="00EF6E73" w:rsidRPr="00EF6E73">
        <w:rPr>
          <w:rFonts w:ascii="Times New Roman" w:hAnsi="Times New Roman" w:cs="Times New Roman"/>
          <w:color w:val="000000"/>
          <w:sz w:val="24"/>
          <w:szCs w:val="24"/>
        </w:rPr>
        <w:t xml:space="preserve">Audiometric testing will be provided to all employees with exposure to TWA noise </w:t>
      </w:r>
      <w:r>
        <w:rPr>
          <w:rFonts w:ascii="Times New Roman" w:hAnsi="Times New Roman" w:cs="Times New Roman"/>
          <w:color w:val="000000"/>
          <w:sz w:val="24"/>
          <w:szCs w:val="24"/>
        </w:rPr>
        <w:tab/>
      </w:r>
      <w:r w:rsidR="00EF6E73" w:rsidRPr="00EF6E73">
        <w:rPr>
          <w:rFonts w:ascii="Times New Roman" w:hAnsi="Times New Roman" w:cs="Times New Roman"/>
          <w:color w:val="000000"/>
          <w:sz w:val="24"/>
          <w:szCs w:val="24"/>
        </w:rPr>
        <w:t xml:space="preserve">levels of 85 dBA or greater. Annual retesting will be performed for all personnel enrolled </w:t>
      </w:r>
    </w:p>
    <w:p w14:paraId="042ED2D6" w14:textId="2A4495BF" w:rsidR="00EF6E73" w:rsidRDefault="00BB1157" w:rsidP="00BB1157">
      <w:pPr>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F6E73" w:rsidRPr="00EF6E73">
        <w:rPr>
          <w:rFonts w:ascii="Times New Roman" w:hAnsi="Times New Roman" w:cs="Times New Roman"/>
          <w:color w:val="000000"/>
          <w:sz w:val="24"/>
          <w:szCs w:val="24"/>
        </w:rPr>
        <w:t xml:space="preserve">in the </w:t>
      </w:r>
      <w:r w:rsidR="00EF6E73">
        <w:rPr>
          <w:rFonts w:ascii="Times New Roman" w:hAnsi="Times New Roman" w:cs="Times New Roman"/>
          <w:color w:val="000000"/>
          <w:sz w:val="24"/>
          <w:szCs w:val="24"/>
        </w:rPr>
        <w:t>UD</w:t>
      </w:r>
      <w:r w:rsidR="00EF6E73" w:rsidRPr="00EF6E73">
        <w:rPr>
          <w:rFonts w:ascii="Times New Roman" w:hAnsi="Times New Roman" w:cs="Times New Roman"/>
          <w:color w:val="000000"/>
          <w:sz w:val="24"/>
          <w:szCs w:val="24"/>
        </w:rPr>
        <w:t xml:space="preserve"> Hearing Conservation Medical Surveillance Program until separation from </w:t>
      </w:r>
      <w:r w:rsidR="00A40A8E">
        <w:rPr>
          <w:rFonts w:ascii="Times New Roman" w:hAnsi="Times New Roman" w:cs="Times New Roman"/>
          <w:color w:val="000000"/>
          <w:sz w:val="24"/>
          <w:szCs w:val="24"/>
        </w:rPr>
        <w:tab/>
        <w:t>e</w:t>
      </w:r>
      <w:r w:rsidR="00EF6E73" w:rsidRPr="00EF6E73">
        <w:rPr>
          <w:rFonts w:ascii="Times New Roman" w:hAnsi="Times New Roman" w:cs="Times New Roman"/>
          <w:color w:val="000000"/>
          <w:sz w:val="24"/>
          <w:szCs w:val="24"/>
        </w:rPr>
        <w:t xml:space="preserve">mployment or upon transfer to duties with noise exposures below 85 dBA. </w:t>
      </w:r>
    </w:p>
    <w:p w14:paraId="224F010D" w14:textId="77777777" w:rsidR="00BB1157" w:rsidRDefault="00A40A8E"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4.3</w:t>
      </w:r>
      <w:r>
        <w:rPr>
          <w:rFonts w:ascii="Times New Roman" w:hAnsi="Times New Roman" w:cs="Times New Roman"/>
          <w:color w:val="000000"/>
          <w:sz w:val="24"/>
          <w:szCs w:val="24"/>
        </w:rPr>
        <w:tab/>
      </w:r>
      <w:r w:rsidR="00BB1157">
        <w:rPr>
          <w:rFonts w:ascii="Times New Roman" w:hAnsi="Times New Roman" w:cs="Times New Roman"/>
          <w:color w:val="000000"/>
          <w:sz w:val="24"/>
          <w:szCs w:val="24"/>
        </w:rPr>
        <w:t xml:space="preserve"> </w:t>
      </w:r>
      <w:r w:rsidR="00770C2A" w:rsidRPr="00EF6E73">
        <w:rPr>
          <w:rFonts w:ascii="Times New Roman" w:hAnsi="Times New Roman" w:cs="Times New Roman"/>
          <w:color w:val="000000"/>
          <w:sz w:val="24"/>
          <w:szCs w:val="24"/>
        </w:rPr>
        <w:t xml:space="preserve">In work locations where either through administrative or engineering controls, noise </w:t>
      </w:r>
    </w:p>
    <w:p w14:paraId="2624975F" w14:textId="20733A52" w:rsidR="00A40A8E"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EF6E73">
        <w:rPr>
          <w:rFonts w:ascii="Times New Roman" w:hAnsi="Times New Roman" w:cs="Times New Roman"/>
          <w:color w:val="000000"/>
          <w:sz w:val="24"/>
          <w:szCs w:val="24"/>
        </w:rPr>
        <w:t xml:space="preserve">levels </w:t>
      </w:r>
      <w:r w:rsidR="00A40A8E">
        <w:rPr>
          <w:rFonts w:ascii="Times New Roman" w:hAnsi="Times New Roman" w:cs="Times New Roman"/>
          <w:color w:val="000000"/>
          <w:sz w:val="24"/>
          <w:szCs w:val="24"/>
        </w:rPr>
        <w:tab/>
      </w:r>
      <w:r w:rsidR="00770C2A" w:rsidRPr="00EF6E73">
        <w:rPr>
          <w:rFonts w:ascii="Times New Roman" w:hAnsi="Times New Roman" w:cs="Times New Roman"/>
          <w:color w:val="000000"/>
          <w:sz w:val="24"/>
          <w:szCs w:val="24"/>
        </w:rPr>
        <w:t xml:space="preserve">decrease such that the employees' 8-hour TWAs are below 85 dBA, the Program </w:t>
      </w:r>
      <w:r w:rsidR="00A40A8E">
        <w:rPr>
          <w:rFonts w:ascii="Times New Roman" w:hAnsi="Times New Roman" w:cs="Times New Roman"/>
          <w:color w:val="000000"/>
          <w:sz w:val="24"/>
          <w:szCs w:val="24"/>
        </w:rPr>
        <w:tab/>
      </w:r>
      <w:r w:rsidR="00770C2A" w:rsidRPr="00EF6E73">
        <w:rPr>
          <w:rFonts w:ascii="Times New Roman" w:hAnsi="Times New Roman" w:cs="Times New Roman"/>
          <w:color w:val="000000"/>
          <w:sz w:val="24"/>
          <w:szCs w:val="24"/>
        </w:rPr>
        <w:t xml:space="preserve">Administrator shall notify the PLHCP and the employees' supervisors, in writing, that the </w:t>
      </w:r>
      <w:r w:rsidR="00A40A8E">
        <w:rPr>
          <w:rFonts w:ascii="Times New Roman" w:hAnsi="Times New Roman" w:cs="Times New Roman"/>
          <w:color w:val="000000"/>
          <w:sz w:val="24"/>
          <w:szCs w:val="24"/>
        </w:rPr>
        <w:tab/>
      </w:r>
      <w:r w:rsidR="00770C2A" w:rsidRPr="00EF6E73">
        <w:rPr>
          <w:rFonts w:ascii="Times New Roman" w:hAnsi="Times New Roman" w:cs="Times New Roman"/>
          <w:color w:val="000000"/>
          <w:sz w:val="24"/>
          <w:szCs w:val="24"/>
        </w:rPr>
        <w:t>employees working in that area are no longer required to be enrolled in</w:t>
      </w:r>
      <w:r w:rsidR="00622F35">
        <w:rPr>
          <w:rFonts w:ascii="Times New Roman" w:hAnsi="Times New Roman" w:cs="Times New Roman"/>
          <w:color w:val="000000"/>
          <w:sz w:val="24"/>
          <w:szCs w:val="24"/>
        </w:rPr>
        <w:t xml:space="preserve"> UD</w:t>
      </w:r>
      <w:r w:rsidR="00770C2A" w:rsidRPr="00EF6E73">
        <w:rPr>
          <w:rFonts w:ascii="Times New Roman" w:hAnsi="Times New Roman" w:cs="Times New Roman"/>
          <w:color w:val="000000"/>
          <w:sz w:val="24"/>
          <w:szCs w:val="24"/>
        </w:rPr>
        <w:t xml:space="preserve"> Hearing </w:t>
      </w:r>
      <w:r w:rsidR="00A40A8E">
        <w:rPr>
          <w:rFonts w:ascii="Times New Roman" w:hAnsi="Times New Roman" w:cs="Times New Roman"/>
          <w:color w:val="000000"/>
          <w:sz w:val="24"/>
          <w:szCs w:val="24"/>
        </w:rPr>
        <w:tab/>
      </w:r>
      <w:r w:rsidR="00770C2A" w:rsidRPr="00EF6E73">
        <w:rPr>
          <w:rFonts w:ascii="Times New Roman" w:hAnsi="Times New Roman" w:cs="Times New Roman"/>
          <w:color w:val="000000"/>
          <w:sz w:val="24"/>
          <w:szCs w:val="24"/>
        </w:rPr>
        <w:t>Conservation Program</w:t>
      </w:r>
      <w:r w:rsidR="00770C2A" w:rsidRPr="00EF6E73">
        <w:rPr>
          <w:rFonts w:ascii="Times New Roman" w:hAnsi="Times New Roman" w:cs="Times New Roman"/>
          <w:i/>
          <w:iCs/>
          <w:color w:val="000000"/>
          <w:sz w:val="24"/>
          <w:szCs w:val="24"/>
        </w:rPr>
        <w:t xml:space="preserve">. </w:t>
      </w:r>
    </w:p>
    <w:p w14:paraId="64CFEDFA" w14:textId="77777777" w:rsidR="00A40A8E" w:rsidRDefault="00A40A8E" w:rsidP="00A40A8E">
      <w:pPr>
        <w:pStyle w:val="ListParagraph"/>
        <w:widowControl/>
        <w:autoSpaceDE w:val="0"/>
        <w:autoSpaceDN w:val="0"/>
        <w:adjustRightInd w:val="0"/>
        <w:spacing w:before="100" w:after="100" w:line="240" w:lineRule="auto"/>
        <w:ind w:left="360"/>
        <w:rPr>
          <w:rFonts w:ascii="Times New Roman" w:hAnsi="Times New Roman" w:cs="Times New Roman"/>
          <w:color w:val="000000"/>
          <w:sz w:val="24"/>
          <w:szCs w:val="24"/>
        </w:rPr>
      </w:pPr>
    </w:p>
    <w:p w14:paraId="3544E233" w14:textId="77777777" w:rsidR="00BB1157" w:rsidRDefault="00A40A8E"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4.4</w:t>
      </w:r>
      <w:r>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The supervisor is responsible for scheduling employee a</w:t>
      </w:r>
      <w:r>
        <w:rPr>
          <w:rFonts w:ascii="Times New Roman" w:hAnsi="Times New Roman" w:cs="Times New Roman"/>
          <w:color w:val="000000"/>
          <w:sz w:val="24"/>
          <w:szCs w:val="24"/>
        </w:rPr>
        <w:t xml:space="preserve">udiometric testing with a </w:t>
      </w:r>
      <w:r w:rsidR="00BB1157">
        <w:rPr>
          <w:rFonts w:ascii="Times New Roman" w:hAnsi="Times New Roman" w:cs="Times New Roman"/>
          <w:color w:val="000000"/>
          <w:sz w:val="24"/>
          <w:szCs w:val="24"/>
        </w:rPr>
        <w:t xml:space="preserve">   </w:t>
      </w:r>
    </w:p>
    <w:p w14:paraId="0321F132" w14:textId="77777777" w:rsidR="00BB1157"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40A8E">
        <w:rPr>
          <w:rFonts w:ascii="Times New Roman" w:hAnsi="Times New Roman" w:cs="Times New Roman"/>
          <w:color w:val="000000"/>
          <w:sz w:val="24"/>
          <w:szCs w:val="24"/>
        </w:rPr>
        <w:t>PLHCP.</w:t>
      </w: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Annual audiograms must be conducted within 1 year of the baseline. Annual </w:t>
      </w:r>
    </w:p>
    <w:p w14:paraId="4253D76B" w14:textId="77777777" w:rsidR="00BB1157"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audiograms must be routinely compared to baseline audiograms to determine if the </w:t>
      </w:r>
    </w:p>
    <w:p w14:paraId="6DB29CF7" w14:textId="77777777" w:rsidR="00BB1157"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employee has lost hearing ability (i.e., if a standard threshold shift (STS) has occurred).</w:t>
      </w:r>
    </w:p>
    <w:p w14:paraId="2B8A913B" w14:textId="77777777" w:rsidR="00BB1157"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 STS is defined as an average hearing loss in either ear of 10 dB or more at frequencies of </w:t>
      </w:r>
    </w:p>
    <w:p w14:paraId="17E98131" w14:textId="53D5AF18" w:rsidR="00770C2A" w:rsidRDefault="00BB1157" w:rsidP="00BB1157">
      <w:pPr>
        <w:pStyle w:val="ListParagraph"/>
        <w:widowControl/>
        <w:autoSpaceDE w:val="0"/>
        <w:autoSpaceDN w:val="0"/>
        <w:adjustRightInd w:val="0"/>
        <w:spacing w:before="100"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B5960">
        <w:rPr>
          <w:rFonts w:ascii="Times New Roman" w:hAnsi="Times New Roman" w:cs="Times New Roman"/>
          <w:color w:val="000000"/>
          <w:sz w:val="24"/>
          <w:szCs w:val="24"/>
        </w:rPr>
        <w:t xml:space="preserve">2000, 3000, and 4000 hertz. </w:t>
      </w:r>
    </w:p>
    <w:p w14:paraId="740DE175" w14:textId="77777777" w:rsidR="00A40A8E" w:rsidRDefault="00A40A8E" w:rsidP="00A40A8E">
      <w:pPr>
        <w:pStyle w:val="ListParagraph"/>
        <w:widowControl/>
        <w:autoSpaceDE w:val="0"/>
        <w:autoSpaceDN w:val="0"/>
        <w:adjustRightInd w:val="0"/>
        <w:spacing w:before="100" w:after="100" w:line="240" w:lineRule="auto"/>
        <w:ind w:left="360"/>
        <w:rPr>
          <w:rFonts w:ascii="Times New Roman" w:hAnsi="Times New Roman" w:cs="Times New Roman"/>
          <w:color w:val="000000"/>
          <w:sz w:val="24"/>
          <w:szCs w:val="24"/>
        </w:rPr>
      </w:pPr>
    </w:p>
    <w:p w14:paraId="6CE564F3" w14:textId="77777777" w:rsidR="00BB1157" w:rsidRDefault="000904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00770C2A" w:rsidRPr="00A40A8E">
        <w:rPr>
          <w:rFonts w:ascii="Times New Roman" w:hAnsi="Times New Roman" w:cs="Times New Roman"/>
          <w:sz w:val="24"/>
          <w:szCs w:val="24"/>
        </w:rPr>
        <w:t xml:space="preserve">If the annual audiogram shows that an employee has experienced a STS, the PLHCP will </w:t>
      </w:r>
      <w:r>
        <w:rPr>
          <w:rFonts w:ascii="Times New Roman" w:hAnsi="Times New Roman" w:cs="Times New Roman"/>
          <w:sz w:val="24"/>
          <w:szCs w:val="24"/>
        </w:rPr>
        <w:tab/>
      </w:r>
      <w:r w:rsidR="00770C2A" w:rsidRPr="00A40A8E">
        <w:rPr>
          <w:rFonts w:ascii="Times New Roman" w:hAnsi="Times New Roman" w:cs="Times New Roman"/>
          <w:sz w:val="24"/>
          <w:szCs w:val="24"/>
        </w:rPr>
        <w:t xml:space="preserve">arrange for the employee to retest within 30 days, and the results of the retest will be used </w:t>
      </w:r>
      <w:r>
        <w:rPr>
          <w:rFonts w:ascii="Times New Roman" w:hAnsi="Times New Roman" w:cs="Times New Roman"/>
          <w:sz w:val="24"/>
          <w:szCs w:val="24"/>
        </w:rPr>
        <w:tab/>
      </w:r>
      <w:r w:rsidR="00770C2A" w:rsidRPr="00A40A8E">
        <w:rPr>
          <w:rFonts w:ascii="Times New Roman" w:hAnsi="Times New Roman" w:cs="Times New Roman"/>
          <w:sz w:val="24"/>
          <w:szCs w:val="24"/>
        </w:rPr>
        <w:t xml:space="preserve">as the annual audiogram. If a STS is indicated, the employee shall be informed of this </w:t>
      </w:r>
    </w:p>
    <w:p w14:paraId="2552BC61"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fact in writing within 21 days of the determination. If a PLHCP determines the STS may </w:t>
      </w:r>
    </w:p>
    <w:p w14:paraId="58C86F4D"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be</w:t>
      </w: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work-related or aggravated by occupational noise exposure, the employee will be </w:t>
      </w:r>
    </w:p>
    <w:p w14:paraId="38428BBB"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referred</w:t>
      </w: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for a follow-up clinical audiological evaluation. The employee's supervisor will </w:t>
      </w:r>
    </w:p>
    <w:p w14:paraId="224E0F5F"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also be</w:t>
      </w: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notified of the STS and shall ensure that the employee has appropriate hearing </w:t>
      </w:r>
    </w:p>
    <w:p w14:paraId="5C4D88A3"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protection, is</w:t>
      </w: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trained in their use and care, and required to use them. Employees already </w:t>
      </w:r>
    </w:p>
    <w:p w14:paraId="472C0A5F" w14:textId="77777777" w:rsidR="00BB1157"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 xml:space="preserve">using hearing protection shall be refitted (if necessary) and retrained in the use of hearing </w:t>
      </w:r>
    </w:p>
    <w:p w14:paraId="538F293C" w14:textId="52119E8D" w:rsidR="00770C2A" w:rsidRDefault="00BB1157" w:rsidP="00A40A8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770C2A" w:rsidRPr="00A40A8E">
        <w:rPr>
          <w:rFonts w:ascii="Times New Roman" w:hAnsi="Times New Roman" w:cs="Times New Roman"/>
          <w:sz w:val="24"/>
          <w:szCs w:val="24"/>
        </w:rPr>
        <w:t>protection and</w:t>
      </w:r>
      <w:r>
        <w:rPr>
          <w:rFonts w:ascii="Times New Roman" w:hAnsi="Times New Roman" w:cs="Times New Roman"/>
          <w:sz w:val="24"/>
          <w:szCs w:val="24"/>
        </w:rPr>
        <w:t xml:space="preserve"> </w:t>
      </w:r>
      <w:r w:rsidR="00770C2A" w:rsidRPr="00A40A8E">
        <w:rPr>
          <w:rFonts w:ascii="Times New Roman" w:hAnsi="Times New Roman" w:cs="Times New Roman"/>
          <w:sz w:val="24"/>
          <w:szCs w:val="24"/>
        </w:rPr>
        <w:t>provided hearing protection offering greater attenuation if necessary.</w:t>
      </w:r>
    </w:p>
    <w:p w14:paraId="362DB3A5" w14:textId="77777777" w:rsidR="00090457" w:rsidRDefault="00090457" w:rsidP="00090457">
      <w:pPr>
        <w:pStyle w:val="ListParagraph"/>
        <w:widowControl/>
        <w:autoSpaceDE w:val="0"/>
        <w:autoSpaceDN w:val="0"/>
        <w:adjustRightInd w:val="0"/>
        <w:spacing w:after="0" w:line="240" w:lineRule="auto"/>
        <w:ind w:left="360"/>
        <w:rPr>
          <w:rFonts w:ascii="Times New Roman" w:hAnsi="Times New Roman" w:cs="Times New Roman"/>
          <w:sz w:val="24"/>
          <w:szCs w:val="24"/>
        </w:rPr>
      </w:pPr>
    </w:p>
    <w:p w14:paraId="55976F4F" w14:textId="77777777" w:rsidR="00BB1157" w:rsidRDefault="00090457" w:rsidP="00090457">
      <w:pPr>
        <w:pStyle w:val="ListParagraph"/>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sz w:val="24"/>
          <w:szCs w:val="24"/>
        </w:rPr>
        <w:t>4.6</w:t>
      </w:r>
      <w:r>
        <w:rPr>
          <w:rFonts w:ascii="Times New Roman" w:hAnsi="Times New Roman" w:cs="Times New Roman"/>
          <w:sz w:val="24"/>
          <w:szCs w:val="24"/>
        </w:rPr>
        <w:tab/>
      </w:r>
      <w:r w:rsidR="00770C2A" w:rsidRPr="00A40A8E">
        <w:rPr>
          <w:rFonts w:ascii="Times New Roman" w:hAnsi="Times New Roman" w:cs="Times New Roman"/>
          <w:color w:val="000000"/>
          <w:sz w:val="24"/>
          <w:szCs w:val="24"/>
        </w:rPr>
        <w:t xml:space="preserve">The primary means of reducing or eliminating personnel exposure to hazardous noise is </w:t>
      </w:r>
      <w:r>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 xml:space="preserve">through the application of engineering controls. Engineering controls are defined as any </w:t>
      </w:r>
      <w:r>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 xml:space="preserve">modification or replacement of equipment, or related physical change at the noise source </w:t>
      </w:r>
    </w:p>
    <w:p w14:paraId="5F240526" w14:textId="77777777" w:rsidR="00BB1157" w:rsidRDefault="00BB1157" w:rsidP="00090457">
      <w:pPr>
        <w:pStyle w:val="ListParagraph"/>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40A8E">
        <w:rPr>
          <w:rFonts w:ascii="Times New Roman" w:hAnsi="Times New Roman" w:cs="Times New Roman"/>
          <w:color w:val="000000"/>
          <w:sz w:val="24"/>
          <w:szCs w:val="24"/>
        </w:rPr>
        <w:t xml:space="preserve">or along the transmission path that reduces the noise level at the employee's ear. </w:t>
      </w:r>
    </w:p>
    <w:p w14:paraId="0709879B" w14:textId="77777777" w:rsidR="00BB1157" w:rsidRDefault="00BB1157" w:rsidP="00090457">
      <w:pPr>
        <w:pStyle w:val="ListParagraph"/>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40A8E">
        <w:rPr>
          <w:rFonts w:ascii="Times New Roman" w:hAnsi="Times New Roman" w:cs="Times New Roman"/>
          <w:color w:val="000000"/>
          <w:sz w:val="24"/>
          <w:szCs w:val="24"/>
        </w:rPr>
        <w:t xml:space="preserve">Engineering controls such as mufflers on heavy equipment exhausts or on air release </w:t>
      </w:r>
    </w:p>
    <w:p w14:paraId="12519A69" w14:textId="1BEB7F83" w:rsidR="00770C2A" w:rsidRDefault="00BB1157" w:rsidP="00090457">
      <w:pPr>
        <w:pStyle w:val="ListParagraph"/>
        <w:widowControl/>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40A8E">
        <w:rPr>
          <w:rFonts w:ascii="Times New Roman" w:hAnsi="Times New Roman" w:cs="Times New Roman"/>
          <w:color w:val="000000"/>
          <w:sz w:val="24"/>
          <w:szCs w:val="24"/>
        </w:rPr>
        <w:t xml:space="preserve">valves are required where possible. </w:t>
      </w:r>
    </w:p>
    <w:p w14:paraId="5F9D5CF9" w14:textId="77777777" w:rsidR="00090457" w:rsidRDefault="00090457" w:rsidP="00090457">
      <w:pPr>
        <w:pStyle w:val="ListParagraph"/>
        <w:widowControl/>
        <w:autoSpaceDE w:val="0"/>
        <w:autoSpaceDN w:val="0"/>
        <w:adjustRightInd w:val="0"/>
        <w:spacing w:after="0" w:line="240" w:lineRule="auto"/>
        <w:ind w:left="360"/>
        <w:rPr>
          <w:rFonts w:ascii="Times New Roman" w:hAnsi="Times New Roman" w:cs="Times New Roman"/>
          <w:color w:val="000000"/>
          <w:sz w:val="24"/>
          <w:szCs w:val="24"/>
        </w:rPr>
      </w:pPr>
    </w:p>
    <w:p w14:paraId="0541BBD9" w14:textId="77777777" w:rsidR="000F0968" w:rsidRDefault="00090457" w:rsidP="00090457">
      <w:pPr>
        <w:pStyle w:val="ListParagraph"/>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4.7</w:t>
      </w:r>
      <w:r>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 xml:space="preserve">Administrative controls are defined as changes in the work schedule or operations which </w:t>
      </w:r>
      <w:r>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reduce noise exposure. If engineering solutions cannot reduce the noise,</w:t>
      </w:r>
      <w:r w:rsidR="000F0968">
        <w:rPr>
          <w:rFonts w:ascii="Times New Roman" w:hAnsi="Times New Roman" w:cs="Times New Roman"/>
          <w:color w:val="000000"/>
          <w:sz w:val="24"/>
          <w:szCs w:val="24"/>
        </w:rPr>
        <w:t xml:space="preserve"> examples of</w:t>
      </w:r>
    </w:p>
    <w:p w14:paraId="7D6A51E4" w14:textId="44D93DBF" w:rsidR="000F0968" w:rsidRDefault="000F0968" w:rsidP="00090457">
      <w:pPr>
        <w:pStyle w:val="ListParagraph"/>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70C2A" w:rsidRPr="00A40A8E">
        <w:rPr>
          <w:rFonts w:ascii="Times New Roman" w:hAnsi="Times New Roman" w:cs="Times New Roman"/>
          <w:color w:val="000000"/>
          <w:sz w:val="24"/>
          <w:szCs w:val="24"/>
        </w:rPr>
        <w:t xml:space="preserve"> administrative </w:t>
      </w:r>
      <w:r w:rsidR="00090457">
        <w:rPr>
          <w:rFonts w:ascii="Times New Roman" w:hAnsi="Times New Roman" w:cs="Times New Roman"/>
          <w:color w:val="000000"/>
          <w:sz w:val="24"/>
          <w:szCs w:val="24"/>
        </w:rPr>
        <w:tab/>
      </w:r>
      <w:r w:rsidR="00770C2A" w:rsidRPr="00A40A8E">
        <w:rPr>
          <w:rFonts w:ascii="Times New Roman" w:hAnsi="Times New Roman" w:cs="Times New Roman"/>
          <w:color w:val="000000"/>
          <w:sz w:val="24"/>
          <w:szCs w:val="24"/>
        </w:rPr>
        <w:t xml:space="preserve">controls </w:t>
      </w:r>
      <w:r>
        <w:rPr>
          <w:rFonts w:ascii="Times New Roman" w:hAnsi="Times New Roman" w:cs="Times New Roman"/>
          <w:color w:val="000000"/>
          <w:sz w:val="24"/>
          <w:szCs w:val="24"/>
        </w:rPr>
        <w:t>would be</w:t>
      </w:r>
      <w:r w:rsidR="00770C2A" w:rsidRPr="00A40A8E">
        <w:rPr>
          <w:rFonts w:ascii="Times New Roman" w:hAnsi="Times New Roman" w:cs="Times New Roman"/>
          <w:color w:val="000000"/>
          <w:sz w:val="24"/>
          <w:szCs w:val="24"/>
        </w:rPr>
        <w:t xml:space="preserve"> increasing the distance </w:t>
      </w:r>
      <w:r w:rsidR="00B36AC5">
        <w:rPr>
          <w:rFonts w:ascii="Times New Roman" w:hAnsi="Times New Roman" w:cs="Times New Roman"/>
          <w:color w:val="000000"/>
          <w:sz w:val="24"/>
          <w:szCs w:val="24"/>
        </w:rPr>
        <w:t>from</w:t>
      </w:r>
      <w:r w:rsidR="00B36AC5" w:rsidRPr="00A40A8E">
        <w:rPr>
          <w:rFonts w:ascii="Times New Roman" w:hAnsi="Times New Roman" w:cs="Times New Roman"/>
          <w:color w:val="000000"/>
          <w:sz w:val="24"/>
          <w:szCs w:val="24"/>
        </w:rPr>
        <w:t xml:space="preserve"> </w:t>
      </w:r>
      <w:r w:rsidR="00770C2A" w:rsidRPr="00A40A8E">
        <w:rPr>
          <w:rFonts w:ascii="Times New Roman" w:hAnsi="Times New Roman" w:cs="Times New Roman"/>
          <w:color w:val="000000"/>
          <w:sz w:val="24"/>
          <w:szCs w:val="24"/>
        </w:rPr>
        <w:t>the noise source and</w:t>
      </w:r>
      <w:r w:rsidR="00090457">
        <w:rPr>
          <w:rFonts w:ascii="Times New Roman" w:hAnsi="Times New Roman" w:cs="Times New Roman"/>
          <w:color w:val="000000"/>
          <w:sz w:val="24"/>
          <w:szCs w:val="24"/>
        </w:rPr>
        <w:t xml:space="preserve"> </w:t>
      </w:r>
      <w:r w:rsidR="00B36AC5">
        <w:rPr>
          <w:rFonts w:ascii="Times New Roman" w:hAnsi="Times New Roman" w:cs="Times New Roman"/>
          <w:color w:val="000000"/>
          <w:sz w:val="24"/>
          <w:szCs w:val="24"/>
        </w:rPr>
        <w:t>giving</w:t>
      </w:r>
    </w:p>
    <w:p w14:paraId="4ABDB822" w14:textId="77777777" w:rsidR="000F0968" w:rsidRDefault="000F0968" w:rsidP="00090457">
      <w:pPr>
        <w:pStyle w:val="ListParagraph"/>
        <w:spacing w:after="0" w:line="240" w:lineRule="auto"/>
        <w:ind w:left="360"/>
        <w:rPr>
          <w:rFonts w:ascii="Times New Roman" w:hAnsi="Times New Roman" w:cs="Times New Roman"/>
          <w:spacing w:val="-1"/>
          <w:sz w:val="24"/>
          <w:szCs w:val="24"/>
        </w:rPr>
      </w:pPr>
      <w:r>
        <w:rPr>
          <w:rFonts w:ascii="Times New Roman" w:hAnsi="Times New Roman" w:cs="Times New Roman"/>
          <w:color w:val="000000"/>
          <w:sz w:val="24"/>
          <w:szCs w:val="24"/>
        </w:rPr>
        <w:t xml:space="preserve">      </w:t>
      </w:r>
      <w:r w:rsidR="00090457">
        <w:rPr>
          <w:rFonts w:ascii="Times New Roman" w:hAnsi="Times New Roman" w:cs="Times New Roman"/>
          <w:color w:val="000000"/>
          <w:sz w:val="24"/>
          <w:szCs w:val="24"/>
        </w:rPr>
        <w:t>e</w:t>
      </w:r>
      <w:r w:rsidR="00770C2A" w:rsidRPr="00A40A8E">
        <w:rPr>
          <w:rFonts w:ascii="Times New Roman" w:hAnsi="Times New Roman" w:cs="Times New Roman"/>
          <w:spacing w:val="-1"/>
          <w:sz w:val="24"/>
          <w:szCs w:val="24"/>
        </w:rPr>
        <w:t>mployees</w:t>
      </w:r>
      <w:r w:rsidR="00770C2A" w:rsidRPr="00A40A8E">
        <w:rPr>
          <w:rFonts w:ascii="Times New Roman" w:hAnsi="Times New Roman" w:cs="Times New Roman"/>
          <w:sz w:val="24"/>
          <w:szCs w:val="24"/>
        </w:rPr>
        <w:t xml:space="preserve"> </w:t>
      </w:r>
      <w:r w:rsidR="00770C2A" w:rsidRPr="00A40A8E">
        <w:rPr>
          <w:rFonts w:ascii="Times New Roman" w:hAnsi="Times New Roman" w:cs="Times New Roman"/>
          <w:spacing w:val="-1"/>
          <w:sz w:val="24"/>
          <w:szCs w:val="24"/>
        </w:rPr>
        <w:t>an</w:t>
      </w:r>
      <w:r w:rsidR="00770C2A" w:rsidRPr="00A40A8E">
        <w:rPr>
          <w:rFonts w:ascii="Times New Roman" w:hAnsi="Times New Roman" w:cs="Times New Roman"/>
          <w:spacing w:val="1"/>
          <w:sz w:val="24"/>
          <w:szCs w:val="24"/>
        </w:rPr>
        <w:t xml:space="preserve"> </w:t>
      </w:r>
      <w:r w:rsidR="00770C2A" w:rsidRPr="00A40A8E">
        <w:rPr>
          <w:rFonts w:ascii="Times New Roman" w:hAnsi="Times New Roman" w:cs="Times New Roman"/>
          <w:spacing w:val="-1"/>
          <w:sz w:val="24"/>
          <w:szCs w:val="24"/>
        </w:rPr>
        <w:t>opportunity</w:t>
      </w:r>
      <w:r w:rsidR="00770C2A" w:rsidRPr="00A40A8E">
        <w:rPr>
          <w:rFonts w:ascii="Times New Roman" w:hAnsi="Times New Roman" w:cs="Times New Roman"/>
          <w:spacing w:val="-2"/>
          <w:sz w:val="24"/>
          <w:szCs w:val="24"/>
        </w:rPr>
        <w:t xml:space="preserve"> </w:t>
      </w:r>
      <w:r w:rsidR="00770C2A" w:rsidRPr="00A40A8E">
        <w:rPr>
          <w:rFonts w:ascii="Times New Roman" w:hAnsi="Times New Roman" w:cs="Times New Roman"/>
          <w:sz w:val="24"/>
          <w:szCs w:val="24"/>
        </w:rPr>
        <w:t>to</w:t>
      </w:r>
      <w:r w:rsidR="00770C2A" w:rsidRPr="00A40A8E">
        <w:rPr>
          <w:rFonts w:ascii="Times New Roman" w:hAnsi="Times New Roman" w:cs="Times New Roman"/>
          <w:spacing w:val="1"/>
          <w:sz w:val="24"/>
          <w:szCs w:val="24"/>
        </w:rPr>
        <w:t xml:space="preserve"> </w:t>
      </w:r>
      <w:r w:rsidR="00770C2A" w:rsidRPr="00A40A8E">
        <w:rPr>
          <w:rFonts w:ascii="Times New Roman" w:hAnsi="Times New Roman" w:cs="Times New Roman"/>
          <w:spacing w:val="-1"/>
          <w:sz w:val="24"/>
          <w:szCs w:val="24"/>
        </w:rPr>
        <w:t>select</w:t>
      </w:r>
      <w:r w:rsidR="00770C2A" w:rsidRPr="00A40A8E">
        <w:rPr>
          <w:rFonts w:ascii="Times New Roman" w:hAnsi="Times New Roman" w:cs="Times New Roman"/>
          <w:sz w:val="24"/>
          <w:szCs w:val="24"/>
        </w:rPr>
        <w:t xml:space="preserve"> </w:t>
      </w:r>
      <w:r w:rsidR="00770C2A" w:rsidRPr="00A40A8E">
        <w:rPr>
          <w:rFonts w:ascii="Times New Roman" w:hAnsi="Times New Roman" w:cs="Times New Roman"/>
          <w:spacing w:val="-1"/>
          <w:sz w:val="24"/>
          <w:szCs w:val="24"/>
        </w:rPr>
        <w:t xml:space="preserve">their hearing protection from </w:t>
      </w:r>
      <w:r w:rsidR="00770C2A" w:rsidRPr="00A40A8E">
        <w:rPr>
          <w:rFonts w:ascii="Times New Roman" w:hAnsi="Times New Roman" w:cs="Times New Roman"/>
          <w:sz w:val="24"/>
          <w:szCs w:val="24"/>
        </w:rPr>
        <w:t>a</w:t>
      </w:r>
      <w:r w:rsidR="00770C2A" w:rsidRPr="00A40A8E">
        <w:rPr>
          <w:rFonts w:ascii="Times New Roman" w:hAnsi="Times New Roman" w:cs="Times New Roman"/>
          <w:spacing w:val="1"/>
          <w:sz w:val="24"/>
          <w:szCs w:val="24"/>
        </w:rPr>
        <w:t xml:space="preserve"> </w:t>
      </w:r>
      <w:r w:rsidR="00770C2A" w:rsidRPr="00A40A8E">
        <w:rPr>
          <w:rFonts w:ascii="Times New Roman" w:hAnsi="Times New Roman" w:cs="Times New Roman"/>
          <w:spacing w:val="-1"/>
          <w:sz w:val="24"/>
          <w:szCs w:val="24"/>
        </w:rPr>
        <w:t>variety</w:t>
      </w:r>
      <w:r w:rsidR="00090457">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 xml:space="preserve">suitable </w:t>
      </w:r>
    </w:p>
    <w:p w14:paraId="3304AA74" w14:textId="2346E07B" w:rsidR="00090457" w:rsidRDefault="000F0968" w:rsidP="00090457">
      <w:pPr>
        <w:pStyle w:val="ListParagraph"/>
        <w:spacing w:after="0" w:line="240" w:lineRule="auto"/>
        <w:ind w:left="360"/>
        <w:rPr>
          <w:rFonts w:ascii="Times New Roman" w:hAnsi="Times New Roman" w:cs="Times New Roman"/>
          <w:spacing w:val="-2"/>
          <w:sz w:val="24"/>
          <w:szCs w:val="24"/>
        </w:rPr>
      </w:pPr>
      <w:r>
        <w:rPr>
          <w:rFonts w:ascii="Times New Roman" w:hAnsi="Times New Roman" w:cs="Times New Roman"/>
          <w:color w:val="000000"/>
          <w:sz w:val="24"/>
          <w:szCs w:val="24"/>
        </w:rPr>
        <w:lastRenderedPageBreak/>
        <w:t xml:space="preserve">      </w:t>
      </w:r>
      <w:r w:rsidR="00770C2A" w:rsidRPr="00AB5960">
        <w:rPr>
          <w:rFonts w:ascii="Times New Roman" w:hAnsi="Times New Roman" w:cs="Times New Roman"/>
          <w:spacing w:val="-1"/>
          <w:sz w:val="24"/>
          <w:szCs w:val="24"/>
        </w:rPr>
        <w:t>devices.</w:t>
      </w:r>
      <w:r w:rsidR="00770C2A" w:rsidRPr="00AB5960">
        <w:rPr>
          <w:rFonts w:ascii="Times New Roman" w:hAnsi="Times New Roman" w:cs="Times New Roman"/>
          <w:spacing w:val="-2"/>
          <w:sz w:val="24"/>
          <w:szCs w:val="24"/>
        </w:rPr>
        <w:t xml:space="preserve"> </w:t>
      </w:r>
    </w:p>
    <w:p w14:paraId="550BF07E" w14:textId="77777777" w:rsidR="00090457" w:rsidRDefault="00090457" w:rsidP="00090457">
      <w:pPr>
        <w:pStyle w:val="ListParagraph"/>
        <w:spacing w:after="0" w:line="240" w:lineRule="auto"/>
        <w:ind w:left="360"/>
        <w:rPr>
          <w:rFonts w:ascii="Times New Roman" w:hAnsi="Times New Roman" w:cs="Times New Roman"/>
          <w:spacing w:val="-2"/>
          <w:sz w:val="24"/>
          <w:szCs w:val="24"/>
        </w:rPr>
      </w:pPr>
    </w:p>
    <w:p w14:paraId="4615EF22" w14:textId="77777777" w:rsidR="00090457" w:rsidRDefault="00090457" w:rsidP="00090457">
      <w:pPr>
        <w:pStyle w:val="ListParagraph"/>
        <w:spacing w:after="0" w:line="240" w:lineRule="auto"/>
        <w:ind w:left="360"/>
        <w:rPr>
          <w:rFonts w:ascii="Times New Roman" w:hAnsi="Times New Roman" w:cs="Times New Roman"/>
          <w:spacing w:val="-1"/>
          <w:sz w:val="24"/>
          <w:szCs w:val="24"/>
        </w:rPr>
      </w:pPr>
      <w:r>
        <w:rPr>
          <w:rFonts w:ascii="Times New Roman" w:hAnsi="Times New Roman" w:cs="Times New Roman"/>
          <w:spacing w:val="-2"/>
          <w:sz w:val="24"/>
          <w:szCs w:val="24"/>
        </w:rPr>
        <w:t>4.8</w:t>
      </w:r>
      <w:r>
        <w:rPr>
          <w:rFonts w:ascii="Times New Roman" w:hAnsi="Times New Roman" w:cs="Times New Roman"/>
          <w:spacing w:val="-2"/>
          <w:sz w:val="24"/>
          <w:szCs w:val="24"/>
        </w:rPr>
        <w:tab/>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Program Administrator shall</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provide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training in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use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 xml:space="preserve">and </w:t>
      </w:r>
      <w:r w:rsidR="00770C2A" w:rsidRPr="00AB5960">
        <w:rPr>
          <w:rFonts w:ascii="Times New Roman" w:hAnsi="Times New Roman" w:cs="Times New Roman"/>
          <w:spacing w:val="-1"/>
          <w:sz w:val="24"/>
          <w:szCs w:val="24"/>
        </w:rPr>
        <w:t>care</w:t>
      </w:r>
      <w:r w:rsidR="00770C2A" w:rsidRPr="00AB5960">
        <w:rPr>
          <w:rFonts w:ascii="Times New Roman" w:hAnsi="Times New Roman" w:cs="Times New Roman"/>
          <w:spacing w:val="60"/>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all</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 xml:space="preserve">hearing </w:t>
      </w:r>
    </w:p>
    <w:p w14:paraId="48A23D9A" w14:textId="77777777" w:rsidR="00BB1157" w:rsidRDefault="00090457" w:rsidP="00090457">
      <w:pPr>
        <w:pStyle w:val="ListParagraph"/>
        <w:spacing w:after="0" w:line="240" w:lineRule="auto"/>
        <w:ind w:left="360"/>
        <w:rPr>
          <w:rFonts w:ascii="Times New Roman" w:hAnsi="Times New Roman" w:cs="Times New Roman"/>
          <w:spacing w:val="3"/>
          <w:sz w:val="24"/>
          <w:szCs w:val="24"/>
        </w:rPr>
      </w:pPr>
      <w:r>
        <w:rPr>
          <w:rFonts w:ascii="Times New Roman" w:hAnsi="Times New Roman" w:cs="Times New Roman"/>
          <w:spacing w:val="-1"/>
          <w:sz w:val="24"/>
          <w:szCs w:val="24"/>
        </w:rPr>
        <w:tab/>
      </w:r>
      <w:r w:rsidR="00770C2A" w:rsidRPr="00AB5960">
        <w:rPr>
          <w:rFonts w:ascii="Times New Roman" w:hAnsi="Times New Roman" w:cs="Times New Roman"/>
          <w:spacing w:val="-1"/>
          <w:sz w:val="24"/>
          <w:szCs w:val="24"/>
        </w:rPr>
        <w:t>protection devices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provided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to</w:t>
      </w:r>
      <w:r w:rsidR="00770C2A" w:rsidRPr="00AB5960">
        <w:rPr>
          <w:rFonts w:ascii="Times New Roman" w:hAnsi="Times New Roman" w:cs="Times New Roman"/>
          <w:spacing w:val="-1"/>
          <w:sz w:val="24"/>
          <w:szCs w:val="24"/>
        </w:rPr>
        <w:t xml:space="preserve"> employees.</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supervisor shall</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monitor 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correct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use</w:t>
      </w:r>
      <w:r w:rsidR="00770C2A" w:rsidRPr="00AB5960">
        <w:rPr>
          <w:rFonts w:ascii="Times New Roman" w:hAnsi="Times New Roman" w:cs="Times New Roman"/>
          <w:spacing w:val="-1"/>
          <w:sz w:val="24"/>
          <w:szCs w:val="24"/>
        </w:rPr>
        <w:t xml:space="preserve"> of</w:t>
      </w:r>
      <w:r w:rsidR="00770C2A" w:rsidRPr="00AB5960">
        <w:rPr>
          <w:rFonts w:ascii="Times New Roman" w:hAnsi="Times New Roman" w:cs="Times New Roman"/>
          <w:spacing w:val="3"/>
          <w:sz w:val="24"/>
          <w:szCs w:val="24"/>
        </w:rPr>
        <w:t xml:space="preserve"> </w:t>
      </w:r>
    </w:p>
    <w:p w14:paraId="5817C933" w14:textId="4014B8C5" w:rsidR="006128E7" w:rsidRDefault="00BB1157" w:rsidP="00090457">
      <w:pPr>
        <w:pStyle w:val="ListParagraph"/>
        <w:spacing w:after="0" w:line="240" w:lineRule="auto"/>
        <w:ind w:left="360"/>
        <w:rPr>
          <w:rFonts w:ascii="Times New Roman" w:hAnsi="Times New Roman" w:cs="Times New Roman"/>
          <w:spacing w:val="-1"/>
          <w:sz w:val="24"/>
          <w:szCs w:val="24"/>
        </w:rPr>
      </w:pPr>
      <w:r>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all</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hearing protection.</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Environmental</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Health</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&amp;</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Safety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shall</w:t>
      </w:r>
      <w:r w:rsidR="00090457">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 xml:space="preserve">determine hearing protection </w:t>
      </w:r>
      <w:r w:rsidR="00090457">
        <w:rPr>
          <w:rFonts w:ascii="Times New Roman" w:hAnsi="Times New Roman" w:cs="Times New Roman"/>
          <w:spacing w:val="-1"/>
          <w:sz w:val="24"/>
          <w:szCs w:val="24"/>
        </w:rPr>
        <w:tab/>
        <w:t>a</w:t>
      </w:r>
      <w:r w:rsidR="00770C2A" w:rsidRPr="00AB5960">
        <w:rPr>
          <w:rFonts w:ascii="Times New Roman" w:hAnsi="Times New Roman" w:cs="Times New Roman"/>
          <w:spacing w:val="-1"/>
          <w:sz w:val="24"/>
          <w:szCs w:val="24"/>
        </w:rPr>
        <w:t>ttenuation necessary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for</w:t>
      </w:r>
      <w:r w:rsidR="00770C2A" w:rsidRPr="00AB5960">
        <w:rPr>
          <w:rFonts w:ascii="Times New Roman" w:hAnsi="Times New Roman" w:cs="Times New Roman"/>
          <w:spacing w:val="-1"/>
          <w:sz w:val="24"/>
          <w:szCs w:val="24"/>
        </w:rPr>
        <w:t xml:space="preserve"> 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specific</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noise environments</w:t>
      </w:r>
      <w:r w:rsidR="00770C2A" w:rsidRPr="00AB5960">
        <w:rPr>
          <w:rFonts w:ascii="Times New Roman" w:hAnsi="Times New Roman" w:cs="Times New Roman"/>
          <w:spacing w:val="83"/>
          <w:sz w:val="24"/>
          <w:szCs w:val="24"/>
        </w:rPr>
        <w:t xml:space="preserve"> </w:t>
      </w:r>
      <w:r w:rsidR="00770C2A" w:rsidRPr="00AB5960">
        <w:rPr>
          <w:rFonts w:ascii="Times New Roman" w:hAnsi="Times New Roman" w:cs="Times New Roman"/>
          <w:spacing w:val="-1"/>
          <w:sz w:val="24"/>
          <w:szCs w:val="24"/>
        </w:rPr>
        <w:t>in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which</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hearing protection</w:t>
      </w:r>
      <w:r w:rsidR="00770C2A" w:rsidRPr="00AB5960">
        <w:rPr>
          <w:rFonts w:ascii="Times New Roman" w:hAnsi="Times New Roman" w:cs="Times New Roman"/>
          <w:spacing w:val="1"/>
          <w:sz w:val="24"/>
          <w:szCs w:val="24"/>
        </w:rPr>
        <w:t xml:space="preserve"> </w:t>
      </w:r>
      <w:r w:rsidR="00090457">
        <w:rPr>
          <w:rFonts w:ascii="Times New Roman" w:hAnsi="Times New Roman" w:cs="Times New Roman"/>
          <w:spacing w:val="1"/>
          <w:sz w:val="24"/>
          <w:szCs w:val="24"/>
        </w:rPr>
        <w:tab/>
      </w:r>
      <w:r w:rsidR="00770C2A" w:rsidRPr="00AB5960">
        <w:rPr>
          <w:rFonts w:ascii="Times New Roman" w:hAnsi="Times New Roman" w:cs="Times New Roman"/>
          <w:spacing w:val="-2"/>
          <w:sz w:val="24"/>
          <w:szCs w:val="24"/>
        </w:rPr>
        <w:t>will</w:t>
      </w:r>
      <w:r w:rsidR="00770C2A" w:rsidRPr="00AB5960">
        <w:rPr>
          <w:rFonts w:ascii="Times New Roman" w:hAnsi="Times New Roman" w:cs="Times New Roman"/>
          <w:sz w:val="24"/>
          <w:szCs w:val="24"/>
        </w:rPr>
        <w:t xml:space="preserve"> be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used.</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Only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hearing protection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with</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a</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suitable</w:t>
      </w:r>
      <w:r w:rsidR="00770C2A" w:rsidRPr="00AB5960">
        <w:rPr>
          <w:rFonts w:ascii="Times New Roman" w:hAnsi="Times New Roman" w:cs="Times New Roman"/>
          <w:spacing w:val="61"/>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reduction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ratio (NRR)</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will</w:t>
      </w:r>
      <w:r w:rsidR="00770C2A" w:rsidRPr="00AB5960">
        <w:rPr>
          <w:rFonts w:ascii="Times New Roman" w:hAnsi="Times New Roman" w:cs="Times New Roman"/>
          <w:sz w:val="24"/>
          <w:szCs w:val="24"/>
        </w:rPr>
        <w:t xml:space="preserve"> be</w:t>
      </w:r>
      <w:r w:rsidR="00770C2A" w:rsidRPr="00AB5960">
        <w:rPr>
          <w:rFonts w:ascii="Times New Roman" w:hAnsi="Times New Roman" w:cs="Times New Roman"/>
          <w:spacing w:val="1"/>
          <w:sz w:val="24"/>
          <w:szCs w:val="24"/>
        </w:rPr>
        <w:t xml:space="preserve"> </w:t>
      </w:r>
      <w:r w:rsidR="00090457">
        <w:rPr>
          <w:rFonts w:ascii="Times New Roman" w:hAnsi="Times New Roman" w:cs="Times New Roman"/>
          <w:spacing w:val="1"/>
          <w:sz w:val="24"/>
          <w:szCs w:val="24"/>
        </w:rPr>
        <w:tab/>
      </w:r>
      <w:r w:rsidR="00770C2A" w:rsidRPr="00AB5960">
        <w:rPr>
          <w:rFonts w:ascii="Times New Roman" w:hAnsi="Times New Roman" w:cs="Times New Roman"/>
          <w:spacing w:val="-1"/>
          <w:sz w:val="24"/>
          <w:szCs w:val="24"/>
        </w:rPr>
        <w:t>used.</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NRR</w:t>
      </w:r>
      <w:r w:rsidR="00770C2A" w:rsidRPr="00AB5960">
        <w:rPr>
          <w:rFonts w:ascii="Times New Roman" w:hAnsi="Times New Roman" w:cs="Times New Roman"/>
          <w:sz w:val="24"/>
          <w:szCs w:val="24"/>
        </w:rPr>
        <w:t xml:space="preserve"> used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for</w:t>
      </w:r>
      <w:r w:rsidR="00770C2A" w:rsidRPr="00AB5960">
        <w:rPr>
          <w:rFonts w:ascii="Times New Roman" w:hAnsi="Times New Roman" w:cs="Times New Roman"/>
          <w:spacing w:val="-1"/>
          <w:sz w:val="24"/>
          <w:szCs w:val="24"/>
        </w:rPr>
        <w:t xml:space="preserve"> calculating attenuated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55"/>
          <w:sz w:val="24"/>
          <w:szCs w:val="24"/>
        </w:rPr>
        <w:t xml:space="preserve"> </w:t>
      </w:r>
      <w:r w:rsidR="00770C2A" w:rsidRPr="00AB5960">
        <w:rPr>
          <w:rFonts w:ascii="Times New Roman" w:hAnsi="Times New Roman" w:cs="Times New Roman"/>
          <w:spacing w:val="-1"/>
          <w:sz w:val="24"/>
          <w:szCs w:val="24"/>
        </w:rPr>
        <w:t>exposure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levels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will</w:t>
      </w:r>
      <w:r w:rsidR="00770C2A" w:rsidRPr="00AB5960">
        <w:rPr>
          <w:rFonts w:ascii="Times New Roman" w:hAnsi="Times New Roman" w:cs="Times New Roman"/>
          <w:sz w:val="24"/>
          <w:szCs w:val="24"/>
        </w:rPr>
        <w:t xml:space="preserve"> be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calculated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 xml:space="preserve">in </w:t>
      </w:r>
    </w:p>
    <w:p w14:paraId="5283D1A1" w14:textId="7077A1C3" w:rsidR="00770C2A" w:rsidRPr="00AB5960" w:rsidRDefault="006128E7" w:rsidP="00090457">
      <w:pPr>
        <w:pStyle w:val="ListParagraph"/>
        <w:spacing w:after="0" w:line="240" w:lineRule="auto"/>
        <w:ind w:left="360"/>
        <w:rPr>
          <w:rFonts w:ascii="Times New Roman" w:hAnsi="Times New Roman" w:cs="Times New Roman"/>
          <w:sz w:val="24"/>
          <w:szCs w:val="24"/>
        </w:rPr>
      </w:pPr>
      <w:r>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following manner,</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 xml:space="preserve">using </w:t>
      </w:r>
      <w:r w:rsidR="00770C2A" w:rsidRPr="00AB5960">
        <w:rPr>
          <w:rFonts w:ascii="Times New Roman" w:hAnsi="Times New Roman" w:cs="Times New Roman"/>
          <w:sz w:val="24"/>
          <w:szCs w:val="24"/>
        </w:rPr>
        <w:t>a</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z w:val="24"/>
          <w:szCs w:val="24"/>
        </w:rPr>
        <w:t>safety</w:t>
      </w:r>
      <w:r w:rsidR="00770C2A" w:rsidRPr="00AB5960">
        <w:rPr>
          <w:rFonts w:ascii="Times New Roman" w:hAnsi="Times New Roman" w:cs="Times New Roman"/>
          <w:spacing w:val="-5"/>
          <w:sz w:val="24"/>
          <w:szCs w:val="24"/>
        </w:rPr>
        <w:t xml:space="preserve"> </w:t>
      </w:r>
      <w:r w:rsidR="00770C2A" w:rsidRPr="00AB5960">
        <w:rPr>
          <w:rFonts w:ascii="Times New Roman" w:hAnsi="Times New Roman" w:cs="Times New Roman"/>
          <w:sz w:val="24"/>
          <w:szCs w:val="24"/>
        </w:rPr>
        <w:t>factor</w:t>
      </w:r>
      <w:r w:rsidR="00770C2A" w:rsidRPr="00AB5960">
        <w:rPr>
          <w:rFonts w:ascii="Times New Roman" w:hAnsi="Times New Roman" w:cs="Times New Roman"/>
          <w:spacing w:val="-1"/>
          <w:sz w:val="24"/>
          <w:szCs w:val="24"/>
        </w:rPr>
        <w:t xml:space="preserve"> of</w:t>
      </w:r>
      <w:r w:rsidR="00770C2A" w:rsidRPr="00AB5960">
        <w:rPr>
          <w:rFonts w:ascii="Times New Roman" w:hAnsi="Times New Roman" w:cs="Times New Roman"/>
          <w:sz w:val="24"/>
          <w:szCs w:val="24"/>
        </w:rPr>
        <w:t xml:space="preserve"> 50%:</w:t>
      </w:r>
    </w:p>
    <w:p w14:paraId="260DE502" w14:textId="77777777" w:rsidR="00770C2A" w:rsidRPr="00AB5960" w:rsidRDefault="00770C2A" w:rsidP="00770C2A">
      <w:pPr>
        <w:widowControl/>
        <w:kinsoku w:val="0"/>
        <w:overflowPunct w:val="0"/>
        <w:autoSpaceDE w:val="0"/>
        <w:autoSpaceDN w:val="0"/>
        <w:adjustRightInd w:val="0"/>
        <w:spacing w:before="5" w:after="0" w:line="240" w:lineRule="auto"/>
        <w:rPr>
          <w:rFonts w:ascii="Times New Roman" w:hAnsi="Times New Roman" w:cs="Times New Roman"/>
          <w:sz w:val="24"/>
          <w:szCs w:val="24"/>
        </w:rPr>
      </w:pPr>
    </w:p>
    <w:p w14:paraId="7E173731" w14:textId="77777777" w:rsidR="00770C2A" w:rsidRPr="00AB5960" w:rsidRDefault="00770C2A" w:rsidP="00770C2A">
      <w:pPr>
        <w:widowControl/>
        <w:kinsoku w:val="0"/>
        <w:overflowPunct w:val="0"/>
        <w:autoSpaceDE w:val="0"/>
        <w:autoSpaceDN w:val="0"/>
        <w:adjustRightInd w:val="0"/>
        <w:spacing w:after="0" w:line="240" w:lineRule="auto"/>
        <w:ind w:left="2957"/>
        <w:rPr>
          <w:rFonts w:ascii="Times New Roman" w:hAnsi="Times New Roman" w:cs="Times New Roman"/>
          <w:sz w:val="24"/>
          <w:szCs w:val="24"/>
        </w:rPr>
      </w:pPr>
      <w:r w:rsidRPr="00AB5960">
        <w:rPr>
          <w:rFonts w:ascii="Times New Roman" w:hAnsi="Times New Roman" w:cs="Times New Roman"/>
          <w:b/>
          <w:bCs/>
          <w:spacing w:val="-1"/>
          <w:sz w:val="24"/>
          <w:szCs w:val="24"/>
        </w:rPr>
        <w:t>Reduction</w:t>
      </w:r>
      <w:r w:rsidRPr="00AB5960">
        <w:rPr>
          <w:rFonts w:ascii="Times New Roman" w:hAnsi="Times New Roman" w:cs="Times New Roman"/>
          <w:b/>
          <w:bCs/>
          <w:spacing w:val="1"/>
          <w:sz w:val="24"/>
          <w:szCs w:val="24"/>
        </w:rPr>
        <w:t xml:space="preserve"> </w:t>
      </w:r>
      <w:r w:rsidRPr="00AB5960">
        <w:rPr>
          <w:rFonts w:ascii="Times New Roman" w:hAnsi="Times New Roman" w:cs="Times New Roman"/>
          <w:b/>
          <w:bCs/>
          <w:spacing w:val="-1"/>
          <w:sz w:val="24"/>
          <w:szCs w:val="24"/>
        </w:rPr>
        <w:t>(dB)</w:t>
      </w:r>
      <w:r w:rsidRPr="00AB5960">
        <w:rPr>
          <w:rFonts w:ascii="Times New Roman" w:hAnsi="Times New Roman" w:cs="Times New Roman"/>
          <w:b/>
          <w:bCs/>
          <w:sz w:val="24"/>
          <w:szCs w:val="24"/>
        </w:rPr>
        <w:t xml:space="preserve"> = </w:t>
      </w:r>
      <w:r w:rsidRPr="00AB5960">
        <w:rPr>
          <w:rFonts w:ascii="Times New Roman" w:hAnsi="Times New Roman" w:cs="Times New Roman"/>
          <w:b/>
          <w:bCs/>
          <w:spacing w:val="-1"/>
          <w:sz w:val="24"/>
          <w:szCs w:val="24"/>
        </w:rPr>
        <w:t>(NRR</w:t>
      </w:r>
      <w:r w:rsidRPr="00AB5960">
        <w:rPr>
          <w:rFonts w:ascii="Times New Roman" w:hAnsi="Times New Roman" w:cs="Times New Roman"/>
          <w:b/>
          <w:bCs/>
          <w:spacing w:val="1"/>
          <w:sz w:val="24"/>
          <w:szCs w:val="24"/>
        </w:rPr>
        <w:t xml:space="preserve"> </w:t>
      </w:r>
      <w:r w:rsidRPr="00AB5960">
        <w:rPr>
          <w:rFonts w:ascii="Times New Roman" w:hAnsi="Times New Roman" w:cs="Times New Roman"/>
          <w:b/>
          <w:bCs/>
          <w:sz w:val="24"/>
          <w:szCs w:val="24"/>
        </w:rPr>
        <w:t>- 7) ÷</w:t>
      </w:r>
      <w:r w:rsidRPr="00AB5960">
        <w:rPr>
          <w:rFonts w:ascii="Times New Roman" w:hAnsi="Times New Roman" w:cs="Times New Roman"/>
          <w:b/>
          <w:bCs/>
          <w:spacing w:val="-7"/>
          <w:sz w:val="24"/>
          <w:szCs w:val="24"/>
        </w:rPr>
        <w:t xml:space="preserve"> </w:t>
      </w:r>
      <w:r w:rsidRPr="00AB5960">
        <w:rPr>
          <w:rFonts w:ascii="Times New Roman" w:hAnsi="Times New Roman" w:cs="Times New Roman"/>
          <w:b/>
          <w:bCs/>
          <w:sz w:val="24"/>
          <w:szCs w:val="24"/>
        </w:rPr>
        <w:t>2</w:t>
      </w:r>
    </w:p>
    <w:p w14:paraId="4CA2F80F" w14:textId="77777777" w:rsidR="00AA3149" w:rsidRDefault="00AA3149" w:rsidP="00770C2A">
      <w:pPr>
        <w:widowControl/>
        <w:kinsoku w:val="0"/>
        <w:overflowPunct w:val="0"/>
        <w:autoSpaceDE w:val="0"/>
        <w:autoSpaceDN w:val="0"/>
        <w:adjustRightInd w:val="0"/>
        <w:spacing w:after="0" w:line="240" w:lineRule="auto"/>
        <w:ind w:left="706" w:right="113"/>
        <w:jc w:val="both"/>
        <w:rPr>
          <w:rFonts w:ascii="Times New Roman" w:hAnsi="Times New Roman" w:cs="Times New Roman"/>
          <w:spacing w:val="-1"/>
          <w:sz w:val="24"/>
          <w:szCs w:val="24"/>
        </w:rPr>
      </w:pPr>
    </w:p>
    <w:p w14:paraId="252AAA1B" w14:textId="07F5928D" w:rsidR="00770C2A" w:rsidRPr="00AB5960" w:rsidRDefault="00422B2A" w:rsidP="00770C2A">
      <w:pPr>
        <w:widowControl/>
        <w:kinsoku w:val="0"/>
        <w:overflowPunct w:val="0"/>
        <w:autoSpaceDE w:val="0"/>
        <w:autoSpaceDN w:val="0"/>
        <w:adjustRightInd w:val="0"/>
        <w:spacing w:after="0" w:line="240" w:lineRule="auto"/>
        <w:ind w:left="706" w:right="113"/>
        <w:jc w:val="both"/>
        <w:rPr>
          <w:rFonts w:ascii="Times New Roman" w:hAnsi="Times New Roman" w:cs="Times New Roman"/>
          <w:spacing w:val="-1"/>
          <w:sz w:val="24"/>
          <w:szCs w:val="24"/>
        </w:rPr>
      </w:pPr>
      <w:r>
        <w:rPr>
          <w:rFonts w:ascii="Times New Roman" w:hAnsi="Times New Roman" w:cs="Times New Roman"/>
          <w:noProof/>
          <w:spacing w:val="-1"/>
          <w:sz w:val="24"/>
          <w:szCs w:val="24"/>
        </w:rPr>
        <mc:AlternateContent>
          <mc:Choice Requires="wps">
            <w:drawing>
              <wp:anchor distT="0" distB="0" distL="114300" distR="114300" simplePos="0" relativeHeight="251659264" behindDoc="0" locked="0" layoutInCell="1" allowOverlap="1" wp14:anchorId="253D39BB" wp14:editId="32CD7574">
                <wp:simplePos x="0" y="0"/>
                <wp:positionH relativeFrom="column">
                  <wp:posOffset>2665095</wp:posOffset>
                </wp:positionH>
                <wp:positionV relativeFrom="paragraph">
                  <wp:posOffset>235585</wp:posOffset>
                </wp:positionV>
                <wp:extent cx="121920" cy="45719"/>
                <wp:effectExtent l="0" t="19050" r="30480" b="31115"/>
                <wp:wrapNone/>
                <wp:docPr id="4" name="Right Arrow 4"/>
                <wp:cNvGraphicFramePr/>
                <a:graphic xmlns:a="http://schemas.openxmlformats.org/drawingml/2006/main">
                  <a:graphicData uri="http://schemas.microsoft.com/office/word/2010/wordprocessingShape">
                    <wps:wsp>
                      <wps:cNvSpPr/>
                      <wps:spPr>
                        <a:xfrm>
                          <a:off x="0" y="0"/>
                          <a:ext cx="1219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658CEF" w14:textId="51DE6EC6" w:rsidR="006A6D1F" w:rsidRDefault="006A6D1F" w:rsidP="00422B2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3D39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left:0;text-align:left;margin-left:209.85pt;margin-top:18.55pt;width:9.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" adj="17550" fillcolor="#5b9bd5 [3204]" strokecolor="#1f4d78 [1604]" strokeweight="1pt">
                <v:textbox>
                  <w:txbxContent>
                    <w:p w14:paraId="75658CEF" w14:textId="51DE6EC6" w:rsidR="006A6D1F" w:rsidRDefault="006A6D1F" w:rsidP="00422B2A">
                      <w:pPr>
                        <w:jc w:val="center"/>
                      </w:pPr>
                      <w:r>
                        <w:t xml:space="preserve"> </w:t>
                      </w:r>
                    </w:p>
                  </w:txbxContent>
                </v:textbox>
              </v:shape>
            </w:pict>
          </mc:Fallback>
        </mc:AlternateContent>
      </w:r>
      <w:r w:rsidR="00770C2A" w:rsidRPr="00AB5960">
        <w:rPr>
          <w:rFonts w:ascii="Times New Roman" w:hAnsi="Times New Roman" w:cs="Times New Roman"/>
          <w:spacing w:val="-1"/>
          <w:sz w:val="24"/>
          <w:szCs w:val="24"/>
        </w:rPr>
        <w:t>For</w:t>
      </w:r>
      <w:r w:rsidR="00770C2A" w:rsidRPr="00AB5960">
        <w:rPr>
          <w:rFonts w:ascii="Times New Roman" w:hAnsi="Times New Roman" w:cs="Times New Roman"/>
          <w:spacing w:val="9"/>
          <w:sz w:val="24"/>
          <w:szCs w:val="24"/>
        </w:rPr>
        <w:t xml:space="preserve"> </w:t>
      </w:r>
      <w:r w:rsidR="00770C2A" w:rsidRPr="00AB5960">
        <w:rPr>
          <w:rFonts w:ascii="Times New Roman" w:hAnsi="Times New Roman" w:cs="Times New Roman"/>
          <w:spacing w:val="-1"/>
          <w:sz w:val="24"/>
          <w:szCs w:val="24"/>
        </w:rPr>
        <w:t>example:</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If</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the</w:t>
      </w:r>
      <w:r w:rsidR="00770C2A" w:rsidRPr="00AB5960">
        <w:rPr>
          <w:rFonts w:ascii="Times New Roman" w:hAnsi="Times New Roman" w:cs="Times New Roman"/>
          <w:spacing w:val="8"/>
          <w:sz w:val="24"/>
          <w:szCs w:val="24"/>
        </w:rPr>
        <w:t xml:space="preserve"> </w:t>
      </w:r>
      <w:r w:rsidR="00770C2A" w:rsidRPr="00AB5960">
        <w:rPr>
          <w:rFonts w:ascii="Times New Roman" w:hAnsi="Times New Roman" w:cs="Times New Roman"/>
          <w:spacing w:val="-1"/>
          <w:sz w:val="24"/>
          <w:szCs w:val="24"/>
        </w:rPr>
        <w:t>NRR</w:t>
      </w:r>
      <w:r w:rsidR="00770C2A" w:rsidRPr="00AB5960">
        <w:rPr>
          <w:rFonts w:ascii="Times New Roman" w:hAnsi="Times New Roman" w:cs="Times New Roman"/>
          <w:spacing w:val="9"/>
          <w:sz w:val="24"/>
          <w:szCs w:val="24"/>
        </w:rPr>
        <w:t xml:space="preserve"> </w:t>
      </w:r>
      <w:r w:rsidR="00770C2A" w:rsidRPr="00AB5960">
        <w:rPr>
          <w:rFonts w:ascii="Times New Roman" w:hAnsi="Times New Roman" w:cs="Times New Roman"/>
          <w:sz w:val="24"/>
          <w:szCs w:val="24"/>
        </w:rPr>
        <w:t>on</w:t>
      </w:r>
      <w:r w:rsidR="00770C2A" w:rsidRPr="00AB5960">
        <w:rPr>
          <w:rFonts w:ascii="Times New Roman" w:hAnsi="Times New Roman" w:cs="Times New Roman"/>
          <w:spacing w:val="8"/>
          <w:sz w:val="24"/>
          <w:szCs w:val="24"/>
        </w:rPr>
        <w:t xml:space="preserve"> </w:t>
      </w:r>
      <w:r w:rsidR="00770C2A" w:rsidRPr="00AB5960">
        <w:rPr>
          <w:rFonts w:ascii="Times New Roman" w:hAnsi="Times New Roman" w:cs="Times New Roman"/>
          <w:sz w:val="24"/>
          <w:szCs w:val="24"/>
        </w:rPr>
        <w:t>a</w:t>
      </w:r>
      <w:r w:rsidR="00770C2A" w:rsidRPr="00AB5960">
        <w:rPr>
          <w:rFonts w:ascii="Times New Roman" w:hAnsi="Times New Roman" w:cs="Times New Roman"/>
          <w:spacing w:val="8"/>
          <w:sz w:val="24"/>
          <w:szCs w:val="24"/>
        </w:rPr>
        <w:t xml:space="preserve"> </w:t>
      </w:r>
      <w:r w:rsidR="00770C2A" w:rsidRPr="00AB5960">
        <w:rPr>
          <w:rFonts w:ascii="Times New Roman" w:hAnsi="Times New Roman" w:cs="Times New Roman"/>
          <w:spacing w:val="-1"/>
          <w:sz w:val="24"/>
          <w:szCs w:val="24"/>
        </w:rPr>
        <w:t>pair</w:t>
      </w:r>
      <w:r w:rsidR="00770C2A" w:rsidRPr="00AB5960">
        <w:rPr>
          <w:rFonts w:ascii="Times New Roman" w:hAnsi="Times New Roman" w:cs="Times New Roman"/>
          <w:spacing w:val="6"/>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earplugs</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is</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21,</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pacing w:val="-1"/>
          <w:sz w:val="24"/>
          <w:szCs w:val="24"/>
        </w:rPr>
        <w:t>subtract</w:t>
      </w:r>
      <w:r w:rsidR="00770C2A" w:rsidRPr="00AB5960">
        <w:rPr>
          <w:rFonts w:ascii="Times New Roman" w:hAnsi="Times New Roman" w:cs="Times New Roman"/>
          <w:spacing w:val="10"/>
          <w:sz w:val="24"/>
          <w:szCs w:val="24"/>
        </w:rPr>
        <w:t xml:space="preserve"> </w:t>
      </w:r>
      <w:r w:rsidR="00770C2A" w:rsidRPr="00AB5960">
        <w:rPr>
          <w:rFonts w:ascii="Times New Roman" w:hAnsi="Times New Roman" w:cs="Times New Roman"/>
          <w:sz w:val="24"/>
          <w:szCs w:val="24"/>
        </w:rPr>
        <w:t>7</w:t>
      </w:r>
      <w:r w:rsidR="00770C2A" w:rsidRPr="00AB5960">
        <w:rPr>
          <w:rFonts w:ascii="Times New Roman" w:hAnsi="Times New Roman" w:cs="Times New Roman"/>
          <w:spacing w:val="6"/>
          <w:sz w:val="24"/>
          <w:szCs w:val="24"/>
        </w:rPr>
        <w:t xml:space="preserve"> </w:t>
      </w:r>
      <w:r w:rsidR="00770C2A" w:rsidRPr="00AB5960">
        <w:rPr>
          <w:rFonts w:ascii="Times New Roman" w:hAnsi="Times New Roman" w:cs="Times New Roman"/>
          <w:spacing w:val="-1"/>
          <w:sz w:val="24"/>
          <w:szCs w:val="24"/>
        </w:rPr>
        <w:t>from</w:t>
      </w:r>
      <w:r w:rsidR="00770C2A" w:rsidRPr="00AB5960">
        <w:rPr>
          <w:rFonts w:ascii="Times New Roman" w:hAnsi="Times New Roman" w:cs="Times New Roman"/>
          <w:spacing w:val="11"/>
          <w:sz w:val="24"/>
          <w:szCs w:val="24"/>
        </w:rPr>
        <w:t xml:space="preserve"> </w:t>
      </w:r>
      <w:r w:rsidR="00770C2A" w:rsidRPr="00AB5960">
        <w:rPr>
          <w:rFonts w:ascii="Times New Roman" w:hAnsi="Times New Roman" w:cs="Times New Roman"/>
          <w:spacing w:val="-1"/>
          <w:sz w:val="24"/>
          <w:szCs w:val="24"/>
        </w:rPr>
        <w:t>that</w:t>
      </w:r>
      <w:r w:rsidR="00770C2A" w:rsidRPr="00AB5960">
        <w:rPr>
          <w:rFonts w:ascii="Times New Roman" w:hAnsi="Times New Roman" w:cs="Times New Roman"/>
          <w:spacing w:val="8"/>
          <w:sz w:val="24"/>
          <w:szCs w:val="24"/>
        </w:rPr>
        <w:t xml:space="preserve"> </w:t>
      </w:r>
      <w:r w:rsidR="00770C2A" w:rsidRPr="00AB5960">
        <w:rPr>
          <w:rFonts w:ascii="Times New Roman" w:hAnsi="Times New Roman" w:cs="Times New Roman"/>
          <w:spacing w:val="-1"/>
          <w:sz w:val="24"/>
          <w:szCs w:val="24"/>
        </w:rPr>
        <w:t>number</w:t>
      </w:r>
      <w:r w:rsidR="00770C2A" w:rsidRPr="00AB5960">
        <w:rPr>
          <w:rFonts w:ascii="Times New Roman" w:hAnsi="Times New Roman" w:cs="Times New Roman"/>
          <w:spacing w:val="47"/>
          <w:sz w:val="24"/>
          <w:szCs w:val="24"/>
        </w:rPr>
        <w:t xml:space="preserve"> </w:t>
      </w:r>
      <w:r w:rsidR="00770C2A" w:rsidRPr="00AB5960">
        <w:rPr>
          <w:rFonts w:ascii="Times New Roman" w:hAnsi="Times New Roman" w:cs="Times New Roman"/>
          <w:sz w:val="24"/>
          <w:szCs w:val="24"/>
        </w:rPr>
        <w:t>and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divide</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z w:val="24"/>
          <w:szCs w:val="24"/>
        </w:rPr>
        <w:t>that</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by 2,</w:t>
      </w:r>
      <w:r w:rsidR="00770C2A" w:rsidRPr="00AB5960">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e.g., </w:t>
      </w:r>
      <w:r w:rsidR="00770C2A" w:rsidRPr="00AB5960">
        <w:rPr>
          <w:rFonts w:ascii="Times New Roman" w:hAnsi="Times New Roman" w:cs="Times New Roman"/>
          <w:spacing w:val="-1"/>
          <w:sz w:val="24"/>
          <w:szCs w:val="24"/>
        </w:rPr>
        <w:t>(21</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z w:val="24"/>
          <w:szCs w:val="24"/>
        </w:rPr>
        <w: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7)</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b/>
          <w:bCs/>
          <w:sz w:val="24"/>
          <w:szCs w:val="24"/>
        </w:rPr>
        <w:t>÷</w:t>
      </w:r>
      <w:r w:rsidR="00770C2A" w:rsidRPr="00AB5960">
        <w:rPr>
          <w:rFonts w:ascii="Times New Roman" w:hAnsi="Times New Roman" w:cs="Times New Roman"/>
          <w:b/>
          <w:bCs/>
          <w:spacing w:val="-5"/>
          <w:sz w:val="24"/>
          <w:szCs w:val="24"/>
        </w:rPr>
        <w:t xml:space="preserve"> </w:t>
      </w:r>
      <w:r w:rsidR="00770C2A" w:rsidRPr="00AB5960">
        <w:rPr>
          <w:rFonts w:ascii="Times New Roman" w:hAnsi="Times New Roman" w:cs="Times New Roman"/>
          <w:sz w:val="24"/>
          <w:szCs w:val="24"/>
        </w:rPr>
        <w:t>2</w:t>
      </w:r>
      <w:r>
        <w:rPr>
          <w:rFonts w:ascii="Times New Roman" w:hAnsi="Times New Roman" w:cs="Times New Roman"/>
          <w:sz w:val="24"/>
          <w:szCs w:val="24"/>
        </w:rPr>
        <w:t xml:space="preserve">  </w:t>
      </w:r>
      <w:r w:rsidR="00B25A4E">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14</w:t>
      </w:r>
      <w:r>
        <w:rPr>
          <w:rFonts w:ascii="Times New Roman" w:hAnsi="Times New Roman" w:cs="Times New Roman"/>
          <w:spacing w:val="-1"/>
          <w:sz w:val="24"/>
          <w:szCs w:val="24"/>
        </w:rPr>
        <w:t>)</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b/>
          <w:bCs/>
          <w:sz w:val="24"/>
          <w:szCs w:val="24"/>
        </w:rPr>
        <w:t>÷</w:t>
      </w:r>
      <w:r w:rsidR="00770C2A" w:rsidRPr="00AB5960">
        <w:rPr>
          <w:rFonts w:ascii="Times New Roman" w:hAnsi="Times New Roman" w:cs="Times New Roman"/>
          <w:b/>
          <w:bCs/>
          <w:spacing w:val="-7"/>
          <w:sz w:val="24"/>
          <w:szCs w:val="24"/>
        </w:rPr>
        <w:t xml:space="preserve"> </w:t>
      </w:r>
      <w:r w:rsidR="00770C2A" w:rsidRPr="00AB5960">
        <w:rPr>
          <w:rFonts w:ascii="Times New Roman" w:hAnsi="Times New Roman" w:cs="Times New Roman"/>
          <w:sz w:val="24"/>
          <w:szCs w:val="24"/>
        </w:rPr>
        <w:t>2</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z w:val="24"/>
          <w:szCs w:val="24"/>
        </w:rPr>
        <w:t>=</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7.</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Therefore,</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this</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pair</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earplugs</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2"/>
          <w:sz w:val="24"/>
          <w:szCs w:val="24"/>
        </w:rPr>
        <w:t>will</w:t>
      </w:r>
      <w:r w:rsidR="00770C2A" w:rsidRPr="00AB5960">
        <w:rPr>
          <w:rFonts w:ascii="Times New Roman" w:hAnsi="Times New Roman" w:cs="Times New Roman"/>
          <w:spacing w:val="37"/>
          <w:sz w:val="24"/>
          <w:szCs w:val="24"/>
        </w:rPr>
        <w:t xml:space="preserve"> </w:t>
      </w:r>
      <w:r w:rsidR="00770C2A" w:rsidRPr="00AB5960">
        <w:rPr>
          <w:rFonts w:ascii="Times New Roman" w:hAnsi="Times New Roman" w:cs="Times New Roman"/>
          <w:spacing w:val="-1"/>
          <w:sz w:val="24"/>
          <w:szCs w:val="24"/>
        </w:rPr>
        <w:t>reduce</w:t>
      </w:r>
      <w:r w:rsidR="00770C2A" w:rsidRPr="00AB5960">
        <w:rPr>
          <w:rFonts w:ascii="Times New Roman" w:hAnsi="Times New Roman" w:cs="Times New Roman"/>
          <w:spacing w:val="48"/>
          <w:sz w:val="24"/>
          <w:szCs w:val="24"/>
        </w:rPr>
        <w:t xml:space="preserve"> </w:t>
      </w:r>
      <w:r w:rsidR="00770C2A" w:rsidRPr="00AB5960">
        <w:rPr>
          <w:rFonts w:ascii="Times New Roman" w:hAnsi="Times New Roman" w:cs="Times New Roman"/>
          <w:spacing w:val="-1"/>
          <w:sz w:val="24"/>
          <w:szCs w:val="24"/>
        </w:rPr>
        <w:t>the</w:t>
      </w:r>
      <w:r w:rsidR="00770C2A" w:rsidRPr="00AB5960">
        <w:rPr>
          <w:rFonts w:ascii="Times New Roman" w:hAnsi="Times New Roman" w:cs="Times New Roman"/>
          <w:spacing w:val="47"/>
          <w:sz w:val="24"/>
          <w:szCs w:val="24"/>
        </w:rPr>
        <w:t xml:space="preserve"> </w:t>
      </w:r>
      <w:r w:rsidR="00770C2A" w:rsidRPr="00AB5960">
        <w:rPr>
          <w:rFonts w:ascii="Times New Roman" w:hAnsi="Times New Roman" w:cs="Times New Roman"/>
          <w:spacing w:val="1"/>
          <w:sz w:val="24"/>
          <w:szCs w:val="24"/>
        </w:rPr>
        <w:t>TWA</w:t>
      </w:r>
      <w:r w:rsidR="00770C2A" w:rsidRPr="00AB5960">
        <w:rPr>
          <w:rFonts w:ascii="Times New Roman" w:hAnsi="Times New Roman" w:cs="Times New Roman"/>
          <w:spacing w:val="47"/>
          <w:sz w:val="24"/>
          <w:szCs w:val="24"/>
        </w:rPr>
        <w:t xml:space="preserve"> </w:t>
      </w:r>
      <w:r w:rsidR="00770C2A" w:rsidRPr="00AB5960">
        <w:rPr>
          <w:rFonts w:ascii="Times New Roman" w:hAnsi="Times New Roman" w:cs="Times New Roman"/>
          <w:sz w:val="24"/>
          <w:szCs w:val="24"/>
        </w:rPr>
        <w:t>7</w:t>
      </w:r>
      <w:r w:rsidR="00770C2A" w:rsidRPr="00AB5960">
        <w:rPr>
          <w:rFonts w:ascii="Times New Roman" w:hAnsi="Times New Roman" w:cs="Times New Roman"/>
          <w:spacing w:val="48"/>
          <w:sz w:val="24"/>
          <w:szCs w:val="24"/>
        </w:rPr>
        <w:t xml:space="preserve"> </w:t>
      </w:r>
      <w:r w:rsidR="00770C2A" w:rsidRPr="00AB5960">
        <w:rPr>
          <w:rFonts w:ascii="Times New Roman" w:hAnsi="Times New Roman" w:cs="Times New Roman"/>
          <w:spacing w:val="-1"/>
          <w:sz w:val="24"/>
          <w:szCs w:val="24"/>
        </w:rPr>
        <w:t>decibels</w:t>
      </w:r>
      <w:r w:rsidR="00770C2A" w:rsidRPr="00AB5960">
        <w:rPr>
          <w:rFonts w:ascii="Times New Roman" w:hAnsi="Times New Roman" w:cs="Times New Roman"/>
          <w:spacing w:val="48"/>
          <w:sz w:val="24"/>
          <w:szCs w:val="24"/>
        </w:rPr>
        <w:t xml:space="preserve"> </w:t>
      </w:r>
      <w:r w:rsidR="00770C2A" w:rsidRPr="00AB5960">
        <w:rPr>
          <w:rFonts w:ascii="Times New Roman" w:hAnsi="Times New Roman" w:cs="Times New Roman"/>
          <w:spacing w:val="-1"/>
          <w:sz w:val="24"/>
          <w:szCs w:val="24"/>
        </w:rPr>
        <w:t>and</w:t>
      </w:r>
      <w:r w:rsidR="00770C2A" w:rsidRPr="00AB5960">
        <w:rPr>
          <w:rFonts w:ascii="Times New Roman" w:hAnsi="Times New Roman" w:cs="Times New Roman"/>
          <w:spacing w:val="49"/>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49"/>
          <w:sz w:val="24"/>
          <w:szCs w:val="24"/>
        </w:rPr>
        <w:t xml:space="preserve"> </w:t>
      </w:r>
      <w:r w:rsidR="00770C2A" w:rsidRPr="00AB5960">
        <w:rPr>
          <w:rFonts w:ascii="Times New Roman" w:hAnsi="Times New Roman" w:cs="Times New Roman"/>
          <w:spacing w:val="-2"/>
          <w:sz w:val="24"/>
          <w:szCs w:val="24"/>
        </w:rPr>
        <w:t>supervisor</w:t>
      </w:r>
      <w:r w:rsidR="00770C2A" w:rsidRPr="00AB5960">
        <w:rPr>
          <w:rFonts w:ascii="Times New Roman" w:hAnsi="Times New Roman" w:cs="Times New Roman"/>
          <w:spacing w:val="47"/>
          <w:sz w:val="24"/>
          <w:szCs w:val="24"/>
        </w:rPr>
        <w:t xml:space="preserve"> </w:t>
      </w:r>
      <w:r w:rsidR="00770C2A" w:rsidRPr="00AB5960">
        <w:rPr>
          <w:rFonts w:ascii="Times New Roman" w:hAnsi="Times New Roman" w:cs="Times New Roman"/>
          <w:sz w:val="24"/>
          <w:szCs w:val="24"/>
        </w:rPr>
        <w:t>must</w:t>
      </w:r>
      <w:r w:rsidR="00770C2A" w:rsidRPr="00AB5960">
        <w:rPr>
          <w:rFonts w:ascii="Times New Roman" w:hAnsi="Times New Roman" w:cs="Times New Roman"/>
          <w:spacing w:val="49"/>
          <w:sz w:val="24"/>
          <w:szCs w:val="24"/>
        </w:rPr>
        <w:t xml:space="preserve"> </w:t>
      </w:r>
      <w:r w:rsidR="00770C2A" w:rsidRPr="00AB5960">
        <w:rPr>
          <w:rFonts w:ascii="Times New Roman" w:hAnsi="Times New Roman" w:cs="Times New Roman"/>
          <w:spacing w:val="-1"/>
          <w:sz w:val="24"/>
          <w:szCs w:val="24"/>
        </w:rPr>
        <w:t>determine</w:t>
      </w:r>
      <w:r w:rsidR="00770C2A" w:rsidRPr="00AB5960">
        <w:rPr>
          <w:rFonts w:ascii="Times New Roman" w:hAnsi="Times New Roman" w:cs="Times New Roman"/>
          <w:spacing w:val="47"/>
          <w:sz w:val="24"/>
          <w:szCs w:val="24"/>
        </w:rPr>
        <w:t xml:space="preserve"> </w:t>
      </w:r>
      <w:r w:rsidR="00770C2A" w:rsidRPr="00AB5960">
        <w:rPr>
          <w:rFonts w:ascii="Times New Roman" w:hAnsi="Times New Roman" w:cs="Times New Roman"/>
          <w:spacing w:val="-1"/>
          <w:sz w:val="24"/>
          <w:szCs w:val="24"/>
        </w:rPr>
        <w:t>if</w:t>
      </w:r>
      <w:r w:rsidR="00770C2A" w:rsidRPr="00AB5960">
        <w:rPr>
          <w:rFonts w:ascii="Times New Roman" w:hAnsi="Times New Roman" w:cs="Times New Roman"/>
          <w:spacing w:val="50"/>
          <w:sz w:val="24"/>
          <w:szCs w:val="24"/>
        </w:rPr>
        <w:t xml:space="preserve"> </w:t>
      </w:r>
      <w:r w:rsidR="00770C2A" w:rsidRPr="00AB5960">
        <w:rPr>
          <w:rFonts w:ascii="Times New Roman" w:hAnsi="Times New Roman" w:cs="Times New Roman"/>
          <w:spacing w:val="-1"/>
          <w:sz w:val="24"/>
          <w:szCs w:val="24"/>
        </w:rPr>
        <w:t>this</w:t>
      </w:r>
      <w:r w:rsidR="00770C2A" w:rsidRPr="00AB5960">
        <w:rPr>
          <w:rFonts w:ascii="Times New Roman" w:hAnsi="Times New Roman" w:cs="Times New Roman"/>
          <w:spacing w:val="48"/>
          <w:sz w:val="24"/>
          <w:szCs w:val="24"/>
        </w:rPr>
        <w:t xml:space="preserve"> </w:t>
      </w:r>
      <w:r w:rsidR="00770C2A" w:rsidRPr="00AB5960">
        <w:rPr>
          <w:rFonts w:ascii="Times New Roman" w:hAnsi="Times New Roman" w:cs="Times New Roman"/>
          <w:spacing w:val="-2"/>
          <w:sz w:val="24"/>
          <w:szCs w:val="24"/>
        </w:rPr>
        <w:t>will</w:t>
      </w:r>
      <w:r w:rsidR="00770C2A" w:rsidRPr="00AB5960">
        <w:rPr>
          <w:rFonts w:ascii="Times New Roman" w:hAnsi="Times New Roman" w:cs="Times New Roman"/>
          <w:spacing w:val="48"/>
          <w:sz w:val="24"/>
          <w:szCs w:val="24"/>
        </w:rPr>
        <w:t xml:space="preserve"> </w:t>
      </w:r>
      <w:r w:rsidR="00770C2A" w:rsidRPr="00AB5960">
        <w:rPr>
          <w:rFonts w:ascii="Times New Roman" w:hAnsi="Times New Roman" w:cs="Times New Roman"/>
          <w:sz w:val="24"/>
          <w:szCs w:val="24"/>
        </w:rPr>
        <w:t>be</w:t>
      </w:r>
      <w:r w:rsidR="00770C2A" w:rsidRPr="00AB5960">
        <w:rPr>
          <w:rFonts w:ascii="Times New Roman" w:hAnsi="Times New Roman" w:cs="Times New Roman"/>
          <w:spacing w:val="65"/>
          <w:sz w:val="24"/>
          <w:szCs w:val="24"/>
        </w:rPr>
        <w:t xml:space="preserve"> </w:t>
      </w:r>
      <w:r w:rsidR="00770C2A" w:rsidRPr="00AB5960">
        <w:rPr>
          <w:rFonts w:ascii="Times New Roman" w:hAnsi="Times New Roman" w:cs="Times New Roman"/>
          <w:spacing w:val="-1"/>
          <w:sz w:val="24"/>
          <w:szCs w:val="24"/>
        </w:rPr>
        <w:t>enough</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protection</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z w:val="24"/>
          <w:szCs w:val="24"/>
        </w:rPr>
        <w:t>for</w:t>
      </w:r>
      <w:r w:rsidR="00770C2A" w:rsidRPr="00AB5960">
        <w:rPr>
          <w:rFonts w:ascii="Times New Roman" w:hAnsi="Times New Roman" w:cs="Times New Roman"/>
          <w:spacing w:val="-1"/>
          <w:sz w:val="24"/>
          <w:szCs w:val="24"/>
        </w:rPr>
        <w:t xml:space="preserve"> 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employee.</w:t>
      </w:r>
    </w:p>
    <w:p w14:paraId="70CCA193" w14:textId="77777777" w:rsidR="00770C2A" w:rsidRPr="00AB5960" w:rsidRDefault="00770C2A" w:rsidP="00770C2A">
      <w:pPr>
        <w:widowControl/>
        <w:kinsoku w:val="0"/>
        <w:overflowPunct w:val="0"/>
        <w:autoSpaceDE w:val="0"/>
        <w:autoSpaceDN w:val="0"/>
        <w:adjustRightInd w:val="0"/>
        <w:spacing w:before="5" w:after="0" w:line="240" w:lineRule="auto"/>
        <w:rPr>
          <w:rFonts w:ascii="Times New Roman" w:hAnsi="Times New Roman" w:cs="Times New Roman"/>
          <w:sz w:val="24"/>
          <w:szCs w:val="24"/>
        </w:rPr>
      </w:pPr>
    </w:p>
    <w:p w14:paraId="76013DB2" w14:textId="77777777" w:rsidR="00BB1157" w:rsidRDefault="00090457" w:rsidP="00770C2A">
      <w:pPr>
        <w:widowControl/>
        <w:kinsoku w:val="0"/>
        <w:overflowPunct w:val="0"/>
        <w:autoSpaceDE w:val="0"/>
        <w:autoSpaceDN w:val="0"/>
        <w:adjustRightInd w:val="0"/>
        <w:spacing w:after="0" w:line="240" w:lineRule="auto"/>
        <w:ind w:right="259"/>
        <w:rPr>
          <w:rFonts w:ascii="Times New Roman" w:hAnsi="Times New Roman" w:cs="Times New Roman"/>
          <w:spacing w:val="63"/>
          <w:sz w:val="24"/>
          <w:szCs w:val="24"/>
        </w:rPr>
      </w:pPr>
      <w:r>
        <w:rPr>
          <w:rFonts w:ascii="Times New Roman" w:hAnsi="Times New Roman" w:cs="Times New Roman"/>
          <w:spacing w:val="-1"/>
          <w:sz w:val="24"/>
          <w:szCs w:val="24"/>
        </w:rPr>
        <w:t xml:space="preserve">     4.9</w:t>
      </w:r>
      <w:r>
        <w:rPr>
          <w:rFonts w:ascii="Times New Roman" w:hAnsi="Times New Roman" w:cs="Times New Roman"/>
          <w:spacing w:val="-1"/>
          <w:sz w:val="24"/>
          <w:szCs w:val="24"/>
        </w:rPr>
        <w:tab/>
      </w:r>
      <w:r w:rsidR="00770C2A" w:rsidRPr="00AB5960">
        <w:rPr>
          <w:rFonts w:ascii="Times New Roman" w:hAnsi="Times New Roman" w:cs="Times New Roman"/>
          <w:spacing w:val="-1"/>
          <w:sz w:val="24"/>
          <w:szCs w:val="24"/>
        </w:rPr>
        <w:t>Hearing protection must</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attenuate (lower) employee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 xml:space="preserve">exposure </w:t>
      </w:r>
      <w:r w:rsidR="00770C2A" w:rsidRPr="00AB5960">
        <w:rPr>
          <w:rFonts w:ascii="Times New Roman" w:hAnsi="Times New Roman" w:cs="Times New Roman"/>
          <w:sz w:val="24"/>
          <w:szCs w:val="24"/>
        </w:rPr>
        <w:t xml:space="preserve">at </w:t>
      </w:r>
      <w:r w:rsidR="00770C2A" w:rsidRPr="00AB5960">
        <w:rPr>
          <w:rFonts w:ascii="Times New Roman" w:hAnsi="Times New Roman" w:cs="Times New Roman"/>
          <w:spacing w:val="-1"/>
          <w:sz w:val="24"/>
          <w:szCs w:val="24"/>
        </w:rPr>
        <w:t xml:space="preserve">the </w:t>
      </w:r>
      <w:r w:rsidR="00770C2A" w:rsidRPr="00AB5960">
        <w:rPr>
          <w:rFonts w:ascii="Times New Roman" w:hAnsi="Times New Roman" w:cs="Times New Roman"/>
          <w:sz w:val="24"/>
          <w:szCs w:val="24"/>
        </w:rPr>
        <w:t>ear</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to</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no</w:t>
      </w:r>
      <w:r w:rsidR="00770C2A" w:rsidRPr="00AB5960">
        <w:rPr>
          <w:rFonts w:ascii="Times New Roman" w:hAnsi="Times New Roman" w:cs="Times New Roman"/>
          <w:spacing w:val="-1"/>
          <w:sz w:val="24"/>
          <w:szCs w:val="24"/>
        </w:rPr>
        <w:t xml:space="preserve"> more</w:t>
      </w:r>
      <w:r w:rsidR="00770C2A" w:rsidRPr="00AB5960">
        <w:rPr>
          <w:rFonts w:ascii="Times New Roman" w:hAnsi="Times New Roman" w:cs="Times New Roman"/>
          <w:spacing w:val="63"/>
          <w:sz w:val="24"/>
          <w:szCs w:val="24"/>
        </w:rPr>
        <w:t xml:space="preserve"> </w:t>
      </w:r>
    </w:p>
    <w:p w14:paraId="7CACB4B1" w14:textId="369DA0AE" w:rsidR="00BB1157" w:rsidRDefault="00BB1157" w:rsidP="00770C2A">
      <w:pPr>
        <w:widowControl/>
        <w:kinsoku w:val="0"/>
        <w:overflowPunct w:val="0"/>
        <w:autoSpaceDE w:val="0"/>
        <w:autoSpaceDN w:val="0"/>
        <w:adjustRightInd w:val="0"/>
        <w:spacing w:after="0" w:line="240" w:lineRule="auto"/>
        <w:ind w:right="259"/>
        <w:rPr>
          <w:rFonts w:ascii="Times New Roman" w:hAnsi="Times New Roman" w:cs="Times New Roman"/>
          <w:spacing w:val="51"/>
          <w:sz w:val="24"/>
          <w:szCs w:val="24"/>
        </w:rPr>
      </w:pPr>
      <w:r>
        <w:rPr>
          <w:rFonts w:ascii="Times New Roman" w:hAnsi="Times New Roman" w:cs="Times New Roman"/>
          <w:spacing w:val="63"/>
          <w:sz w:val="24"/>
          <w:szCs w:val="24"/>
        </w:rPr>
        <w:t xml:space="preserve">      </w:t>
      </w:r>
      <w:r w:rsidR="00770C2A" w:rsidRPr="00AB5960">
        <w:rPr>
          <w:rFonts w:ascii="Times New Roman" w:hAnsi="Times New Roman" w:cs="Times New Roman"/>
          <w:sz w:val="24"/>
          <w:szCs w:val="24"/>
        </w:rPr>
        <w:t>than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a</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TWA</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2"/>
          <w:sz w:val="24"/>
          <w:szCs w:val="24"/>
        </w:rPr>
        <w:t>level</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85</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dBA.</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adequacy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 xml:space="preserve">of </w:t>
      </w:r>
      <w:r w:rsidR="00770C2A" w:rsidRPr="00AB5960">
        <w:rPr>
          <w:rFonts w:ascii="Times New Roman" w:hAnsi="Times New Roman" w:cs="Times New Roman"/>
          <w:spacing w:val="-1"/>
          <w:sz w:val="24"/>
          <w:szCs w:val="24"/>
        </w:rPr>
        <w:t>hearing protection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 xml:space="preserve">shall </w:t>
      </w:r>
      <w:r w:rsidR="00770C2A" w:rsidRPr="00AB5960">
        <w:rPr>
          <w:rFonts w:ascii="Times New Roman" w:hAnsi="Times New Roman" w:cs="Times New Roman"/>
          <w:sz w:val="24"/>
          <w:szCs w:val="24"/>
        </w:rPr>
        <w:t>be</w:t>
      </w:r>
      <w:r w:rsidR="00770C2A" w:rsidRPr="00AB5960">
        <w:rPr>
          <w:rFonts w:ascii="Times New Roman" w:hAnsi="Times New Roman" w:cs="Times New Roman"/>
          <w:spacing w:val="51"/>
          <w:sz w:val="24"/>
          <w:szCs w:val="24"/>
        </w:rPr>
        <w:t xml:space="preserve"> </w:t>
      </w:r>
    </w:p>
    <w:p w14:paraId="2C3A1CC9" w14:textId="582A0D93" w:rsidR="00BB1157" w:rsidRDefault="00BB1157" w:rsidP="00770C2A">
      <w:pPr>
        <w:widowControl/>
        <w:kinsoku w:val="0"/>
        <w:overflowPunct w:val="0"/>
        <w:autoSpaceDE w:val="0"/>
        <w:autoSpaceDN w:val="0"/>
        <w:adjustRightInd w:val="0"/>
        <w:spacing w:after="0" w:line="240" w:lineRule="auto"/>
        <w:ind w:right="259"/>
        <w:rPr>
          <w:rFonts w:ascii="Times New Roman" w:hAnsi="Times New Roman" w:cs="Times New Roman"/>
          <w:spacing w:val="-1"/>
          <w:sz w:val="24"/>
          <w:szCs w:val="24"/>
        </w:rPr>
      </w:pPr>
      <w:r>
        <w:rPr>
          <w:rFonts w:ascii="Times New Roman" w:hAnsi="Times New Roman" w:cs="Times New Roman"/>
          <w:spacing w:val="51"/>
          <w:sz w:val="24"/>
          <w:szCs w:val="24"/>
        </w:rPr>
        <w:t xml:space="preserve">       </w:t>
      </w:r>
      <w:r w:rsidR="00770C2A" w:rsidRPr="00AB5960">
        <w:rPr>
          <w:rFonts w:ascii="Times New Roman" w:hAnsi="Times New Roman" w:cs="Times New Roman"/>
          <w:spacing w:val="-1"/>
          <w:sz w:val="24"/>
          <w:szCs w:val="24"/>
        </w:rPr>
        <w:t>reevaluated</w:t>
      </w:r>
      <w:r>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whenever employee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exposures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increase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to</w:t>
      </w:r>
      <w:r w:rsidR="00770C2A" w:rsidRPr="00AB5960">
        <w:rPr>
          <w:rFonts w:ascii="Times New Roman" w:hAnsi="Times New Roman" w:cs="Times New Roman"/>
          <w:spacing w:val="-1"/>
          <w:sz w:val="24"/>
          <w:szCs w:val="24"/>
        </w:rPr>
        <w:t xml:space="preserve"> the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extent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that</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the</w:t>
      </w:r>
      <w:r w:rsidR="00770C2A" w:rsidRPr="00AB5960">
        <w:rPr>
          <w:rFonts w:ascii="Times New Roman" w:hAnsi="Times New Roman" w:cs="Times New Roman"/>
          <w:spacing w:val="49"/>
          <w:sz w:val="24"/>
          <w:szCs w:val="24"/>
        </w:rPr>
        <w:t xml:space="preserve"> </w:t>
      </w:r>
      <w:r w:rsidR="00770C2A" w:rsidRPr="00AB5960">
        <w:rPr>
          <w:rFonts w:ascii="Times New Roman" w:hAnsi="Times New Roman" w:cs="Times New Roman"/>
          <w:spacing w:val="-1"/>
          <w:sz w:val="24"/>
          <w:szCs w:val="24"/>
        </w:rPr>
        <w:t xml:space="preserve">hearing </w:t>
      </w:r>
    </w:p>
    <w:p w14:paraId="755F8773" w14:textId="1C1B4A51" w:rsidR="00770C2A" w:rsidRPr="00AB5960" w:rsidRDefault="00BB1157" w:rsidP="00770C2A">
      <w:pPr>
        <w:widowControl/>
        <w:kinsoku w:val="0"/>
        <w:overflowPunct w:val="0"/>
        <w:autoSpaceDE w:val="0"/>
        <w:autoSpaceDN w:val="0"/>
        <w:adjustRightInd w:val="0"/>
        <w:spacing w:after="0" w:line="240" w:lineRule="auto"/>
        <w:ind w:right="259"/>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protection may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no</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longer provide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adequate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attenuation.</w:t>
      </w:r>
    </w:p>
    <w:p w14:paraId="6CDC3B23" w14:textId="77777777" w:rsidR="00770C2A" w:rsidRPr="00AB5960" w:rsidRDefault="00770C2A" w:rsidP="00770C2A">
      <w:pPr>
        <w:widowControl/>
        <w:kinsoku w:val="0"/>
        <w:overflowPunct w:val="0"/>
        <w:autoSpaceDE w:val="0"/>
        <w:autoSpaceDN w:val="0"/>
        <w:adjustRightInd w:val="0"/>
        <w:spacing w:before="5" w:after="0" w:line="240" w:lineRule="auto"/>
        <w:rPr>
          <w:rFonts w:ascii="Times New Roman" w:hAnsi="Times New Roman" w:cs="Times New Roman"/>
          <w:sz w:val="24"/>
          <w:szCs w:val="24"/>
        </w:rPr>
      </w:pPr>
    </w:p>
    <w:p w14:paraId="379F0701" w14:textId="77777777" w:rsidR="00F936FD" w:rsidRDefault="00090457" w:rsidP="00090457">
      <w:pPr>
        <w:widowControl/>
        <w:kinsoku w:val="0"/>
        <w:overflowPunct w:val="0"/>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 xml:space="preserve">   4.10</w:t>
      </w:r>
      <w:r>
        <w:rPr>
          <w:rFonts w:ascii="Times New Roman" w:hAnsi="Times New Roman" w:cs="Times New Roman"/>
          <w:spacing w:val="-1"/>
          <w:sz w:val="24"/>
          <w:szCs w:val="24"/>
        </w:rPr>
        <w:tab/>
      </w:r>
      <w:r w:rsidR="00770C2A" w:rsidRPr="00AB5960">
        <w:rPr>
          <w:rFonts w:ascii="Times New Roman" w:hAnsi="Times New Roman" w:cs="Times New Roman"/>
          <w:spacing w:val="-1"/>
          <w:sz w:val="24"/>
          <w:szCs w:val="24"/>
        </w:rPr>
        <w:t>Employees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whose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8-hour</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TWA</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exposures</w:t>
      </w:r>
      <w:r w:rsidR="00770C2A" w:rsidRPr="00AB5960">
        <w:rPr>
          <w:rFonts w:ascii="Times New Roman" w:hAnsi="Times New Roman" w:cs="Times New Roman"/>
          <w:sz w:val="24"/>
          <w:szCs w:val="24"/>
        </w:rPr>
        <w:t xml:space="preserve"> do</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not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meet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or</w:t>
      </w:r>
      <w:r w:rsidR="00770C2A" w:rsidRPr="00AB5960">
        <w:rPr>
          <w:rFonts w:ascii="Times New Roman" w:hAnsi="Times New Roman" w:cs="Times New Roman"/>
          <w:spacing w:val="-1"/>
          <w:sz w:val="24"/>
          <w:szCs w:val="24"/>
        </w:rPr>
        <w:t xml:space="preserve"> exceed </w:t>
      </w:r>
      <w:r w:rsidR="00770C2A" w:rsidRPr="00AB5960">
        <w:rPr>
          <w:rFonts w:ascii="Times New Roman" w:hAnsi="Times New Roman" w:cs="Times New Roman"/>
          <w:sz w:val="24"/>
          <w:szCs w:val="24"/>
        </w:rPr>
        <w:t>85</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dBA</w:t>
      </w:r>
      <w:r w:rsidR="00770C2A" w:rsidRPr="00AB5960">
        <w:rPr>
          <w:rFonts w:ascii="Times New Roman" w:hAnsi="Times New Roman" w:cs="Times New Roman"/>
          <w:spacing w:val="-2"/>
          <w:sz w:val="24"/>
          <w:szCs w:val="24"/>
        </w:rPr>
        <w:t xml:space="preserve"> will</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be</w:t>
      </w:r>
      <w:r w:rsidR="00770C2A" w:rsidRPr="00AB5960">
        <w:rPr>
          <w:rFonts w:ascii="Times New Roman" w:hAnsi="Times New Roman" w:cs="Times New Roman"/>
          <w:spacing w:val="49"/>
          <w:sz w:val="24"/>
          <w:szCs w:val="24"/>
        </w:rPr>
        <w:t xml:space="preserve"> </w:t>
      </w:r>
      <w:r>
        <w:rPr>
          <w:rFonts w:ascii="Times New Roman" w:hAnsi="Times New Roman" w:cs="Times New Roman"/>
          <w:spacing w:val="49"/>
          <w:sz w:val="24"/>
          <w:szCs w:val="24"/>
        </w:rPr>
        <w:tab/>
      </w:r>
      <w:r w:rsidR="00770C2A" w:rsidRPr="00AB5960">
        <w:rPr>
          <w:rFonts w:ascii="Times New Roman" w:hAnsi="Times New Roman" w:cs="Times New Roman"/>
          <w:spacing w:val="-1"/>
          <w:sz w:val="24"/>
          <w:szCs w:val="24"/>
        </w:rPr>
        <w:t>provided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hearing protection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2"/>
          <w:sz w:val="24"/>
          <w:szCs w:val="24"/>
        </w:rPr>
        <w:t>if</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their duties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require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entry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into noise hazard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areas</w:t>
      </w:r>
      <w:r w:rsidR="00770C2A" w:rsidRPr="00AB5960">
        <w:rPr>
          <w:rFonts w:ascii="Times New Roman" w:hAnsi="Times New Roman" w:cs="Times New Roman"/>
          <w:sz w:val="24"/>
          <w:szCs w:val="24"/>
        </w:rPr>
        <w:t xml:space="preserve"> or</w:t>
      </w:r>
      <w:r w:rsidR="00770C2A" w:rsidRPr="00AB5960">
        <w:rPr>
          <w:rFonts w:ascii="Times New Roman" w:hAnsi="Times New Roman" w:cs="Times New Roman"/>
          <w:spacing w:val="-1"/>
          <w:sz w:val="24"/>
          <w:szCs w:val="24"/>
        </w:rPr>
        <w:t xml:space="preserve"> use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67"/>
          <w:sz w:val="24"/>
          <w:szCs w:val="24"/>
        </w:rPr>
        <w:t xml:space="preserve"> </w:t>
      </w:r>
      <w:r>
        <w:rPr>
          <w:rFonts w:ascii="Times New Roman" w:hAnsi="Times New Roman" w:cs="Times New Roman"/>
          <w:spacing w:val="67"/>
          <w:sz w:val="24"/>
          <w:szCs w:val="24"/>
        </w:rPr>
        <w:tab/>
      </w:r>
      <w:r w:rsidR="00770C2A" w:rsidRPr="00AB5960">
        <w:rPr>
          <w:rFonts w:ascii="Times New Roman" w:hAnsi="Times New Roman" w:cs="Times New Roman"/>
          <w:spacing w:val="-1"/>
          <w:sz w:val="24"/>
          <w:szCs w:val="24"/>
        </w:rPr>
        <w:t>loud equipment</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where sound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levels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 xml:space="preserve">measure over </w:t>
      </w:r>
      <w:r w:rsidR="00770C2A" w:rsidRPr="00AB5960">
        <w:rPr>
          <w:rFonts w:ascii="Times New Roman" w:hAnsi="Times New Roman" w:cs="Times New Roman"/>
          <w:sz w:val="24"/>
          <w:szCs w:val="24"/>
        </w:rPr>
        <w:t>85</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dBA.</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z w:val="24"/>
          <w:szCs w:val="24"/>
        </w:rPr>
        <w:t>These</w:t>
      </w:r>
      <w:r w:rsidR="00770C2A" w:rsidRPr="00AB5960">
        <w:rPr>
          <w:rFonts w:ascii="Times New Roman" w:hAnsi="Times New Roman" w:cs="Times New Roman"/>
          <w:spacing w:val="-1"/>
          <w:sz w:val="24"/>
          <w:szCs w:val="24"/>
        </w:rPr>
        <w:t xml:space="preserve"> areas</w:t>
      </w:r>
      <w:r w:rsidR="00770C2A" w:rsidRPr="00AB5960">
        <w:rPr>
          <w:rFonts w:ascii="Times New Roman" w:hAnsi="Times New Roman" w:cs="Times New Roman"/>
          <w:sz w:val="24"/>
          <w:szCs w:val="24"/>
        </w:rPr>
        <w:t xml:space="preserve"> or</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pieces</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pacing w:val="61"/>
          <w:sz w:val="24"/>
          <w:szCs w:val="24"/>
        </w:rPr>
        <w:t xml:space="preserve"> </w:t>
      </w:r>
      <w:r>
        <w:rPr>
          <w:rFonts w:ascii="Times New Roman" w:hAnsi="Times New Roman" w:cs="Times New Roman"/>
          <w:spacing w:val="61"/>
          <w:sz w:val="24"/>
          <w:szCs w:val="24"/>
        </w:rPr>
        <w:tab/>
      </w:r>
      <w:r w:rsidR="00770C2A" w:rsidRPr="00AB5960">
        <w:rPr>
          <w:rFonts w:ascii="Times New Roman" w:hAnsi="Times New Roman" w:cs="Times New Roman"/>
          <w:spacing w:val="-1"/>
          <w:sz w:val="24"/>
          <w:szCs w:val="24"/>
        </w:rPr>
        <w:t>equipment</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 xml:space="preserve">should </w:t>
      </w:r>
      <w:r w:rsidR="00770C2A" w:rsidRPr="00AB5960">
        <w:rPr>
          <w:rFonts w:ascii="Times New Roman" w:hAnsi="Times New Roman" w:cs="Times New Roman"/>
          <w:sz w:val="24"/>
          <w:szCs w:val="24"/>
        </w:rPr>
        <w:t>be</w:t>
      </w:r>
      <w:r w:rsidR="00770C2A" w:rsidRPr="00AB5960">
        <w:rPr>
          <w:rFonts w:ascii="Times New Roman" w:hAnsi="Times New Roman" w:cs="Times New Roman"/>
          <w:spacing w:val="-1"/>
          <w:sz w:val="24"/>
          <w:szCs w:val="24"/>
        </w:rPr>
        <w:t xml:space="preserve"> placarded with</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signs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advising employees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that</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hearing protection</w:t>
      </w:r>
      <w:r>
        <w:rPr>
          <w:rFonts w:ascii="Times New Roman" w:hAnsi="Times New Roman" w:cs="Times New Roman"/>
          <w:spacing w:val="-1"/>
          <w:sz w:val="24"/>
          <w:szCs w:val="24"/>
        </w:rPr>
        <w:t xml:space="preserve"> </w:t>
      </w:r>
    </w:p>
    <w:p w14:paraId="57D5B15D" w14:textId="46F1FA36" w:rsidR="00770C2A" w:rsidRPr="00AB5960" w:rsidRDefault="00F936FD" w:rsidP="00090457">
      <w:pPr>
        <w:widowControl/>
        <w:kinsoku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pacing w:val="-1"/>
          <w:sz w:val="24"/>
          <w:szCs w:val="24"/>
        </w:rPr>
        <w:t xml:space="preserve">            s</w:t>
      </w:r>
      <w:r w:rsidR="00770C2A" w:rsidRPr="00AB5960">
        <w:rPr>
          <w:rFonts w:ascii="Times New Roman" w:hAnsi="Times New Roman" w:cs="Times New Roman"/>
          <w:spacing w:val="-1"/>
          <w:sz w:val="24"/>
          <w:szCs w:val="24"/>
        </w:rPr>
        <w:t>hould</w:t>
      </w:r>
      <w:r>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be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worn.</w:t>
      </w:r>
    </w:p>
    <w:p w14:paraId="3C021C2B" w14:textId="77777777" w:rsidR="00B36AC5" w:rsidRDefault="00090457" w:rsidP="00770C2A">
      <w:pPr>
        <w:widowControl/>
        <w:kinsoku w:val="0"/>
        <w:overflowPunct w:val="0"/>
        <w:autoSpaceDE w:val="0"/>
        <w:autoSpaceDN w:val="0"/>
        <w:adjustRightInd w:val="0"/>
        <w:spacing w:after="0" w:line="240" w:lineRule="auto"/>
        <w:ind w:right="259"/>
        <w:rPr>
          <w:rFonts w:ascii="Times New Roman" w:hAnsi="Times New Roman" w:cs="Times New Roman"/>
          <w:sz w:val="24"/>
          <w:szCs w:val="24"/>
        </w:rPr>
      </w:pPr>
      <w:r>
        <w:rPr>
          <w:rFonts w:ascii="Times New Roman" w:hAnsi="Times New Roman" w:cs="Times New Roman"/>
          <w:sz w:val="24"/>
          <w:szCs w:val="24"/>
        </w:rPr>
        <w:tab/>
      </w:r>
    </w:p>
    <w:p w14:paraId="1DEFAB49" w14:textId="77777777" w:rsidR="00F936FD" w:rsidRDefault="00770C2A" w:rsidP="00B25A4E">
      <w:pPr>
        <w:widowControl/>
        <w:kinsoku w:val="0"/>
        <w:overflowPunct w:val="0"/>
        <w:autoSpaceDE w:val="0"/>
        <w:autoSpaceDN w:val="0"/>
        <w:adjustRightInd w:val="0"/>
        <w:spacing w:after="0" w:line="240" w:lineRule="auto"/>
        <w:ind w:right="259" w:firstLine="720"/>
        <w:rPr>
          <w:rFonts w:ascii="Times New Roman" w:hAnsi="Times New Roman" w:cs="Times New Roman"/>
          <w:spacing w:val="-2"/>
          <w:sz w:val="24"/>
          <w:szCs w:val="24"/>
        </w:rPr>
      </w:pPr>
      <w:r w:rsidRPr="00AB5960">
        <w:rPr>
          <w:rFonts w:ascii="Times New Roman" w:hAnsi="Times New Roman" w:cs="Times New Roman"/>
          <w:sz w:val="24"/>
          <w:szCs w:val="24"/>
        </w:rPr>
        <w:t>Any</w:t>
      </w:r>
      <w:r w:rsidRPr="00AB5960">
        <w:rPr>
          <w:rFonts w:ascii="Times New Roman" w:hAnsi="Times New Roman" w:cs="Times New Roman"/>
          <w:spacing w:val="-2"/>
          <w:sz w:val="24"/>
          <w:szCs w:val="24"/>
        </w:rPr>
        <w:t xml:space="preserve"> </w:t>
      </w:r>
      <w:r w:rsidRPr="00AB5960">
        <w:rPr>
          <w:rFonts w:ascii="Times New Roman" w:hAnsi="Times New Roman" w:cs="Times New Roman"/>
          <w:spacing w:val="-1"/>
          <w:sz w:val="24"/>
          <w:szCs w:val="24"/>
        </w:rPr>
        <w:t>personnel</w:t>
      </w:r>
      <w:r w:rsidRPr="00AB5960">
        <w:rPr>
          <w:rFonts w:ascii="Times New Roman" w:hAnsi="Times New Roman" w:cs="Times New Roman"/>
          <w:sz w:val="24"/>
          <w:szCs w:val="24"/>
        </w:rPr>
        <w:t xml:space="preserve"> </w:t>
      </w:r>
      <w:r w:rsidRPr="00AB5960">
        <w:rPr>
          <w:rFonts w:ascii="Times New Roman" w:hAnsi="Times New Roman" w:cs="Times New Roman"/>
          <w:spacing w:val="-1"/>
          <w:sz w:val="24"/>
          <w:szCs w:val="24"/>
        </w:rPr>
        <w:t>experiencing difficulty</w:t>
      </w:r>
      <w:r w:rsidRPr="00AB5960">
        <w:rPr>
          <w:rFonts w:ascii="Times New Roman" w:hAnsi="Times New Roman" w:cs="Times New Roman"/>
          <w:spacing w:val="-2"/>
          <w:sz w:val="24"/>
          <w:szCs w:val="24"/>
        </w:rPr>
        <w:t xml:space="preserve"> </w:t>
      </w:r>
      <w:r w:rsidRPr="00AB5960">
        <w:rPr>
          <w:rFonts w:ascii="Times New Roman" w:hAnsi="Times New Roman" w:cs="Times New Roman"/>
          <w:spacing w:val="-1"/>
          <w:sz w:val="24"/>
          <w:szCs w:val="24"/>
        </w:rPr>
        <w:t>in</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wearing assigned</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hearing protection</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(i.e.,</w:t>
      </w:r>
      <w:r w:rsidRPr="00AB5960">
        <w:rPr>
          <w:rFonts w:ascii="Times New Roman" w:hAnsi="Times New Roman" w:cs="Times New Roman"/>
          <w:spacing w:val="75"/>
          <w:sz w:val="24"/>
          <w:szCs w:val="24"/>
        </w:rPr>
        <w:t xml:space="preserve"> </w:t>
      </w:r>
      <w:r w:rsidR="00090457">
        <w:rPr>
          <w:rFonts w:ascii="Times New Roman" w:hAnsi="Times New Roman" w:cs="Times New Roman"/>
          <w:spacing w:val="75"/>
          <w:sz w:val="24"/>
          <w:szCs w:val="24"/>
        </w:rPr>
        <w:tab/>
      </w:r>
      <w:r w:rsidRPr="00AB5960">
        <w:rPr>
          <w:rFonts w:ascii="Times New Roman" w:hAnsi="Times New Roman" w:cs="Times New Roman"/>
          <w:spacing w:val="-1"/>
          <w:sz w:val="24"/>
          <w:szCs w:val="24"/>
        </w:rPr>
        <w:t>irritation</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of</w:t>
      </w:r>
      <w:r w:rsidRPr="00AB5960">
        <w:rPr>
          <w:rFonts w:ascii="Times New Roman" w:hAnsi="Times New Roman" w:cs="Times New Roman"/>
          <w:sz w:val="24"/>
          <w:szCs w:val="24"/>
        </w:rPr>
        <w:t xml:space="preserve"> the</w:t>
      </w:r>
      <w:r w:rsidRPr="00AB5960">
        <w:rPr>
          <w:rFonts w:ascii="Times New Roman" w:hAnsi="Times New Roman" w:cs="Times New Roman"/>
          <w:spacing w:val="-1"/>
          <w:sz w:val="24"/>
          <w:szCs w:val="24"/>
        </w:rPr>
        <w:t xml:space="preserve"> canals,</w:t>
      </w:r>
      <w:r w:rsidRPr="00AB5960">
        <w:rPr>
          <w:rFonts w:ascii="Times New Roman" w:hAnsi="Times New Roman" w:cs="Times New Roman"/>
          <w:spacing w:val="-2"/>
          <w:sz w:val="24"/>
          <w:szCs w:val="24"/>
        </w:rPr>
        <w:t xml:space="preserve"> </w:t>
      </w:r>
      <w:r w:rsidRPr="00AB5960">
        <w:rPr>
          <w:rFonts w:ascii="Times New Roman" w:hAnsi="Times New Roman" w:cs="Times New Roman"/>
          <w:spacing w:val="-1"/>
          <w:sz w:val="24"/>
          <w:szCs w:val="24"/>
        </w:rPr>
        <w:t xml:space="preserve">pain) </w:t>
      </w:r>
      <w:r w:rsidRPr="00AB5960">
        <w:rPr>
          <w:rFonts w:ascii="Times New Roman" w:hAnsi="Times New Roman" w:cs="Times New Roman"/>
          <w:spacing w:val="-2"/>
          <w:sz w:val="24"/>
          <w:szCs w:val="24"/>
        </w:rPr>
        <w:t>will</w:t>
      </w:r>
      <w:r w:rsidRPr="00AB5960">
        <w:rPr>
          <w:rFonts w:ascii="Times New Roman" w:hAnsi="Times New Roman" w:cs="Times New Roman"/>
          <w:sz w:val="24"/>
          <w:szCs w:val="24"/>
        </w:rPr>
        <w:t xml:space="preserve"> be</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advised</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 xml:space="preserve">during training </w:t>
      </w:r>
      <w:r w:rsidRPr="00AB5960">
        <w:rPr>
          <w:rFonts w:ascii="Times New Roman" w:hAnsi="Times New Roman" w:cs="Times New Roman"/>
          <w:sz w:val="24"/>
          <w:szCs w:val="24"/>
        </w:rPr>
        <w:t>to</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immediately</w:t>
      </w:r>
      <w:r w:rsidRPr="00AB5960">
        <w:rPr>
          <w:rFonts w:ascii="Times New Roman" w:hAnsi="Times New Roman" w:cs="Times New Roman"/>
          <w:spacing w:val="-2"/>
          <w:sz w:val="24"/>
          <w:szCs w:val="24"/>
        </w:rPr>
        <w:t xml:space="preserve"> </w:t>
      </w:r>
      <w:r w:rsidRPr="00AB5960">
        <w:rPr>
          <w:rFonts w:ascii="Times New Roman" w:hAnsi="Times New Roman" w:cs="Times New Roman"/>
          <w:spacing w:val="-1"/>
          <w:sz w:val="24"/>
          <w:szCs w:val="24"/>
        </w:rPr>
        <w:t>report</w:t>
      </w:r>
      <w:r w:rsidRPr="00AB5960">
        <w:rPr>
          <w:rFonts w:ascii="Times New Roman" w:hAnsi="Times New Roman" w:cs="Times New Roman"/>
          <w:sz w:val="24"/>
          <w:szCs w:val="24"/>
        </w:rPr>
        <w:t xml:space="preserve"> </w:t>
      </w:r>
      <w:r w:rsidRPr="00AB5960">
        <w:rPr>
          <w:rFonts w:ascii="Times New Roman" w:hAnsi="Times New Roman" w:cs="Times New Roman"/>
          <w:spacing w:val="-1"/>
          <w:sz w:val="24"/>
          <w:szCs w:val="24"/>
        </w:rPr>
        <w:t>this</w:t>
      </w:r>
      <w:r w:rsidRPr="00AB5960">
        <w:rPr>
          <w:rFonts w:ascii="Times New Roman" w:hAnsi="Times New Roman" w:cs="Times New Roman"/>
          <w:spacing w:val="-2"/>
          <w:sz w:val="24"/>
          <w:szCs w:val="24"/>
        </w:rPr>
        <w:t xml:space="preserve"> </w:t>
      </w:r>
    </w:p>
    <w:p w14:paraId="47EBFCF5" w14:textId="77777777" w:rsidR="00F936FD" w:rsidRDefault="00770C2A" w:rsidP="00B25A4E">
      <w:pPr>
        <w:widowControl/>
        <w:kinsoku w:val="0"/>
        <w:overflowPunct w:val="0"/>
        <w:autoSpaceDE w:val="0"/>
        <w:autoSpaceDN w:val="0"/>
        <w:adjustRightInd w:val="0"/>
        <w:spacing w:after="0" w:line="240" w:lineRule="auto"/>
        <w:ind w:right="259" w:firstLine="720"/>
        <w:rPr>
          <w:rFonts w:ascii="Times New Roman" w:hAnsi="Times New Roman" w:cs="Times New Roman"/>
          <w:spacing w:val="1"/>
          <w:sz w:val="24"/>
          <w:szCs w:val="24"/>
        </w:rPr>
      </w:pPr>
      <w:r w:rsidRPr="00AB5960">
        <w:rPr>
          <w:rFonts w:ascii="Times New Roman" w:hAnsi="Times New Roman" w:cs="Times New Roman"/>
          <w:sz w:val="24"/>
          <w:szCs w:val="24"/>
        </w:rPr>
        <w:t>to</w:t>
      </w:r>
      <w:r w:rsidR="00F936FD">
        <w:rPr>
          <w:rFonts w:ascii="Times New Roman" w:hAnsi="Times New Roman" w:cs="Times New Roman"/>
          <w:sz w:val="24"/>
          <w:szCs w:val="24"/>
        </w:rPr>
        <w:t xml:space="preserve"> </w:t>
      </w:r>
      <w:r w:rsidRPr="00AB5960">
        <w:rPr>
          <w:rFonts w:ascii="Times New Roman" w:hAnsi="Times New Roman" w:cs="Times New Roman"/>
          <w:spacing w:val="-1"/>
          <w:sz w:val="24"/>
          <w:szCs w:val="24"/>
        </w:rPr>
        <w:t xml:space="preserve">their supervisor </w:t>
      </w:r>
      <w:r w:rsidRPr="00AB5960">
        <w:rPr>
          <w:rFonts w:ascii="Times New Roman" w:hAnsi="Times New Roman" w:cs="Times New Roman"/>
          <w:sz w:val="24"/>
          <w:szCs w:val="24"/>
        </w:rPr>
        <w:t>to</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 xml:space="preserve">schedule </w:t>
      </w:r>
      <w:r w:rsidRPr="00AB5960">
        <w:rPr>
          <w:rFonts w:ascii="Times New Roman" w:hAnsi="Times New Roman" w:cs="Times New Roman"/>
          <w:sz w:val="24"/>
          <w:szCs w:val="24"/>
        </w:rPr>
        <w:t>an</w:t>
      </w:r>
      <w:r w:rsidRPr="00AB5960">
        <w:rPr>
          <w:rFonts w:ascii="Times New Roman" w:hAnsi="Times New Roman" w:cs="Times New Roman"/>
          <w:spacing w:val="-1"/>
          <w:sz w:val="24"/>
          <w:szCs w:val="24"/>
        </w:rPr>
        <w:t xml:space="preserve"> appointment</w:t>
      </w:r>
      <w:r w:rsidRPr="00AB5960">
        <w:rPr>
          <w:rFonts w:ascii="Times New Roman" w:hAnsi="Times New Roman" w:cs="Times New Roman"/>
          <w:spacing w:val="-2"/>
          <w:sz w:val="24"/>
          <w:szCs w:val="24"/>
        </w:rPr>
        <w:t xml:space="preserve"> </w:t>
      </w:r>
      <w:r w:rsidRPr="00AB5960">
        <w:rPr>
          <w:rFonts w:ascii="Times New Roman" w:hAnsi="Times New Roman" w:cs="Times New Roman"/>
          <w:spacing w:val="-1"/>
          <w:sz w:val="24"/>
          <w:szCs w:val="24"/>
        </w:rPr>
        <w:t>with</w:t>
      </w:r>
      <w:r w:rsidRPr="00AB5960">
        <w:rPr>
          <w:rFonts w:ascii="Times New Roman" w:hAnsi="Times New Roman" w:cs="Times New Roman"/>
          <w:spacing w:val="1"/>
          <w:sz w:val="24"/>
          <w:szCs w:val="24"/>
        </w:rPr>
        <w:t xml:space="preserve"> </w:t>
      </w:r>
      <w:r w:rsidRPr="00AB5960">
        <w:rPr>
          <w:rFonts w:ascii="Times New Roman" w:hAnsi="Times New Roman" w:cs="Times New Roman"/>
          <w:sz w:val="24"/>
          <w:szCs w:val="24"/>
        </w:rPr>
        <w:t>the</w:t>
      </w:r>
      <w:r w:rsidRPr="00AB5960">
        <w:rPr>
          <w:rFonts w:ascii="Times New Roman" w:hAnsi="Times New Roman" w:cs="Times New Roman"/>
          <w:spacing w:val="1"/>
          <w:sz w:val="24"/>
          <w:szCs w:val="24"/>
        </w:rPr>
        <w:t xml:space="preserve"> </w:t>
      </w:r>
      <w:r w:rsidRPr="00AB5960">
        <w:rPr>
          <w:rFonts w:ascii="Times New Roman" w:hAnsi="Times New Roman" w:cs="Times New Roman"/>
          <w:spacing w:val="-1"/>
          <w:sz w:val="24"/>
          <w:szCs w:val="24"/>
        </w:rPr>
        <w:t>PLHCP</w:t>
      </w:r>
      <w:r w:rsidRPr="00AB5960">
        <w:rPr>
          <w:rFonts w:ascii="Times New Roman" w:hAnsi="Times New Roman" w:cs="Times New Roman"/>
          <w:spacing w:val="-2"/>
          <w:sz w:val="24"/>
          <w:szCs w:val="24"/>
        </w:rPr>
        <w:t xml:space="preserve"> </w:t>
      </w:r>
      <w:r w:rsidRPr="00AB5960">
        <w:rPr>
          <w:rFonts w:ascii="Times New Roman" w:hAnsi="Times New Roman" w:cs="Times New Roman"/>
          <w:sz w:val="24"/>
          <w:szCs w:val="24"/>
        </w:rPr>
        <w:t>for</w:t>
      </w:r>
      <w:r w:rsidRPr="00AB5960">
        <w:rPr>
          <w:rFonts w:ascii="Times New Roman" w:hAnsi="Times New Roman" w:cs="Times New Roman"/>
          <w:spacing w:val="-1"/>
          <w:sz w:val="24"/>
          <w:szCs w:val="24"/>
        </w:rPr>
        <w:t xml:space="preserve"> evaluation</w:t>
      </w:r>
      <w:r w:rsidRPr="00AB5960">
        <w:rPr>
          <w:rFonts w:ascii="Times New Roman" w:hAnsi="Times New Roman" w:cs="Times New Roman"/>
          <w:spacing w:val="1"/>
          <w:sz w:val="24"/>
          <w:szCs w:val="24"/>
        </w:rPr>
        <w:t xml:space="preserve"> </w:t>
      </w:r>
      <w:r w:rsidRPr="00AB5960">
        <w:rPr>
          <w:rFonts w:ascii="Times New Roman" w:hAnsi="Times New Roman" w:cs="Times New Roman"/>
          <w:sz w:val="24"/>
          <w:szCs w:val="24"/>
        </w:rPr>
        <w:t xml:space="preserve">as </w:t>
      </w:r>
      <w:r w:rsidRPr="00AB5960">
        <w:rPr>
          <w:rFonts w:ascii="Times New Roman" w:hAnsi="Times New Roman" w:cs="Times New Roman"/>
          <w:spacing w:val="-2"/>
          <w:sz w:val="24"/>
          <w:szCs w:val="24"/>
        </w:rPr>
        <w:t>soon</w:t>
      </w:r>
      <w:r w:rsidRPr="00AB5960">
        <w:rPr>
          <w:rFonts w:ascii="Times New Roman" w:hAnsi="Times New Roman" w:cs="Times New Roman"/>
          <w:spacing w:val="1"/>
          <w:sz w:val="24"/>
          <w:szCs w:val="24"/>
        </w:rPr>
        <w:t xml:space="preserve"> </w:t>
      </w:r>
    </w:p>
    <w:p w14:paraId="37FF803A" w14:textId="435413C7" w:rsidR="00770C2A" w:rsidRPr="00AB5960" w:rsidRDefault="00770C2A" w:rsidP="00B25A4E">
      <w:pPr>
        <w:widowControl/>
        <w:kinsoku w:val="0"/>
        <w:overflowPunct w:val="0"/>
        <w:autoSpaceDE w:val="0"/>
        <w:autoSpaceDN w:val="0"/>
        <w:adjustRightInd w:val="0"/>
        <w:spacing w:after="0" w:line="240" w:lineRule="auto"/>
        <w:ind w:right="259" w:firstLine="720"/>
        <w:rPr>
          <w:rFonts w:ascii="Times New Roman" w:hAnsi="Times New Roman" w:cs="Times New Roman"/>
          <w:spacing w:val="-1"/>
          <w:sz w:val="24"/>
          <w:szCs w:val="24"/>
        </w:rPr>
      </w:pPr>
      <w:r w:rsidRPr="00AB5960">
        <w:rPr>
          <w:rFonts w:ascii="Times New Roman" w:hAnsi="Times New Roman" w:cs="Times New Roman"/>
          <w:sz w:val="24"/>
          <w:szCs w:val="24"/>
        </w:rPr>
        <w:t>as</w:t>
      </w:r>
      <w:r w:rsidR="00F936FD">
        <w:rPr>
          <w:rFonts w:ascii="Times New Roman" w:hAnsi="Times New Roman" w:cs="Times New Roman"/>
          <w:sz w:val="24"/>
          <w:szCs w:val="24"/>
        </w:rPr>
        <w:t xml:space="preserve"> </w:t>
      </w:r>
      <w:r w:rsidRPr="00AB5960">
        <w:rPr>
          <w:rFonts w:ascii="Times New Roman" w:hAnsi="Times New Roman" w:cs="Times New Roman"/>
          <w:spacing w:val="-1"/>
          <w:sz w:val="24"/>
          <w:szCs w:val="24"/>
        </w:rPr>
        <w:t>possible.</w:t>
      </w:r>
    </w:p>
    <w:p w14:paraId="5FE70C68" w14:textId="77777777" w:rsidR="00770C2A" w:rsidRPr="00AB5960" w:rsidRDefault="00770C2A" w:rsidP="00770C2A">
      <w:pPr>
        <w:widowControl/>
        <w:kinsoku w:val="0"/>
        <w:overflowPunct w:val="0"/>
        <w:autoSpaceDE w:val="0"/>
        <w:autoSpaceDN w:val="0"/>
        <w:adjustRightInd w:val="0"/>
        <w:spacing w:before="5" w:after="0" w:line="240" w:lineRule="auto"/>
        <w:rPr>
          <w:rFonts w:ascii="Times New Roman" w:hAnsi="Times New Roman" w:cs="Times New Roman"/>
          <w:sz w:val="24"/>
          <w:szCs w:val="24"/>
        </w:rPr>
      </w:pPr>
    </w:p>
    <w:p w14:paraId="3DD3DBBB" w14:textId="77777777" w:rsidR="00770C2A" w:rsidRPr="00090457" w:rsidRDefault="00090457" w:rsidP="00770C2A">
      <w:pPr>
        <w:widowControl/>
        <w:kinsoku w:val="0"/>
        <w:overflowPunct w:val="0"/>
        <w:autoSpaceDE w:val="0"/>
        <w:autoSpaceDN w:val="0"/>
        <w:adjustRightInd w:val="0"/>
        <w:spacing w:after="0" w:line="240" w:lineRule="auto"/>
        <w:rPr>
          <w:rFonts w:ascii="Times New Roman" w:hAnsi="Times New Roman" w:cs="Times New Roman"/>
          <w:b/>
          <w:color w:val="000000" w:themeColor="text1"/>
          <w:sz w:val="24"/>
          <w:szCs w:val="24"/>
        </w:rPr>
      </w:pPr>
      <w:bookmarkStart w:id="0" w:name="bookmark0"/>
      <w:bookmarkEnd w:id="0"/>
      <w:r w:rsidRPr="00090457">
        <w:rPr>
          <w:rFonts w:ascii="Times New Roman" w:hAnsi="Times New Roman" w:cs="Times New Roman"/>
          <w:b/>
          <w:color w:val="000000" w:themeColor="text1"/>
          <w:sz w:val="24"/>
          <w:szCs w:val="24"/>
        </w:rPr>
        <w:t xml:space="preserve">5.0 </w:t>
      </w:r>
      <w:hyperlink w:anchor="bookmark0" w:history="1">
        <w:r w:rsidR="00770C2A" w:rsidRPr="00090457">
          <w:rPr>
            <w:rFonts w:ascii="Times New Roman" w:hAnsi="Times New Roman" w:cs="Times New Roman"/>
            <w:b/>
            <w:color w:val="000000" w:themeColor="text1"/>
            <w:spacing w:val="-1"/>
            <w:sz w:val="24"/>
            <w:szCs w:val="24"/>
            <w:u w:val="single"/>
          </w:rPr>
          <w:t>Training</w:t>
        </w:r>
      </w:hyperlink>
    </w:p>
    <w:p w14:paraId="03A168A2" w14:textId="77777777" w:rsidR="00770C2A" w:rsidRPr="00AB5960" w:rsidRDefault="00770C2A" w:rsidP="00770C2A">
      <w:pPr>
        <w:widowControl/>
        <w:kinsoku w:val="0"/>
        <w:overflowPunct w:val="0"/>
        <w:autoSpaceDE w:val="0"/>
        <w:autoSpaceDN w:val="0"/>
        <w:adjustRightInd w:val="0"/>
        <w:spacing w:after="0" w:line="240" w:lineRule="auto"/>
        <w:rPr>
          <w:rFonts w:ascii="Times New Roman" w:hAnsi="Times New Roman" w:cs="Times New Roman"/>
          <w:sz w:val="24"/>
          <w:szCs w:val="24"/>
        </w:rPr>
      </w:pPr>
    </w:p>
    <w:p w14:paraId="69768ABB" w14:textId="77777777" w:rsidR="00F936FD" w:rsidRDefault="00090457" w:rsidP="00F936FD">
      <w:pPr>
        <w:widowControl/>
        <w:kinsoku w:val="0"/>
        <w:overflowPunct w:val="0"/>
        <w:autoSpaceDE w:val="0"/>
        <w:autoSpaceDN w:val="0"/>
        <w:adjustRightInd w:val="0"/>
        <w:spacing w:after="0" w:line="239" w:lineRule="auto"/>
        <w:ind w:right="259"/>
        <w:rPr>
          <w:rFonts w:ascii="Times New Roman" w:hAnsi="Times New Roman" w:cs="Times New Roman"/>
          <w:spacing w:val="63"/>
          <w:sz w:val="24"/>
          <w:szCs w:val="24"/>
        </w:rPr>
      </w:pPr>
      <w:bookmarkStart w:id="1" w:name="Before_using_earplugs/and_or_earmuffs,_e"/>
      <w:bookmarkEnd w:id="1"/>
      <w:r>
        <w:rPr>
          <w:rFonts w:ascii="Times New Roman" w:hAnsi="Times New Roman" w:cs="Times New Roman"/>
          <w:spacing w:val="-1"/>
          <w:sz w:val="24"/>
          <w:szCs w:val="24"/>
        </w:rPr>
        <w:t xml:space="preserve">    5.1</w:t>
      </w:r>
      <w:r>
        <w:rPr>
          <w:rFonts w:ascii="Times New Roman" w:hAnsi="Times New Roman" w:cs="Times New Roman"/>
          <w:spacing w:val="-1"/>
          <w:sz w:val="24"/>
          <w:szCs w:val="24"/>
        </w:rPr>
        <w:tab/>
      </w:r>
      <w:r w:rsidR="00770C2A" w:rsidRPr="00AB5960">
        <w:rPr>
          <w:rFonts w:ascii="Times New Roman" w:hAnsi="Times New Roman" w:cs="Times New Roman"/>
          <w:spacing w:val="-1"/>
          <w:sz w:val="24"/>
          <w:szCs w:val="24"/>
        </w:rPr>
        <w:t>Before using earplugs</w:t>
      </w:r>
      <w:r w:rsidR="00B36AC5">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and</w:t>
      </w:r>
      <w:r w:rsidR="00B36AC5">
        <w:rPr>
          <w:rFonts w:ascii="Times New Roman" w:hAnsi="Times New Roman" w:cs="Times New Roman"/>
          <w:spacing w:val="-1"/>
          <w:sz w:val="24"/>
          <w:szCs w:val="24"/>
        </w:rPr>
        <w:t>/</w:t>
      </w:r>
      <w:r w:rsidR="00770C2A" w:rsidRPr="00AB5960">
        <w:rPr>
          <w:rFonts w:ascii="Times New Roman" w:hAnsi="Times New Roman" w:cs="Times New Roman"/>
          <w:sz w:val="24"/>
          <w:szCs w:val="24"/>
        </w:rPr>
        <w:t>or</w:t>
      </w:r>
      <w:r w:rsidR="00770C2A" w:rsidRPr="00AB5960">
        <w:rPr>
          <w:rFonts w:ascii="Times New Roman" w:hAnsi="Times New Roman" w:cs="Times New Roman"/>
          <w:spacing w:val="-1"/>
          <w:sz w:val="24"/>
          <w:szCs w:val="24"/>
        </w:rPr>
        <w:t xml:space="preserve"> earmuffs,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each employee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who</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is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exposed</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to</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noise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levels</w:t>
      </w:r>
      <w:r w:rsidR="00770C2A" w:rsidRPr="00AB5960">
        <w:rPr>
          <w:rFonts w:ascii="Times New Roman" w:hAnsi="Times New Roman" w:cs="Times New Roman"/>
          <w:spacing w:val="63"/>
          <w:sz w:val="24"/>
          <w:szCs w:val="24"/>
        </w:rPr>
        <w:t xml:space="preserve"> </w:t>
      </w:r>
    </w:p>
    <w:p w14:paraId="6F706E3B" w14:textId="77777777" w:rsidR="00F936FD" w:rsidRDefault="00F936FD" w:rsidP="00F936FD">
      <w:pPr>
        <w:widowControl/>
        <w:kinsoku w:val="0"/>
        <w:overflowPunct w:val="0"/>
        <w:autoSpaceDE w:val="0"/>
        <w:autoSpaceDN w:val="0"/>
        <w:adjustRightInd w:val="0"/>
        <w:spacing w:after="0" w:line="239" w:lineRule="auto"/>
        <w:ind w:right="259"/>
        <w:rPr>
          <w:rFonts w:ascii="Times New Roman" w:hAnsi="Times New Roman" w:cs="Times New Roman"/>
          <w:spacing w:val="1"/>
          <w:sz w:val="24"/>
          <w:szCs w:val="24"/>
        </w:rPr>
      </w:pPr>
      <w:r>
        <w:rPr>
          <w:rFonts w:ascii="Times New Roman" w:hAnsi="Times New Roman" w:cs="Times New Roman"/>
          <w:spacing w:val="63"/>
          <w:sz w:val="24"/>
          <w:szCs w:val="24"/>
        </w:rPr>
        <w:t xml:space="preserve">      </w:t>
      </w:r>
      <w:r w:rsidR="00770C2A" w:rsidRPr="00AB5960">
        <w:rPr>
          <w:rFonts w:ascii="Times New Roman" w:hAnsi="Times New Roman" w:cs="Times New Roman"/>
          <w:sz w:val="24"/>
          <w:szCs w:val="24"/>
        </w:rPr>
        <w:t>at or</w:t>
      </w:r>
      <w:r w:rsidR="00770C2A" w:rsidRPr="00AB5960">
        <w:rPr>
          <w:rFonts w:ascii="Times New Roman" w:hAnsi="Times New Roman" w:cs="Times New Roman"/>
          <w:spacing w:val="-1"/>
          <w:sz w:val="24"/>
          <w:szCs w:val="24"/>
        </w:rPr>
        <w:t xml:space="preserve"> above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an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eight-hour</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TWA</w:t>
      </w:r>
      <w:r w:rsidR="00770C2A" w:rsidRPr="00AB5960">
        <w:rPr>
          <w:rFonts w:ascii="Times New Roman" w:hAnsi="Times New Roman" w:cs="Times New Roman"/>
          <w:spacing w:val="-4"/>
          <w:sz w:val="24"/>
          <w:szCs w:val="24"/>
        </w:rPr>
        <w:t xml:space="preserve"> </w:t>
      </w:r>
      <w:r w:rsidR="00770C2A" w:rsidRPr="00AB5960">
        <w:rPr>
          <w:rFonts w:ascii="Times New Roman" w:hAnsi="Times New Roman" w:cs="Times New Roman"/>
          <w:spacing w:val="-1"/>
          <w:sz w:val="24"/>
          <w:szCs w:val="24"/>
        </w:rPr>
        <w:t>of</w:t>
      </w:r>
      <w:r w:rsidR="00770C2A" w:rsidRPr="00AB5960">
        <w:rPr>
          <w:rFonts w:ascii="Times New Roman" w:hAnsi="Times New Roman" w:cs="Times New Roman"/>
          <w:sz w:val="24"/>
          <w:szCs w:val="24"/>
        </w:rPr>
        <w:t xml:space="preserve"> 85</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dBA</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must</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receive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training.</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This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will</w:t>
      </w:r>
      <w:r w:rsidR="00770C2A" w:rsidRPr="00AB5960">
        <w:rPr>
          <w:rFonts w:ascii="Times New Roman" w:hAnsi="Times New Roman" w:cs="Times New Roman"/>
          <w:sz w:val="24"/>
          <w:szCs w:val="24"/>
        </w:rPr>
        <w:t xml:space="preserve"> be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provided</w:t>
      </w:r>
      <w:r w:rsidR="00770C2A" w:rsidRPr="00AB5960">
        <w:rPr>
          <w:rFonts w:ascii="Times New Roman" w:hAnsi="Times New Roman" w:cs="Times New Roman"/>
          <w:spacing w:val="1"/>
          <w:sz w:val="24"/>
          <w:szCs w:val="24"/>
        </w:rPr>
        <w:t xml:space="preserve"> </w:t>
      </w:r>
    </w:p>
    <w:p w14:paraId="4645EBFF" w14:textId="77777777" w:rsidR="00F936FD" w:rsidRDefault="00F936FD" w:rsidP="00F936FD">
      <w:pPr>
        <w:widowControl/>
        <w:kinsoku w:val="0"/>
        <w:overflowPunct w:val="0"/>
        <w:autoSpaceDE w:val="0"/>
        <w:autoSpaceDN w:val="0"/>
        <w:adjustRightInd w:val="0"/>
        <w:spacing w:after="0" w:line="239" w:lineRule="auto"/>
        <w:ind w:right="259"/>
        <w:rPr>
          <w:rFonts w:ascii="Times New Roman" w:hAnsi="Times New Roman" w:cs="Times New Roman"/>
          <w:spacing w:val="59"/>
          <w:sz w:val="24"/>
          <w:szCs w:val="24"/>
        </w:rPr>
      </w:pPr>
      <w:r>
        <w:rPr>
          <w:rFonts w:ascii="Times New Roman" w:hAnsi="Times New Roman" w:cs="Times New Roman"/>
          <w:spacing w:val="1"/>
          <w:sz w:val="24"/>
          <w:szCs w:val="24"/>
        </w:rPr>
        <w:t xml:space="preserve">            </w:t>
      </w:r>
      <w:r w:rsidR="00770C2A" w:rsidRPr="00AB5960">
        <w:rPr>
          <w:rFonts w:ascii="Times New Roman" w:hAnsi="Times New Roman" w:cs="Times New Roman"/>
          <w:sz w:val="24"/>
          <w:szCs w:val="24"/>
        </w:rPr>
        <w:t>to</w:t>
      </w:r>
      <w:r>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employees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upon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initial</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pacing w:val="-1"/>
          <w:sz w:val="24"/>
          <w:szCs w:val="24"/>
        </w:rPr>
        <w:t>work</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assignment</w:t>
      </w:r>
      <w:r w:rsidR="00770C2A" w:rsidRPr="00AB5960">
        <w:rPr>
          <w:rFonts w:ascii="Times New Roman" w:hAnsi="Times New Roman" w:cs="Times New Roman"/>
          <w:sz w:val="24"/>
          <w:szCs w:val="24"/>
        </w:rPr>
        <w:t xml:space="preserve"> to</w:t>
      </w:r>
      <w:r w:rsidR="00770C2A" w:rsidRPr="00AB5960">
        <w:rPr>
          <w:rFonts w:ascii="Times New Roman" w:hAnsi="Times New Roman" w:cs="Times New Roman"/>
          <w:spacing w:val="-1"/>
          <w:sz w:val="24"/>
          <w:szCs w:val="24"/>
        </w:rPr>
        <w:t xml:space="preserve"> areas</w:t>
      </w:r>
      <w:r w:rsidR="00770C2A" w:rsidRPr="00AB5960">
        <w:rPr>
          <w:rFonts w:ascii="Times New Roman" w:hAnsi="Times New Roman" w:cs="Times New Roman"/>
          <w:sz w:val="24"/>
          <w:szCs w:val="24"/>
        </w:rPr>
        <w:t xml:space="preserve"> </w:t>
      </w:r>
      <w:r w:rsidR="00770C2A" w:rsidRPr="00AB5960">
        <w:rPr>
          <w:rFonts w:ascii="Times New Roman" w:hAnsi="Times New Roman" w:cs="Times New Roman"/>
          <w:spacing w:val="-1"/>
          <w:sz w:val="24"/>
          <w:szCs w:val="24"/>
        </w:rPr>
        <w:t>that</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are</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 xml:space="preserve">identified </w:t>
      </w:r>
      <w:r w:rsidR="00770C2A" w:rsidRPr="00AB5960">
        <w:rPr>
          <w:rFonts w:ascii="Times New Roman" w:hAnsi="Times New Roman" w:cs="Times New Roman"/>
          <w:sz w:val="24"/>
          <w:szCs w:val="24"/>
        </w:rPr>
        <w:t xml:space="preserve">as </w:t>
      </w:r>
      <w:r w:rsidR="00770C2A" w:rsidRPr="00AB5960">
        <w:rPr>
          <w:rFonts w:ascii="Times New Roman" w:hAnsi="Times New Roman" w:cs="Times New Roman"/>
          <w:spacing w:val="-1"/>
          <w:sz w:val="24"/>
          <w:szCs w:val="24"/>
        </w:rPr>
        <w:t>excessively</w:t>
      </w:r>
      <w:r w:rsidR="00770C2A" w:rsidRPr="00AB5960">
        <w:rPr>
          <w:rFonts w:ascii="Times New Roman" w:hAnsi="Times New Roman" w:cs="Times New Roman"/>
          <w:spacing w:val="59"/>
          <w:sz w:val="24"/>
          <w:szCs w:val="24"/>
        </w:rPr>
        <w:t xml:space="preserve"> </w:t>
      </w:r>
    </w:p>
    <w:p w14:paraId="6237BE34" w14:textId="74772108" w:rsidR="00770C2A" w:rsidRPr="00AB5960" w:rsidRDefault="00F936FD" w:rsidP="00F936FD">
      <w:pPr>
        <w:widowControl/>
        <w:kinsoku w:val="0"/>
        <w:overflowPunct w:val="0"/>
        <w:autoSpaceDE w:val="0"/>
        <w:autoSpaceDN w:val="0"/>
        <w:adjustRightInd w:val="0"/>
        <w:spacing w:after="0" w:line="239" w:lineRule="auto"/>
        <w:ind w:right="259"/>
        <w:rPr>
          <w:rFonts w:ascii="Times New Roman" w:hAnsi="Times New Roman" w:cs="Times New Roman"/>
          <w:spacing w:val="-1"/>
          <w:sz w:val="24"/>
          <w:szCs w:val="24"/>
        </w:rPr>
      </w:pPr>
      <w:r>
        <w:rPr>
          <w:rFonts w:ascii="Times New Roman" w:hAnsi="Times New Roman" w:cs="Times New Roman"/>
          <w:spacing w:val="59"/>
          <w:sz w:val="24"/>
          <w:szCs w:val="24"/>
        </w:rPr>
        <w:t xml:space="preserve">      </w:t>
      </w:r>
      <w:r w:rsidR="00770C2A" w:rsidRPr="00AB5960">
        <w:rPr>
          <w:rFonts w:ascii="Times New Roman" w:hAnsi="Times New Roman" w:cs="Times New Roman"/>
          <w:spacing w:val="-1"/>
          <w:sz w:val="24"/>
          <w:szCs w:val="24"/>
        </w:rPr>
        <w:t>noisy,</w:t>
      </w:r>
      <w:r w:rsidR="00770C2A" w:rsidRPr="00AB5960">
        <w:rPr>
          <w:rFonts w:ascii="Times New Roman" w:hAnsi="Times New Roman" w:cs="Times New Roman"/>
          <w:sz w:val="24"/>
          <w:szCs w:val="24"/>
        </w:rPr>
        <w:t xml:space="preserve"> and</w:t>
      </w:r>
      <w:r w:rsidR="00770C2A" w:rsidRPr="00AB5960">
        <w:rPr>
          <w:rFonts w:ascii="Times New Roman" w:hAnsi="Times New Roman" w:cs="Times New Roman"/>
          <w:spacing w:val="-1"/>
          <w:sz w:val="24"/>
          <w:szCs w:val="24"/>
        </w:rPr>
        <w:t xml:space="preserve"> annually</w:t>
      </w:r>
      <w:r w:rsidR="00770C2A" w:rsidRPr="00AB5960">
        <w:rPr>
          <w:rFonts w:ascii="Times New Roman" w:hAnsi="Times New Roman" w:cs="Times New Roman"/>
          <w:spacing w:val="-2"/>
          <w:sz w:val="24"/>
          <w:szCs w:val="24"/>
        </w:rPr>
        <w:t xml:space="preserve"> </w:t>
      </w:r>
      <w:r w:rsidR="00770C2A" w:rsidRPr="00AB5960">
        <w:rPr>
          <w:rFonts w:ascii="Times New Roman" w:hAnsi="Times New Roman" w:cs="Times New Roman"/>
          <w:spacing w:val="-1"/>
          <w:sz w:val="24"/>
          <w:szCs w:val="24"/>
        </w:rPr>
        <w:t>thereafter</w:t>
      </w:r>
      <w:r w:rsidR="00770C2A" w:rsidRPr="00AB5960">
        <w:rPr>
          <w:rFonts w:ascii="Times New Roman" w:hAnsi="Times New Roman" w:cs="Times New Roman"/>
          <w:spacing w:val="-3"/>
          <w:sz w:val="24"/>
          <w:szCs w:val="24"/>
        </w:rPr>
        <w:t xml:space="preserve"> </w:t>
      </w:r>
      <w:r w:rsidR="00770C2A" w:rsidRPr="00AB5960">
        <w:rPr>
          <w:rFonts w:ascii="Times New Roman" w:hAnsi="Times New Roman" w:cs="Times New Roman"/>
          <w:sz w:val="24"/>
          <w:szCs w:val="24"/>
        </w:rPr>
        <w:t>or</w:t>
      </w:r>
      <w:r w:rsidR="00770C2A" w:rsidRPr="00AB5960">
        <w:rPr>
          <w:rFonts w:ascii="Times New Roman" w:hAnsi="Times New Roman" w:cs="Times New Roman"/>
          <w:spacing w:val="-1"/>
          <w:sz w:val="24"/>
          <w:szCs w:val="24"/>
        </w:rPr>
        <w:t xml:space="preserve"> upon</w:t>
      </w:r>
      <w:r w:rsidR="00770C2A" w:rsidRPr="00AB5960">
        <w:rPr>
          <w:rFonts w:ascii="Times New Roman" w:hAnsi="Times New Roman" w:cs="Times New Roman"/>
          <w:spacing w:val="1"/>
          <w:sz w:val="24"/>
          <w:szCs w:val="24"/>
        </w:rPr>
        <w:t xml:space="preserve"> </w:t>
      </w:r>
      <w:r w:rsidR="00770C2A" w:rsidRPr="00AB5960">
        <w:rPr>
          <w:rFonts w:ascii="Times New Roman" w:hAnsi="Times New Roman" w:cs="Times New Roman"/>
          <w:spacing w:val="-1"/>
          <w:sz w:val="24"/>
          <w:szCs w:val="24"/>
        </w:rPr>
        <w:t>request.</w:t>
      </w:r>
    </w:p>
    <w:p w14:paraId="0F88C94E" w14:textId="77777777" w:rsidR="00770C2A" w:rsidRPr="00AB5960" w:rsidRDefault="00770C2A" w:rsidP="00770C2A">
      <w:pPr>
        <w:spacing w:after="0" w:line="240" w:lineRule="auto"/>
        <w:rPr>
          <w:rFonts w:ascii="Times New Roman" w:hAnsi="Times New Roman" w:cs="Times New Roman"/>
          <w:color w:val="000000"/>
          <w:sz w:val="24"/>
          <w:szCs w:val="24"/>
        </w:rPr>
      </w:pPr>
    </w:p>
    <w:p w14:paraId="0318B86A" w14:textId="77777777" w:rsidR="00F936FD"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5.2</w:t>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When workers understand the reasons for the </w:t>
      </w:r>
      <w:r>
        <w:rPr>
          <w:rFonts w:ascii="Times New Roman" w:hAnsi="Times New Roman" w:cs="Times New Roman"/>
          <w:color w:val="000000"/>
          <w:sz w:val="24"/>
          <w:szCs w:val="24"/>
        </w:rPr>
        <w:t xml:space="preserve">UD </w:t>
      </w:r>
      <w:r w:rsidR="004C33EC" w:rsidRPr="00AB5960">
        <w:rPr>
          <w:rFonts w:ascii="Times New Roman" w:hAnsi="Times New Roman" w:cs="Times New Roman"/>
          <w:color w:val="000000"/>
          <w:sz w:val="24"/>
          <w:szCs w:val="24"/>
        </w:rPr>
        <w:t xml:space="preserve">Hearing Conservation Program </w:t>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requirements and the need to protect their hearing, they will be better motivated to </w:t>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participate actively in the program and to cooperate by wearing their hearing protection </w:t>
      </w:r>
    </w:p>
    <w:p w14:paraId="01321BFF" w14:textId="77777777" w:rsidR="00F936FD" w:rsidRDefault="00F936FD"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and taking audiometric tests. Environmental Health &amp; Safety or supervisory personnel </w:t>
      </w:r>
      <w:r>
        <w:rPr>
          <w:rFonts w:ascii="Times New Roman" w:hAnsi="Times New Roman" w:cs="Times New Roman"/>
          <w:color w:val="000000"/>
          <w:sz w:val="24"/>
          <w:szCs w:val="24"/>
        </w:rPr>
        <w:t xml:space="preserve"> </w:t>
      </w:r>
    </w:p>
    <w:p w14:paraId="72615A6D" w14:textId="77777777" w:rsidR="00F936FD" w:rsidRDefault="00F936FD"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knowledgeable of the requirements of </w:t>
      </w:r>
      <w:r w:rsidR="00B36AC5">
        <w:rPr>
          <w:rFonts w:ascii="Times New Roman" w:hAnsi="Times New Roman" w:cs="Times New Roman"/>
          <w:color w:val="000000"/>
          <w:sz w:val="24"/>
          <w:szCs w:val="24"/>
        </w:rPr>
        <w:t xml:space="preserve">the </w:t>
      </w:r>
      <w:r w:rsidR="00724EAD">
        <w:rPr>
          <w:rFonts w:ascii="Times New Roman" w:hAnsi="Times New Roman" w:cs="Times New Roman"/>
          <w:color w:val="000000"/>
          <w:sz w:val="24"/>
          <w:szCs w:val="24"/>
        </w:rPr>
        <w:t xml:space="preserve">UD </w:t>
      </w:r>
      <w:r w:rsidR="004C33EC" w:rsidRPr="00AB5960">
        <w:rPr>
          <w:rFonts w:ascii="Times New Roman" w:hAnsi="Times New Roman" w:cs="Times New Roman"/>
          <w:color w:val="000000"/>
          <w:sz w:val="24"/>
          <w:szCs w:val="24"/>
        </w:rPr>
        <w:t xml:space="preserve">Hearing Conservation Program may </w:t>
      </w:r>
    </w:p>
    <w:p w14:paraId="20D7D1E1" w14:textId="77777777" w:rsidR="00F936FD" w:rsidRDefault="00F936FD" w:rsidP="004C33EC">
      <w:pPr>
        <w:widowControl/>
        <w:autoSpaceDE w:val="0"/>
        <w:autoSpaceDN w:val="0"/>
        <w:adjustRightInd w:val="0"/>
        <w:spacing w:after="0" w:line="240" w:lineRule="auto"/>
        <w:rPr>
          <w:rFonts w:ascii="Times New Roman" w:hAnsi="Times New Roman" w:cs="Times New Roman"/>
          <w:color w:val="000000"/>
          <w:sz w:val="24"/>
          <w:szCs w:val="24"/>
        </w:rPr>
      </w:pPr>
    </w:p>
    <w:p w14:paraId="5FD4F615" w14:textId="77777777" w:rsidR="00F936FD" w:rsidRDefault="00F936FD"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4C33EC" w:rsidRPr="00AB5960">
        <w:rPr>
          <w:rFonts w:ascii="Times New Roman" w:hAnsi="Times New Roman" w:cs="Times New Roman"/>
          <w:color w:val="000000"/>
          <w:sz w:val="24"/>
          <w:szCs w:val="24"/>
        </w:rPr>
        <w:t xml:space="preserve">provide </w:t>
      </w:r>
      <w:r>
        <w:rPr>
          <w:rFonts w:ascii="Times New Roman" w:hAnsi="Times New Roman" w:cs="Times New Roman"/>
          <w:color w:val="000000"/>
          <w:sz w:val="24"/>
          <w:szCs w:val="24"/>
        </w:rPr>
        <w:t>t</w:t>
      </w:r>
      <w:r w:rsidR="004C33EC" w:rsidRPr="00AB5960">
        <w:rPr>
          <w:rFonts w:ascii="Times New Roman" w:hAnsi="Times New Roman" w:cs="Times New Roman"/>
          <w:color w:val="000000"/>
          <w:sz w:val="24"/>
          <w:szCs w:val="24"/>
        </w:rPr>
        <w:t xml:space="preserve">his training annually to employees exposed to 8-hour TWA noise exposures of </w:t>
      </w:r>
    </w:p>
    <w:p w14:paraId="0D9F64D8" w14:textId="563EF563" w:rsidR="004C33EC" w:rsidRPr="00AB5960" w:rsidRDefault="00F936FD"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85 dB and above</w:t>
      </w:r>
      <w:r w:rsidR="00B36AC5">
        <w:rPr>
          <w:rFonts w:ascii="Times New Roman" w:hAnsi="Times New Roman" w:cs="Times New Roman"/>
          <w:color w:val="000000"/>
          <w:sz w:val="24"/>
          <w:szCs w:val="24"/>
        </w:rPr>
        <w:t>.  The training shall cover</w:t>
      </w:r>
      <w:r w:rsidR="004C33EC" w:rsidRPr="00AB5960">
        <w:rPr>
          <w:rFonts w:ascii="Times New Roman" w:hAnsi="Times New Roman" w:cs="Times New Roman"/>
          <w:color w:val="000000"/>
          <w:sz w:val="24"/>
          <w:szCs w:val="24"/>
        </w:rPr>
        <w:t xml:space="preserve">: </w:t>
      </w:r>
    </w:p>
    <w:p w14:paraId="36EC6C17" w14:textId="258AC8DF" w:rsidR="004C33EC" w:rsidRPr="00AB5960"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1. The </w:t>
      </w:r>
      <w:r>
        <w:rPr>
          <w:rFonts w:ascii="Times New Roman" w:hAnsi="Times New Roman" w:cs="Times New Roman"/>
          <w:color w:val="000000"/>
          <w:sz w:val="24"/>
          <w:szCs w:val="24"/>
        </w:rPr>
        <w:t>UD</w:t>
      </w:r>
      <w:r w:rsidR="004C33EC" w:rsidRPr="00AB5960">
        <w:rPr>
          <w:rFonts w:ascii="Times New Roman" w:hAnsi="Times New Roman" w:cs="Times New Roman"/>
          <w:color w:val="000000"/>
          <w:sz w:val="24"/>
          <w:szCs w:val="24"/>
        </w:rPr>
        <w:t xml:space="preserve"> Hearing Conservation Program</w:t>
      </w:r>
      <w:r w:rsidR="00B36AC5">
        <w:rPr>
          <w:rFonts w:ascii="Times New Roman" w:hAnsi="Times New Roman" w:cs="Times New Roman"/>
          <w:color w:val="000000"/>
          <w:sz w:val="24"/>
          <w:szCs w:val="24"/>
        </w:rPr>
        <w:t>.</w:t>
      </w:r>
      <w:r w:rsidR="00B36AC5" w:rsidRPr="00AB5960">
        <w:rPr>
          <w:rFonts w:ascii="Times New Roman" w:hAnsi="Times New Roman" w:cs="Times New Roman"/>
          <w:color w:val="000000"/>
          <w:sz w:val="24"/>
          <w:szCs w:val="24"/>
        </w:rPr>
        <w:t xml:space="preserve"> </w:t>
      </w:r>
    </w:p>
    <w:p w14:paraId="26FB7BFC" w14:textId="5848E9A1" w:rsidR="001F0930" w:rsidRDefault="00090457" w:rsidP="001F0930">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2. The effects of noise on hearing</w:t>
      </w:r>
      <w:r w:rsidR="00B36AC5">
        <w:rPr>
          <w:rFonts w:ascii="Times New Roman" w:hAnsi="Times New Roman" w:cs="Times New Roman"/>
          <w:color w:val="000000"/>
          <w:sz w:val="24"/>
          <w:szCs w:val="24"/>
        </w:rPr>
        <w:t>.</w:t>
      </w:r>
    </w:p>
    <w:p w14:paraId="18D02CEB" w14:textId="77777777" w:rsidR="001F0930" w:rsidRDefault="001F0930" w:rsidP="001F0930">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3</w:t>
      </w:r>
      <w:r w:rsidRPr="00AB596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w:t>
      </w:r>
      <w:r w:rsidRPr="00AB5960">
        <w:rPr>
          <w:rFonts w:ascii="Times New Roman" w:hAnsi="Times New Roman" w:cs="Times New Roman"/>
          <w:color w:val="000000"/>
          <w:sz w:val="24"/>
          <w:szCs w:val="24"/>
        </w:rPr>
        <w:t>he purpose of hearing protection</w:t>
      </w:r>
      <w:r w:rsidR="00B36AC5">
        <w:rPr>
          <w:rFonts w:ascii="Times New Roman" w:hAnsi="Times New Roman" w:cs="Times New Roman"/>
          <w:color w:val="000000"/>
          <w:sz w:val="24"/>
          <w:szCs w:val="24"/>
        </w:rPr>
        <w:t>.</w:t>
      </w:r>
      <w:r w:rsidRPr="00AB5960">
        <w:rPr>
          <w:rFonts w:ascii="Times New Roman" w:hAnsi="Times New Roman" w:cs="Times New Roman"/>
          <w:color w:val="000000"/>
          <w:sz w:val="24"/>
          <w:szCs w:val="24"/>
        </w:rPr>
        <w:t xml:space="preserve"> </w:t>
      </w:r>
    </w:p>
    <w:p w14:paraId="0557F9F5" w14:textId="727EE8EC" w:rsidR="001F0930" w:rsidRDefault="001F0930" w:rsidP="001F0930">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4. T</w:t>
      </w:r>
      <w:r w:rsidRPr="00AB5960">
        <w:rPr>
          <w:rFonts w:ascii="Times New Roman" w:hAnsi="Times New Roman" w:cs="Times New Roman"/>
          <w:color w:val="000000"/>
          <w:sz w:val="24"/>
          <w:szCs w:val="24"/>
        </w:rPr>
        <w:t xml:space="preserve">he advantages, disadvantages, and attenuation of various hearing </w:t>
      </w:r>
      <w:r w:rsidR="00B36AC5" w:rsidRPr="00AB5960">
        <w:rPr>
          <w:rFonts w:ascii="Times New Roman" w:hAnsi="Times New Roman" w:cs="Times New Roman"/>
          <w:color w:val="000000"/>
          <w:sz w:val="24"/>
          <w:szCs w:val="24"/>
        </w:rPr>
        <w:t>protect</w:t>
      </w:r>
      <w:r w:rsidR="00B36AC5">
        <w:rPr>
          <w:rFonts w:ascii="Times New Roman" w:hAnsi="Times New Roman" w:cs="Times New Roman"/>
          <w:color w:val="000000"/>
          <w:sz w:val="24"/>
          <w:szCs w:val="24"/>
        </w:rPr>
        <w:t>ion.</w:t>
      </w:r>
    </w:p>
    <w:p w14:paraId="1B1CE387" w14:textId="09BAA14C" w:rsidR="004C33EC" w:rsidRPr="00AB5960"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5. The purpose of audiometric testing and an explanation of the test process</w:t>
      </w:r>
      <w:r w:rsidR="00B36AC5">
        <w:rPr>
          <w:rFonts w:ascii="Times New Roman" w:hAnsi="Times New Roman" w:cs="Times New Roman"/>
          <w:color w:val="000000"/>
          <w:sz w:val="24"/>
          <w:szCs w:val="24"/>
        </w:rPr>
        <w:t>.</w:t>
      </w:r>
      <w:r w:rsidR="004C33EC" w:rsidRPr="00AB5960">
        <w:rPr>
          <w:rFonts w:ascii="Times New Roman" w:hAnsi="Times New Roman" w:cs="Times New Roman"/>
          <w:color w:val="000000"/>
          <w:sz w:val="24"/>
          <w:szCs w:val="24"/>
        </w:rPr>
        <w:t xml:space="preserve"> </w:t>
      </w:r>
    </w:p>
    <w:p w14:paraId="3E517C5F" w14:textId="77777777" w:rsidR="00375E95" w:rsidRDefault="00090457"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6. Noise hazard areas</w:t>
      </w:r>
      <w:r w:rsidR="001F0930">
        <w:rPr>
          <w:rFonts w:ascii="Times New Roman" w:hAnsi="Times New Roman" w:cs="Times New Roman"/>
          <w:color w:val="000000"/>
          <w:sz w:val="24"/>
          <w:szCs w:val="24"/>
        </w:rPr>
        <w:t xml:space="preserve"> and posting</w:t>
      </w:r>
      <w:r w:rsidR="00375E95">
        <w:rPr>
          <w:rFonts w:ascii="Times New Roman" w:hAnsi="Times New Roman" w:cs="Times New Roman"/>
          <w:color w:val="000000"/>
          <w:sz w:val="24"/>
          <w:szCs w:val="24"/>
        </w:rPr>
        <w:t xml:space="preserve"> of those areas.</w:t>
      </w:r>
    </w:p>
    <w:p w14:paraId="571D298B" w14:textId="77777777" w:rsidR="00375E95" w:rsidRPr="00AB5960" w:rsidRDefault="00375E95"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a. All hazardous noise areas must be clearly identified by signs located at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t xml:space="preserve">    </w:t>
      </w:r>
      <w:r w:rsidRPr="00AB5960">
        <w:rPr>
          <w:rFonts w:ascii="Times New Roman" w:hAnsi="Times New Roman" w:cs="Times New Roman"/>
          <w:color w:val="000000"/>
          <w:sz w:val="24"/>
          <w:szCs w:val="24"/>
        </w:rPr>
        <w:t xml:space="preserve">their entrances or boundaries. </w:t>
      </w:r>
    </w:p>
    <w:p w14:paraId="14CF9BF4" w14:textId="156C21FB" w:rsidR="00375E95" w:rsidRPr="00AB5960" w:rsidRDefault="00375E95" w:rsidP="00375E95">
      <w:pPr>
        <w:widowControl/>
        <w:autoSpaceDE w:val="0"/>
        <w:autoSpaceDN w:val="0"/>
        <w:adjustRightInd w:val="0"/>
        <w:spacing w:before="100" w:after="10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b. Each tool or piece of equipment producing hazardous noise shall be </w:t>
      </w:r>
      <w:r>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ab/>
        <w:t xml:space="preserve">                </w:t>
      </w:r>
      <w:r w:rsidRPr="00AB5960">
        <w:rPr>
          <w:rFonts w:ascii="Times New Roman" w:hAnsi="Times New Roman" w:cs="Times New Roman"/>
          <w:color w:val="000000"/>
          <w:sz w:val="24"/>
          <w:szCs w:val="24"/>
        </w:rPr>
        <w:t xml:space="preserve">conspicuously marked to alert personnel, except when an entire space is </w:t>
      </w:r>
      <w:r>
        <w:rPr>
          <w:rFonts w:ascii="Times New Roman" w:hAnsi="Times New Roman" w:cs="Times New Roman"/>
          <w:color w:val="000000"/>
          <w:sz w:val="24"/>
          <w:szCs w:val="24"/>
        </w:rPr>
        <w:tab/>
        <w:t xml:space="preserve">                </w:t>
      </w:r>
      <w:r w:rsidRPr="00AB5960">
        <w:rPr>
          <w:rFonts w:ascii="Times New Roman" w:hAnsi="Times New Roman" w:cs="Times New Roman"/>
          <w:color w:val="000000"/>
          <w:sz w:val="24"/>
          <w:szCs w:val="24"/>
        </w:rPr>
        <w:t xml:space="preserve">designated a hazardous noise area and the equipment is stationary.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AB5960">
        <w:rPr>
          <w:rFonts w:ascii="Times New Roman" w:hAnsi="Times New Roman" w:cs="Times New Roman"/>
          <w:color w:val="000000"/>
          <w:sz w:val="24"/>
          <w:szCs w:val="24"/>
        </w:rPr>
        <w:t xml:space="preserve">Professional judgment and discretion should be exercised when labeling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AB5960">
        <w:rPr>
          <w:rFonts w:ascii="Times New Roman" w:hAnsi="Times New Roman" w:cs="Times New Roman"/>
          <w:color w:val="000000"/>
          <w:sz w:val="24"/>
          <w:szCs w:val="24"/>
        </w:rPr>
        <w:t xml:space="preserve">tools and equipment. </w:t>
      </w:r>
    </w:p>
    <w:p w14:paraId="59D6C18E" w14:textId="77777777" w:rsidR="00F936FD" w:rsidRDefault="00375E95"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c. Signs and decals that describe (</w:t>
      </w:r>
      <w:r w:rsidR="00B36AC5">
        <w:rPr>
          <w:rFonts w:ascii="Times New Roman" w:hAnsi="Times New Roman" w:cs="Times New Roman"/>
          <w:color w:val="000000"/>
          <w:sz w:val="24"/>
          <w:szCs w:val="24"/>
        </w:rPr>
        <w:t>in writing</w:t>
      </w:r>
      <w:r w:rsidR="00B36AC5" w:rsidRPr="00AB5960">
        <w:rPr>
          <w:rFonts w:ascii="Times New Roman" w:hAnsi="Times New Roman" w:cs="Times New Roman"/>
          <w:color w:val="000000"/>
          <w:sz w:val="24"/>
          <w:szCs w:val="24"/>
        </w:rPr>
        <w:t xml:space="preserve"> </w:t>
      </w:r>
      <w:r w:rsidRPr="00AB5960">
        <w:rPr>
          <w:rFonts w:ascii="Times New Roman" w:hAnsi="Times New Roman" w:cs="Times New Roman"/>
          <w:color w:val="000000"/>
          <w:sz w:val="24"/>
          <w:szCs w:val="24"/>
        </w:rPr>
        <w:t xml:space="preserve">or with other visual symbols) </w:t>
      </w:r>
    </w:p>
    <w:p w14:paraId="6A9D4FC0" w14:textId="77777777" w:rsidR="00F936FD" w:rsidRDefault="00F936FD"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5E95" w:rsidRPr="00AB5960">
        <w:rPr>
          <w:rFonts w:ascii="Times New Roman" w:hAnsi="Times New Roman" w:cs="Times New Roman"/>
          <w:color w:val="000000"/>
          <w:sz w:val="24"/>
          <w:szCs w:val="24"/>
        </w:rPr>
        <w:t xml:space="preserve">the </w:t>
      </w:r>
      <w:r w:rsidR="00375E95">
        <w:rPr>
          <w:rFonts w:ascii="Times New Roman" w:hAnsi="Times New Roman" w:cs="Times New Roman"/>
          <w:color w:val="000000"/>
          <w:sz w:val="24"/>
          <w:szCs w:val="24"/>
        </w:rPr>
        <w:t xml:space="preserve"> </w:t>
      </w:r>
      <w:r w:rsidR="00375E95" w:rsidRPr="00AB5960">
        <w:rPr>
          <w:rFonts w:ascii="Times New Roman" w:hAnsi="Times New Roman" w:cs="Times New Roman"/>
          <w:color w:val="000000"/>
          <w:sz w:val="24"/>
          <w:szCs w:val="24"/>
        </w:rPr>
        <w:t xml:space="preserve">hazard and the protective measures to be taken shall be used to </w:t>
      </w:r>
    </w:p>
    <w:p w14:paraId="34778D04" w14:textId="77777777" w:rsidR="00295766" w:rsidRDefault="00F936FD"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5E95" w:rsidRPr="00AB5960">
        <w:rPr>
          <w:rFonts w:ascii="Times New Roman" w:hAnsi="Times New Roman" w:cs="Times New Roman"/>
          <w:color w:val="000000"/>
          <w:sz w:val="24"/>
          <w:szCs w:val="24"/>
        </w:rPr>
        <w:t xml:space="preserve">designate </w:t>
      </w:r>
      <w:r w:rsidR="00375E95">
        <w:rPr>
          <w:rFonts w:ascii="Times New Roman" w:hAnsi="Times New Roman" w:cs="Times New Roman"/>
          <w:color w:val="000000"/>
          <w:sz w:val="24"/>
          <w:szCs w:val="24"/>
        </w:rPr>
        <w:t xml:space="preserve"> </w:t>
      </w:r>
      <w:r w:rsidR="00375E95" w:rsidRPr="00AB5960">
        <w:rPr>
          <w:rFonts w:ascii="Times New Roman" w:hAnsi="Times New Roman" w:cs="Times New Roman"/>
          <w:color w:val="000000"/>
          <w:sz w:val="24"/>
          <w:szCs w:val="24"/>
        </w:rPr>
        <w:t xml:space="preserve">hazardous noise areas and equipment; e.g., "DANGER," </w:t>
      </w:r>
    </w:p>
    <w:p w14:paraId="11614AD4" w14:textId="669038AB" w:rsidR="00375E95" w:rsidRPr="00AB5960" w:rsidRDefault="00295766" w:rsidP="00375E95">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75E95" w:rsidRPr="00AB5960">
        <w:rPr>
          <w:rFonts w:ascii="Times New Roman" w:hAnsi="Times New Roman" w:cs="Times New Roman"/>
          <w:color w:val="000000"/>
          <w:sz w:val="24"/>
          <w:szCs w:val="24"/>
        </w:rPr>
        <w:t xml:space="preserve">"Hazardous </w:t>
      </w:r>
      <w:r w:rsidR="00375E95">
        <w:rPr>
          <w:rFonts w:ascii="Times New Roman" w:hAnsi="Times New Roman" w:cs="Times New Roman"/>
          <w:color w:val="000000"/>
          <w:sz w:val="24"/>
          <w:szCs w:val="24"/>
        </w:rPr>
        <w:t>N</w:t>
      </w:r>
      <w:r w:rsidR="00375E95" w:rsidRPr="00AB5960">
        <w:rPr>
          <w:rFonts w:ascii="Times New Roman" w:hAnsi="Times New Roman" w:cs="Times New Roman"/>
          <w:color w:val="000000"/>
          <w:sz w:val="24"/>
          <w:szCs w:val="24"/>
        </w:rPr>
        <w:t>oise," "Hearing Protection Required When in Operation."</w:t>
      </w:r>
    </w:p>
    <w:p w14:paraId="5C805399" w14:textId="77777777" w:rsidR="004C33EC" w:rsidRPr="00AB5960" w:rsidRDefault="004C33EC" w:rsidP="004C33EC">
      <w:pPr>
        <w:widowControl/>
        <w:autoSpaceDE w:val="0"/>
        <w:autoSpaceDN w:val="0"/>
        <w:adjustRightInd w:val="0"/>
        <w:spacing w:after="0" w:line="240" w:lineRule="auto"/>
        <w:rPr>
          <w:rFonts w:ascii="Times New Roman" w:hAnsi="Times New Roman" w:cs="Times New Roman"/>
          <w:color w:val="000000"/>
          <w:sz w:val="24"/>
          <w:szCs w:val="24"/>
        </w:rPr>
      </w:pPr>
    </w:p>
    <w:p w14:paraId="7779133E" w14:textId="77777777" w:rsidR="00295766"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5.3 </w:t>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A copy of the Occupational Noise Exposure Standard will be made available to </w:t>
      </w:r>
    </w:p>
    <w:p w14:paraId="4213F158" w14:textId="1D82D345" w:rsidR="004C33EC" w:rsidRPr="00AB5960" w:rsidRDefault="00295766"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employees and posted in the workplace (a copy can be found in Appendix </w:t>
      </w:r>
      <w:r w:rsidR="00724EAD">
        <w:rPr>
          <w:rFonts w:ascii="Times New Roman" w:hAnsi="Times New Roman" w:cs="Times New Roman"/>
          <w:color w:val="000000"/>
          <w:sz w:val="24"/>
          <w:szCs w:val="24"/>
        </w:rPr>
        <w:t>D</w:t>
      </w:r>
      <w:r w:rsidR="004C33EC" w:rsidRPr="00AB5960">
        <w:rPr>
          <w:rFonts w:ascii="Times New Roman" w:hAnsi="Times New Roman" w:cs="Times New Roman"/>
          <w:color w:val="000000"/>
          <w:sz w:val="24"/>
          <w:szCs w:val="24"/>
        </w:rPr>
        <w:t xml:space="preserve">). </w:t>
      </w:r>
    </w:p>
    <w:p w14:paraId="57AC42BD" w14:textId="77777777" w:rsidR="00FF6079"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 xml:space="preserve">Training will be documented on forms provided by Environmental Health &amp; Safety at the </w:t>
      </w:r>
      <w:r>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time of training</w:t>
      </w:r>
      <w:r w:rsidR="00724EAD">
        <w:rPr>
          <w:rFonts w:ascii="Times New Roman" w:hAnsi="Times New Roman" w:cs="Times New Roman"/>
          <w:color w:val="000000"/>
          <w:sz w:val="24"/>
          <w:szCs w:val="24"/>
        </w:rPr>
        <w:t xml:space="preserve"> (refer to Appendix E)</w:t>
      </w:r>
      <w:r w:rsidR="004C33EC" w:rsidRPr="00AB5960">
        <w:rPr>
          <w:rFonts w:ascii="Times New Roman" w:hAnsi="Times New Roman" w:cs="Times New Roman"/>
          <w:color w:val="000000"/>
          <w:sz w:val="24"/>
          <w:szCs w:val="24"/>
        </w:rPr>
        <w:t xml:space="preserve">. Information </w:t>
      </w:r>
      <w:r w:rsidR="00B36AC5">
        <w:rPr>
          <w:rFonts w:ascii="Times New Roman" w:hAnsi="Times New Roman" w:cs="Times New Roman"/>
          <w:color w:val="000000"/>
          <w:sz w:val="24"/>
          <w:szCs w:val="24"/>
        </w:rPr>
        <w:t xml:space="preserve">covered </w:t>
      </w:r>
      <w:r w:rsidR="004C33EC" w:rsidRPr="00AB5960">
        <w:rPr>
          <w:rFonts w:ascii="Times New Roman" w:hAnsi="Times New Roman" w:cs="Times New Roman"/>
          <w:color w:val="000000"/>
          <w:sz w:val="24"/>
          <w:szCs w:val="24"/>
        </w:rPr>
        <w:t xml:space="preserve">in the annual training </w:t>
      </w:r>
    </w:p>
    <w:p w14:paraId="3BE92FB0"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program</w:t>
      </w:r>
      <w:r w:rsidR="000F0968">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will be updated to be consistent with any changes in protective devices and work </w:t>
      </w:r>
    </w:p>
    <w:p w14:paraId="121E91DE" w14:textId="0A2B4830" w:rsidR="004C33EC"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processes. </w:t>
      </w:r>
    </w:p>
    <w:p w14:paraId="39CE9D68" w14:textId="77777777" w:rsidR="00090457" w:rsidRPr="00AB5960" w:rsidRDefault="00090457" w:rsidP="004C33EC">
      <w:pPr>
        <w:widowControl/>
        <w:autoSpaceDE w:val="0"/>
        <w:autoSpaceDN w:val="0"/>
        <w:adjustRightInd w:val="0"/>
        <w:spacing w:after="0" w:line="240" w:lineRule="auto"/>
        <w:rPr>
          <w:rFonts w:ascii="Times New Roman" w:hAnsi="Times New Roman" w:cs="Times New Roman"/>
          <w:color w:val="000000"/>
          <w:sz w:val="24"/>
          <w:szCs w:val="24"/>
        </w:rPr>
      </w:pPr>
    </w:p>
    <w:p w14:paraId="46797B9E" w14:textId="77777777" w:rsidR="004C33EC" w:rsidRPr="00375E95" w:rsidRDefault="00375E95" w:rsidP="004C33EC">
      <w:pPr>
        <w:widowControl/>
        <w:autoSpaceDE w:val="0"/>
        <w:autoSpaceDN w:val="0"/>
        <w:adjustRightInd w:val="0"/>
        <w:spacing w:after="0" w:line="240" w:lineRule="auto"/>
        <w:rPr>
          <w:rFonts w:ascii="Times New Roman" w:hAnsi="Times New Roman" w:cs="Times New Roman"/>
          <w:b/>
          <w:bCs/>
          <w:sz w:val="24"/>
          <w:szCs w:val="24"/>
        </w:rPr>
      </w:pPr>
      <w:r w:rsidRPr="00375E95">
        <w:rPr>
          <w:rFonts w:ascii="Times New Roman" w:hAnsi="Times New Roman" w:cs="Times New Roman"/>
          <w:b/>
          <w:bCs/>
          <w:sz w:val="24"/>
          <w:szCs w:val="24"/>
        </w:rPr>
        <w:t xml:space="preserve">6.0   </w:t>
      </w:r>
      <w:r w:rsidR="004C33EC" w:rsidRPr="00375E95">
        <w:rPr>
          <w:rFonts w:ascii="Times New Roman" w:hAnsi="Times New Roman" w:cs="Times New Roman"/>
          <w:b/>
          <w:bCs/>
          <w:sz w:val="24"/>
          <w:szCs w:val="24"/>
        </w:rPr>
        <w:t xml:space="preserve">Program Evaluation </w:t>
      </w:r>
    </w:p>
    <w:p w14:paraId="3D883843" w14:textId="77777777" w:rsidR="00375E95" w:rsidRPr="00375E95" w:rsidRDefault="00375E95" w:rsidP="004C33EC">
      <w:pPr>
        <w:widowControl/>
        <w:autoSpaceDE w:val="0"/>
        <w:autoSpaceDN w:val="0"/>
        <w:adjustRightInd w:val="0"/>
        <w:spacing w:after="0" w:line="240" w:lineRule="auto"/>
        <w:rPr>
          <w:rFonts w:ascii="Times New Roman" w:hAnsi="Times New Roman" w:cs="Times New Roman"/>
          <w:color w:val="000000"/>
          <w:sz w:val="24"/>
          <w:szCs w:val="24"/>
        </w:rPr>
      </w:pPr>
    </w:p>
    <w:p w14:paraId="7CF83BE4" w14:textId="6CFA528F"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6.1   </w:t>
      </w:r>
      <w:r w:rsidR="004C33EC" w:rsidRPr="00AB5960">
        <w:rPr>
          <w:rFonts w:ascii="Times New Roman" w:hAnsi="Times New Roman" w:cs="Times New Roman"/>
          <w:color w:val="000000"/>
          <w:sz w:val="24"/>
          <w:szCs w:val="24"/>
        </w:rPr>
        <w:t xml:space="preserve">The Program Administrator will conduct periodic program evaluations to assess </w:t>
      </w:r>
    </w:p>
    <w:p w14:paraId="72600FA1"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compliance with federal and state regulations and </w:t>
      </w:r>
      <w:r w:rsidR="00724EAD">
        <w:rPr>
          <w:rFonts w:ascii="Times New Roman" w:hAnsi="Times New Roman" w:cs="Times New Roman"/>
          <w:color w:val="000000"/>
          <w:sz w:val="24"/>
          <w:szCs w:val="24"/>
        </w:rPr>
        <w:t xml:space="preserve">UD </w:t>
      </w:r>
      <w:r w:rsidR="004C33EC" w:rsidRPr="00AB5960">
        <w:rPr>
          <w:rFonts w:ascii="Times New Roman" w:hAnsi="Times New Roman" w:cs="Times New Roman"/>
          <w:color w:val="000000"/>
          <w:sz w:val="24"/>
          <w:szCs w:val="24"/>
        </w:rPr>
        <w:t xml:space="preserve">Hearing Conservation Program </w:t>
      </w:r>
    </w:p>
    <w:p w14:paraId="1CF81916"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requirements</w:t>
      </w: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Both the monitoring and audiometric testing portions of the </w:t>
      </w:r>
      <w:r w:rsidR="00724EAD">
        <w:rPr>
          <w:rFonts w:ascii="Times New Roman" w:hAnsi="Times New Roman" w:cs="Times New Roman"/>
          <w:color w:val="000000"/>
          <w:sz w:val="24"/>
          <w:szCs w:val="24"/>
        </w:rPr>
        <w:t>UD</w:t>
      </w:r>
      <w:r w:rsidR="004C33EC" w:rsidRPr="00AB5960">
        <w:rPr>
          <w:rFonts w:ascii="Times New Roman" w:hAnsi="Times New Roman" w:cs="Times New Roman"/>
          <w:color w:val="000000"/>
          <w:sz w:val="24"/>
          <w:szCs w:val="24"/>
        </w:rPr>
        <w:t xml:space="preserve"> Hearing </w:t>
      </w:r>
    </w:p>
    <w:p w14:paraId="5E98E655"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Conservation Program will be reviewed annually to assure its quality and effectiveness. </w:t>
      </w:r>
    </w:p>
    <w:p w14:paraId="5D3A6B5C"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An evaluation of</w:t>
      </w: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the program, including training records and course content, maintenance </w:t>
      </w:r>
    </w:p>
    <w:p w14:paraId="5240E5EC" w14:textId="77777777" w:rsidR="00FF6079"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hearing</w:t>
      </w: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protection devices and field audits of hearing protection use and record keeping </w:t>
      </w:r>
    </w:p>
    <w:p w14:paraId="2DE33057" w14:textId="225A0D81" w:rsidR="004C33EC" w:rsidRDefault="00FF6079" w:rsidP="004C33EC">
      <w:pPr>
        <w:widowControl/>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will be conducted at least annually. </w:t>
      </w:r>
    </w:p>
    <w:p w14:paraId="7FC256D0" w14:textId="77777777" w:rsidR="00375E95" w:rsidRPr="00AB5960" w:rsidRDefault="00375E95" w:rsidP="004C33EC">
      <w:pPr>
        <w:widowControl/>
        <w:autoSpaceDE w:val="0"/>
        <w:autoSpaceDN w:val="0"/>
        <w:adjustRightInd w:val="0"/>
        <w:spacing w:after="0" w:line="240" w:lineRule="auto"/>
        <w:rPr>
          <w:rFonts w:ascii="Times New Roman" w:hAnsi="Times New Roman" w:cs="Times New Roman"/>
          <w:color w:val="000000"/>
          <w:sz w:val="24"/>
          <w:szCs w:val="24"/>
        </w:rPr>
      </w:pPr>
    </w:p>
    <w:p w14:paraId="4D6C93CC" w14:textId="77777777" w:rsidR="00FF6079"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Problems identified will be noted in an inspection log and addressed by the Program</w:t>
      </w: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499D60EB" w14:textId="77777777" w:rsidR="00FF6079"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Administrator. These findings will be reported to </w:t>
      </w:r>
      <w:r w:rsidR="00375E95">
        <w:rPr>
          <w:rFonts w:ascii="Times New Roman" w:hAnsi="Times New Roman" w:cs="Times New Roman"/>
          <w:color w:val="000000"/>
          <w:sz w:val="24"/>
          <w:szCs w:val="24"/>
        </w:rPr>
        <w:t>DE</w:t>
      </w:r>
      <w:r w:rsidR="00724EAD">
        <w:rPr>
          <w:rFonts w:ascii="Times New Roman" w:hAnsi="Times New Roman" w:cs="Times New Roman"/>
          <w:color w:val="000000"/>
          <w:sz w:val="24"/>
          <w:szCs w:val="24"/>
        </w:rPr>
        <w:t>HS</w:t>
      </w:r>
      <w:r w:rsidR="004C33EC" w:rsidRPr="00AB5960">
        <w:rPr>
          <w:rFonts w:ascii="Times New Roman" w:hAnsi="Times New Roman" w:cs="Times New Roman"/>
          <w:color w:val="000000"/>
          <w:sz w:val="24"/>
          <w:szCs w:val="24"/>
        </w:rPr>
        <w:t xml:space="preserve">, and the report will list plans to </w:t>
      </w:r>
    </w:p>
    <w:p w14:paraId="5DFA9784" w14:textId="77777777" w:rsidR="00FF6079"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correct deficiencies in the program and target dates for the</w:t>
      </w:r>
      <w:r w:rsidR="005F4BA9">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implementation of those </w:t>
      </w:r>
    </w:p>
    <w:p w14:paraId="5D896844" w14:textId="0DA0A88B" w:rsidR="004C33EC" w:rsidRPr="00AB5960"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corrections.</w:t>
      </w:r>
    </w:p>
    <w:p w14:paraId="7B71D888" w14:textId="77777777" w:rsidR="004C33EC" w:rsidRPr="00AB5960" w:rsidRDefault="004C33EC" w:rsidP="00770C2A">
      <w:pPr>
        <w:spacing w:after="0" w:line="240" w:lineRule="auto"/>
        <w:rPr>
          <w:rFonts w:ascii="Times New Roman" w:hAnsi="Times New Roman" w:cs="Times New Roman"/>
          <w:sz w:val="24"/>
          <w:szCs w:val="24"/>
        </w:rPr>
      </w:pPr>
    </w:p>
    <w:p w14:paraId="598CE5D2" w14:textId="77777777" w:rsidR="004C33EC" w:rsidRDefault="00375E95" w:rsidP="004C33EC">
      <w:pPr>
        <w:widowControl/>
        <w:autoSpaceDE w:val="0"/>
        <w:autoSpaceDN w:val="0"/>
        <w:adjustRightInd w:val="0"/>
        <w:spacing w:after="0" w:line="240" w:lineRule="auto"/>
        <w:rPr>
          <w:rFonts w:ascii="Times New Roman" w:hAnsi="Times New Roman" w:cs="Times New Roman"/>
          <w:b/>
          <w:bCs/>
          <w:sz w:val="24"/>
          <w:szCs w:val="24"/>
        </w:rPr>
      </w:pPr>
      <w:r w:rsidRPr="00375E95">
        <w:rPr>
          <w:rFonts w:ascii="Times New Roman" w:hAnsi="Times New Roman" w:cs="Times New Roman"/>
          <w:b/>
          <w:bCs/>
          <w:sz w:val="24"/>
          <w:szCs w:val="24"/>
        </w:rPr>
        <w:t>7.0</w:t>
      </w:r>
      <w:r w:rsidRPr="00375E95">
        <w:rPr>
          <w:rFonts w:ascii="Times New Roman" w:hAnsi="Times New Roman" w:cs="Times New Roman"/>
          <w:b/>
          <w:bCs/>
          <w:sz w:val="24"/>
          <w:szCs w:val="24"/>
        </w:rPr>
        <w:tab/>
      </w:r>
      <w:r w:rsidR="004C33EC" w:rsidRPr="00375E95">
        <w:rPr>
          <w:rFonts w:ascii="Times New Roman" w:hAnsi="Times New Roman" w:cs="Times New Roman"/>
          <w:b/>
          <w:bCs/>
          <w:sz w:val="24"/>
          <w:szCs w:val="24"/>
        </w:rPr>
        <w:t xml:space="preserve">Record Keeping </w:t>
      </w:r>
    </w:p>
    <w:p w14:paraId="0D59926B" w14:textId="77777777" w:rsidR="00375E95" w:rsidRPr="00375E95" w:rsidRDefault="00375E95" w:rsidP="004C33EC">
      <w:pPr>
        <w:widowControl/>
        <w:autoSpaceDE w:val="0"/>
        <w:autoSpaceDN w:val="0"/>
        <w:adjustRightInd w:val="0"/>
        <w:spacing w:after="0" w:line="240" w:lineRule="auto"/>
        <w:rPr>
          <w:rFonts w:ascii="Times New Roman" w:hAnsi="Times New Roman" w:cs="Times New Roman"/>
          <w:sz w:val="24"/>
          <w:szCs w:val="24"/>
        </w:rPr>
      </w:pPr>
    </w:p>
    <w:p w14:paraId="2C71BC9F" w14:textId="77777777" w:rsidR="00FF6079"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7.1   </w:t>
      </w:r>
      <w:r w:rsidR="004C33EC" w:rsidRPr="00AB5960">
        <w:rPr>
          <w:rFonts w:ascii="Times New Roman" w:hAnsi="Times New Roman" w:cs="Times New Roman"/>
          <w:color w:val="000000"/>
          <w:sz w:val="24"/>
          <w:szCs w:val="24"/>
        </w:rPr>
        <w:t>Audiometric test records must include the name and job classification of the employee, the</w:t>
      </w:r>
    </w:p>
    <w:p w14:paraId="4052C047" w14:textId="0017C64E" w:rsidR="004C33EC" w:rsidRPr="00AB5960" w:rsidRDefault="00FF6079" w:rsidP="004C33E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3EC" w:rsidRPr="00AB5960">
        <w:rPr>
          <w:rFonts w:ascii="Times New Roman" w:hAnsi="Times New Roman" w:cs="Times New Roman"/>
          <w:color w:val="000000"/>
          <w:sz w:val="24"/>
          <w:szCs w:val="24"/>
        </w:rPr>
        <w:t xml:space="preserve">date, the examiner's name, the date of the last acoustic or exhaustive calibration, </w:t>
      </w:r>
      <w:r w:rsidR="00375E95">
        <w:rPr>
          <w:rFonts w:ascii="Times New Roman" w:hAnsi="Times New Roman" w:cs="Times New Roman"/>
          <w:color w:val="000000"/>
          <w:sz w:val="24"/>
          <w:szCs w:val="24"/>
        </w:rPr>
        <w:lastRenderedPageBreak/>
        <w:tab/>
      </w:r>
      <w:r w:rsidR="004C33EC" w:rsidRPr="00AB5960">
        <w:rPr>
          <w:rFonts w:ascii="Times New Roman" w:hAnsi="Times New Roman" w:cs="Times New Roman"/>
          <w:color w:val="000000"/>
          <w:sz w:val="24"/>
          <w:szCs w:val="24"/>
        </w:rPr>
        <w:t xml:space="preserve">measurements of the background sound pressure levels in audiometric test rooms, and the </w:t>
      </w:r>
      <w:r w:rsidR="00375E95">
        <w:rPr>
          <w:rFonts w:ascii="Times New Roman" w:hAnsi="Times New Roman" w:cs="Times New Roman"/>
          <w:color w:val="000000"/>
          <w:sz w:val="24"/>
          <w:szCs w:val="24"/>
        </w:rPr>
        <w:tab/>
      </w:r>
      <w:r w:rsidR="004C33EC" w:rsidRPr="00AB5960">
        <w:rPr>
          <w:rFonts w:ascii="Times New Roman" w:hAnsi="Times New Roman" w:cs="Times New Roman"/>
          <w:color w:val="000000"/>
          <w:sz w:val="24"/>
          <w:szCs w:val="24"/>
        </w:rPr>
        <w:t>employee's most recent noise exposure measurement</w:t>
      </w:r>
    </w:p>
    <w:p w14:paraId="41A7407B" w14:textId="77777777" w:rsidR="004C33EC" w:rsidRPr="00AB5960" w:rsidRDefault="004C33EC" w:rsidP="004C33EC">
      <w:pPr>
        <w:spacing w:after="0" w:line="240" w:lineRule="auto"/>
        <w:rPr>
          <w:rFonts w:ascii="Times New Roman" w:hAnsi="Times New Roman" w:cs="Times New Roman"/>
          <w:color w:val="000000"/>
          <w:sz w:val="24"/>
          <w:szCs w:val="24"/>
        </w:rPr>
      </w:pPr>
    </w:p>
    <w:p w14:paraId="2B1F3F88" w14:textId="77777777" w:rsidR="00FF6079" w:rsidRDefault="00375E95" w:rsidP="004C33E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C33EC" w:rsidRPr="00AB5960">
        <w:rPr>
          <w:rFonts w:ascii="Times New Roman" w:hAnsi="Times New Roman" w:cs="Times New Roman"/>
          <w:sz w:val="24"/>
          <w:szCs w:val="24"/>
        </w:rPr>
        <w:t xml:space="preserve">The Program Administrator shall maintain an accurate record of all employee exposure </w:t>
      </w:r>
      <w:r>
        <w:rPr>
          <w:rFonts w:ascii="Times New Roman" w:hAnsi="Times New Roman" w:cs="Times New Roman"/>
          <w:sz w:val="24"/>
          <w:szCs w:val="24"/>
        </w:rPr>
        <w:tab/>
      </w:r>
      <w:r w:rsidR="004C33EC" w:rsidRPr="00AB5960">
        <w:rPr>
          <w:rFonts w:ascii="Times New Roman" w:hAnsi="Times New Roman" w:cs="Times New Roman"/>
          <w:sz w:val="24"/>
          <w:szCs w:val="24"/>
        </w:rPr>
        <w:t xml:space="preserve">measurements. Noise exposure measurement records must be kept for 2 years and all </w:t>
      </w:r>
      <w:r>
        <w:rPr>
          <w:rFonts w:ascii="Times New Roman" w:hAnsi="Times New Roman" w:cs="Times New Roman"/>
          <w:sz w:val="24"/>
          <w:szCs w:val="24"/>
        </w:rPr>
        <w:tab/>
      </w:r>
      <w:r w:rsidR="004C33EC" w:rsidRPr="00AB5960">
        <w:rPr>
          <w:rFonts w:ascii="Times New Roman" w:hAnsi="Times New Roman" w:cs="Times New Roman"/>
          <w:sz w:val="24"/>
          <w:szCs w:val="24"/>
        </w:rPr>
        <w:t xml:space="preserve">employee audiometric testing records </w:t>
      </w:r>
      <w:r w:rsidR="00B36AC5">
        <w:rPr>
          <w:rFonts w:ascii="Times New Roman" w:hAnsi="Times New Roman" w:cs="Times New Roman"/>
          <w:sz w:val="24"/>
          <w:szCs w:val="24"/>
        </w:rPr>
        <w:t xml:space="preserve">must be maintained </w:t>
      </w:r>
      <w:r w:rsidR="004C33EC" w:rsidRPr="00AB5960">
        <w:rPr>
          <w:rFonts w:ascii="Times New Roman" w:hAnsi="Times New Roman" w:cs="Times New Roman"/>
          <w:sz w:val="24"/>
          <w:szCs w:val="24"/>
        </w:rPr>
        <w:t xml:space="preserve">for the duration of </w:t>
      </w:r>
    </w:p>
    <w:p w14:paraId="32D64F5F" w14:textId="77777777" w:rsidR="00FF6079" w:rsidRDefault="00FF6079" w:rsidP="004C33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C33EC" w:rsidRPr="00AB5960">
        <w:rPr>
          <w:rFonts w:ascii="Times New Roman" w:hAnsi="Times New Roman" w:cs="Times New Roman"/>
          <w:sz w:val="24"/>
          <w:szCs w:val="24"/>
        </w:rPr>
        <w:t xml:space="preserve">employment. Employee records </w:t>
      </w:r>
      <w:r w:rsidR="000F0968">
        <w:rPr>
          <w:rFonts w:ascii="Times New Roman" w:hAnsi="Times New Roman" w:cs="Times New Roman"/>
          <w:sz w:val="24"/>
          <w:szCs w:val="24"/>
        </w:rPr>
        <w:t>s</w:t>
      </w:r>
      <w:r w:rsidR="004C33EC" w:rsidRPr="00AB5960">
        <w:rPr>
          <w:rFonts w:ascii="Times New Roman" w:hAnsi="Times New Roman" w:cs="Times New Roman"/>
          <w:sz w:val="24"/>
          <w:szCs w:val="24"/>
        </w:rPr>
        <w:t xml:space="preserve">hall be provided upon request by the employee, former </w:t>
      </w:r>
    </w:p>
    <w:p w14:paraId="48617C9C" w14:textId="24956BF8" w:rsidR="004C33EC" w:rsidRDefault="00FF6079" w:rsidP="004C33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C33EC" w:rsidRPr="00AB5960">
        <w:rPr>
          <w:rFonts w:ascii="Times New Roman" w:hAnsi="Times New Roman" w:cs="Times New Roman"/>
          <w:sz w:val="24"/>
          <w:szCs w:val="24"/>
        </w:rPr>
        <w:t>employee or</w:t>
      </w:r>
      <w:r>
        <w:rPr>
          <w:rFonts w:ascii="Times New Roman" w:hAnsi="Times New Roman" w:cs="Times New Roman"/>
          <w:sz w:val="24"/>
          <w:szCs w:val="24"/>
        </w:rPr>
        <w:t xml:space="preserve"> </w:t>
      </w:r>
      <w:r w:rsidR="00B36AC5">
        <w:rPr>
          <w:rFonts w:ascii="Times New Roman" w:hAnsi="Times New Roman" w:cs="Times New Roman"/>
          <w:sz w:val="24"/>
          <w:szCs w:val="24"/>
        </w:rPr>
        <w:t xml:space="preserve">their </w:t>
      </w:r>
      <w:r w:rsidR="004C33EC" w:rsidRPr="00AB5960">
        <w:rPr>
          <w:rFonts w:ascii="Times New Roman" w:hAnsi="Times New Roman" w:cs="Times New Roman"/>
          <w:sz w:val="24"/>
          <w:szCs w:val="24"/>
        </w:rPr>
        <w:t>designated representative.</w:t>
      </w:r>
    </w:p>
    <w:p w14:paraId="5EF642EA" w14:textId="77777777" w:rsidR="002D0205" w:rsidRDefault="002D0205" w:rsidP="004C33EC">
      <w:pPr>
        <w:spacing w:after="0" w:line="240" w:lineRule="auto"/>
        <w:rPr>
          <w:rFonts w:ascii="Times New Roman" w:hAnsi="Times New Roman" w:cs="Times New Roman"/>
          <w:sz w:val="24"/>
          <w:szCs w:val="24"/>
        </w:rPr>
      </w:pPr>
    </w:p>
    <w:p w14:paraId="2871E779" w14:textId="77777777" w:rsidR="002D0205" w:rsidRDefault="002D0205" w:rsidP="004C33EC">
      <w:pPr>
        <w:spacing w:after="0" w:line="240" w:lineRule="auto"/>
        <w:rPr>
          <w:rFonts w:ascii="Times New Roman" w:hAnsi="Times New Roman" w:cs="Times New Roman"/>
          <w:b/>
          <w:sz w:val="24"/>
          <w:szCs w:val="24"/>
        </w:rPr>
      </w:pPr>
      <w:r w:rsidRPr="002D0205">
        <w:rPr>
          <w:rFonts w:ascii="Times New Roman" w:hAnsi="Times New Roman" w:cs="Times New Roman"/>
          <w:b/>
          <w:sz w:val="24"/>
          <w:szCs w:val="24"/>
        </w:rPr>
        <w:t>8.0</w:t>
      </w:r>
      <w:r w:rsidRPr="002D0205">
        <w:rPr>
          <w:rFonts w:ascii="Times New Roman" w:hAnsi="Times New Roman" w:cs="Times New Roman"/>
          <w:b/>
          <w:sz w:val="24"/>
          <w:szCs w:val="24"/>
        </w:rPr>
        <w:tab/>
        <w:t>References</w:t>
      </w:r>
    </w:p>
    <w:p w14:paraId="34C9C5FA" w14:textId="77777777" w:rsidR="002D0205" w:rsidRDefault="002D0205" w:rsidP="004C33EC">
      <w:pPr>
        <w:spacing w:after="0" w:line="240" w:lineRule="auto"/>
        <w:rPr>
          <w:rFonts w:ascii="Times New Roman" w:hAnsi="Times New Roman" w:cs="Times New Roman"/>
          <w:b/>
          <w:sz w:val="24"/>
          <w:szCs w:val="24"/>
        </w:rPr>
      </w:pPr>
    </w:p>
    <w:p w14:paraId="3BBCEA6D" w14:textId="77777777" w:rsidR="002D0205" w:rsidRDefault="002D0205" w:rsidP="002D0205">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American National Standards Institute (ANSI) Standard S1.41983, "Specifications for </w:t>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Sound Level Meters," June 25, 1985. </w:t>
      </w:r>
    </w:p>
    <w:p w14:paraId="597A32EF" w14:textId="77777777" w:rsidR="002D0205" w:rsidRPr="00AB5960" w:rsidRDefault="002D0205" w:rsidP="002D0205">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American National Standards Institute (ANSI) Standards S1.111986, "Specifications for </w:t>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Octave Band and Fractional Octave Band Analog and Digital Filters," July 16, 1986</w:t>
      </w:r>
      <w:r w:rsidR="00C236CA">
        <w:rPr>
          <w:rFonts w:ascii="Times New Roman" w:hAnsi="Times New Roman" w:cs="Times New Roman"/>
          <w:color w:val="000000"/>
          <w:sz w:val="24"/>
          <w:szCs w:val="24"/>
        </w:rPr>
        <w:t>.</w:t>
      </w:r>
      <w:r w:rsidRPr="00AB5960">
        <w:rPr>
          <w:rFonts w:ascii="Times New Roman" w:hAnsi="Times New Roman" w:cs="Times New Roman"/>
          <w:color w:val="000000"/>
          <w:sz w:val="24"/>
          <w:szCs w:val="24"/>
        </w:rPr>
        <w:t xml:space="preserve"> </w:t>
      </w:r>
    </w:p>
    <w:p w14:paraId="4000E4C6" w14:textId="77777777" w:rsidR="002D0205" w:rsidRPr="00AB5960" w:rsidRDefault="002D0205" w:rsidP="002D0205">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American National Standards Institute (ANSI) Standards S3.61989, "Specifications for </w:t>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Audiometers," May 23, 1989</w:t>
      </w:r>
      <w:r w:rsidR="00C236CA">
        <w:rPr>
          <w:rFonts w:ascii="Times New Roman" w:hAnsi="Times New Roman" w:cs="Times New Roman"/>
          <w:color w:val="000000"/>
          <w:sz w:val="24"/>
          <w:szCs w:val="24"/>
        </w:rPr>
        <w:t>.</w:t>
      </w:r>
      <w:r w:rsidRPr="00AB5960">
        <w:rPr>
          <w:rFonts w:ascii="Times New Roman" w:hAnsi="Times New Roman" w:cs="Times New Roman"/>
          <w:color w:val="000000"/>
          <w:sz w:val="24"/>
          <w:szCs w:val="24"/>
        </w:rPr>
        <w:t xml:space="preserve"> </w:t>
      </w:r>
    </w:p>
    <w:p w14:paraId="21E733D3" w14:textId="2B906688" w:rsidR="00C236CA" w:rsidRDefault="002D0205" w:rsidP="00BF619E">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 xml:space="preserve">Title 29, Code of Federal Regulations (CFR), Section 1910.95, "Occupational Noise </w:t>
      </w: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Exposure," current edition</w:t>
      </w:r>
      <w:r w:rsidR="00C236CA">
        <w:rPr>
          <w:rFonts w:ascii="Times New Roman" w:hAnsi="Times New Roman" w:cs="Times New Roman"/>
          <w:color w:val="000000"/>
          <w:sz w:val="24"/>
          <w:szCs w:val="24"/>
        </w:rPr>
        <w:t>.</w:t>
      </w:r>
    </w:p>
    <w:p w14:paraId="46E34577" w14:textId="71FA51C2" w:rsidR="00840145" w:rsidRDefault="00840145" w:rsidP="00840145">
      <w:pPr>
        <w:widowControl/>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Pr="00AB5960">
        <w:rPr>
          <w:rFonts w:ascii="Times New Roman" w:hAnsi="Times New Roman" w:cs="Times New Roman"/>
          <w:color w:val="000000"/>
          <w:sz w:val="24"/>
          <w:szCs w:val="24"/>
        </w:rPr>
        <w:t>Title 29, Code of Federal Regulations (CFR), Section 191</w:t>
      </w:r>
      <w:r>
        <w:rPr>
          <w:rFonts w:ascii="Times New Roman" w:hAnsi="Times New Roman" w:cs="Times New Roman"/>
          <w:color w:val="000000"/>
          <w:sz w:val="24"/>
          <w:szCs w:val="24"/>
        </w:rPr>
        <w:t>5 Subpart I, Appendix A</w:t>
      </w:r>
      <w:r w:rsidRPr="00AB59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2B1F7FFB" w14:textId="77777777" w:rsidR="00840145" w:rsidRDefault="00840145"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727D8770" w14:textId="77777777" w:rsidR="00840145" w:rsidRDefault="00840145"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7F8BDFDE"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18B493B9"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6293EEA8"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603783B0"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175A361E" w14:textId="77777777" w:rsidR="000D73A0" w:rsidRDefault="000D73A0">
      <w:pPr>
        <w:widowControl/>
        <w:spacing w:after="160" w:line="259" w:lineRule="auto"/>
        <w:rPr>
          <w:rFonts w:ascii="Times New Roman" w:hAnsi="Times New Roman" w:cs="Times New Roman"/>
          <w:color w:val="000000"/>
          <w:sz w:val="24"/>
          <w:szCs w:val="24"/>
        </w:rPr>
        <w:sectPr w:rsidR="000D73A0" w:rsidSect="000D73A0">
          <w:footerReference w:type="default" r:id="rId15"/>
          <w:pgSz w:w="12240" w:h="15840"/>
          <w:pgMar w:top="1440" w:right="1440" w:bottom="1440" w:left="1440" w:header="720" w:footer="720" w:gutter="0"/>
          <w:pgNumType w:start="1"/>
          <w:cols w:space="720"/>
          <w:docGrid w:linePitch="299"/>
        </w:sectPr>
      </w:pPr>
    </w:p>
    <w:p w14:paraId="219723E5"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10FEDF04"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1CBE6669"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4F6B8856"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7AEEB813"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3318B4B4" w14:textId="77777777"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4C800364" w14:textId="77777777" w:rsidR="00000C98" w:rsidRDefault="00000C98" w:rsidP="00000C98">
      <w:pPr>
        <w:jc w:val="center"/>
      </w:pPr>
    </w:p>
    <w:p w14:paraId="660EF110" w14:textId="77777777" w:rsidR="00000C98" w:rsidRDefault="00000C98" w:rsidP="00000C98">
      <w:pPr>
        <w:jc w:val="center"/>
      </w:pPr>
    </w:p>
    <w:p w14:paraId="6642D591" w14:textId="77777777" w:rsidR="00000C98" w:rsidRDefault="00000C98" w:rsidP="00000C98">
      <w:pPr>
        <w:jc w:val="center"/>
      </w:pPr>
    </w:p>
    <w:p w14:paraId="2D0804F4" w14:textId="77777777" w:rsidR="00000C98" w:rsidRDefault="00000C98" w:rsidP="00000C98">
      <w:pPr>
        <w:jc w:val="center"/>
      </w:pPr>
    </w:p>
    <w:p w14:paraId="27B2BFFC" w14:textId="77777777" w:rsidR="00000C98" w:rsidRDefault="00000C98" w:rsidP="00000C98">
      <w:pPr>
        <w:jc w:val="center"/>
      </w:pPr>
    </w:p>
    <w:p w14:paraId="515BE1F4" w14:textId="77777777" w:rsidR="00000C98" w:rsidRDefault="00000C98" w:rsidP="00000C98"/>
    <w:p w14:paraId="4CF83365" w14:textId="77777777" w:rsidR="00000C98" w:rsidRDefault="00000C98" w:rsidP="00000C98">
      <w:pPr>
        <w:jc w:val="center"/>
        <w:rPr>
          <w:b/>
        </w:rPr>
      </w:pPr>
    </w:p>
    <w:p w14:paraId="68D876CA" w14:textId="77777777" w:rsidR="00000C98" w:rsidRDefault="00000C98" w:rsidP="00000C98">
      <w:pPr>
        <w:jc w:val="center"/>
        <w:rPr>
          <w:b/>
        </w:rPr>
      </w:pPr>
    </w:p>
    <w:p w14:paraId="53522010"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APPENDIX A</w:t>
      </w:r>
    </w:p>
    <w:p w14:paraId="10A4E93F"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AREA NOISE SURVEY FORM</w:t>
      </w:r>
    </w:p>
    <w:p w14:paraId="2194CACA" w14:textId="77777777" w:rsidR="00000C98" w:rsidRDefault="00000C98" w:rsidP="00000C98">
      <w:pPr>
        <w:jc w:val="center"/>
        <w:rPr>
          <w:rFonts w:ascii="Times New Roman" w:hAnsi="Times New Roman" w:cs="Times New Roman"/>
          <w:b/>
          <w:sz w:val="32"/>
          <w:szCs w:val="32"/>
        </w:rPr>
      </w:pPr>
    </w:p>
    <w:p w14:paraId="643463FF" w14:textId="77777777" w:rsidR="00000C98" w:rsidRDefault="00000C98" w:rsidP="00000C98">
      <w:pPr>
        <w:jc w:val="center"/>
        <w:rPr>
          <w:rFonts w:ascii="Times New Roman" w:hAnsi="Times New Roman" w:cs="Times New Roman"/>
          <w:b/>
          <w:sz w:val="32"/>
          <w:szCs w:val="32"/>
        </w:rPr>
      </w:pPr>
    </w:p>
    <w:p w14:paraId="48ED2BD1" w14:textId="77777777" w:rsidR="00000C98" w:rsidRDefault="00000C98" w:rsidP="00000C98">
      <w:pPr>
        <w:jc w:val="center"/>
        <w:rPr>
          <w:rFonts w:ascii="Times New Roman" w:hAnsi="Times New Roman" w:cs="Times New Roman"/>
          <w:b/>
          <w:sz w:val="32"/>
          <w:szCs w:val="32"/>
        </w:rPr>
      </w:pPr>
    </w:p>
    <w:p w14:paraId="4DB6C645" w14:textId="77777777" w:rsidR="00000C98" w:rsidRDefault="00000C98" w:rsidP="00000C98">
      <w:pPr>
        <w:jc w:val="center"/>
        <w:rPr>
          <w:rFonts w:ascii="Times New Roman" w:hAnsi="Times New Roman" w:cs="Times New Roman"/>
          <w:b/>
          <w:sz w:val="32"/>
          <w:szCs w:val="32"/>
        </w:rPr>
      </w:pPr>
    </w:p>
    <w:p w14:paraId="77E11AA2" w14:textId="77777777" w:rsidR="00000C98" w:rsidRDefault="00000C98" w:rsidP="00000C98">
      <w:pPr>
        <w:jc w:val="center"/>
        <w:rPr>
          <w:rFonts w:ascii="Times New Roman" w:hAnsi="Times New Roman" w:cs="Times New Roman"/>
          <w:b/>
          <w:sz w:val="32"/>
          <w:szCs w:val="32"/>
        </w:rPr>
      </w:pPr>
    </w:p>
    <w:p w14:paraId="11C7A354" w14:textId="77777777" w:rsidR="00000C98" w:rsidRDefault="00000C98" w:rsidP="00000C98">
      <w:pPr>
        <w:jc w:val="center"/>
        <w:rPr>
          <w:rFonts w:ascii="Times New Roman" w:hAnsi="Times New Roman" w:cs="Times New Roman"/>
          <w:b/>
          <w:sz w:val="32"/>
          <w:szCs w:val="32"/>
        </w:rPr>
      </w:pPr>
    </w:p>
    <w:p w14:paraId="32D18557" w14:textId="77777777" w:rsidR="00000C98" w:rsidRDefault="00000C98" w:rsidP="00000C98">
      <w:pPr>
        <w:jc w:val="center"/>
        <w:rPr>
          <w:rFonts w:ascii="Times New Roman" w:hAnsi="Times New Roman" w:cs="Times New Roman"/>
          <w:b/>
          <w:sz w:val="32"/>
          <w:szCs w:val="32"/>
        </w:rPr>
      </w:pPr>
    </w:p>
    <w:p w14:paraId="2AF51A72" w14:textId="77777777" w:rsidR="00000C98" w:rsidRDefault="00000C98" w:rsidP="000D73A0">
      <w:pPr>
        <w:rPr>
          <w:rFonts w:ascii="Times New Roman" w:hAnsi="Times New Roman" w:cs="Times New Roman"/>
          <w:b/>
          <w:sz w:val="32"/>
          <w:szCs w:val="32"/>
        </w:rPr>
      </w:pPr>
    </w:p>
    <w:p w14:paraId="180457F7" w14:textId="77777777" w:rsidR="00000C98" w:rsidRDefault="00000C98" w:rsidP="00000C98">
      <w:pPr>
        <w:jc w:val="center"/>
        <w:rPr>
          <w:rFonts w:ascii="Times New Roman" w:hAnsi="Times New Roman" w:cs="Times New Roman"/>
          <w:b/>
          <w:sz w:val="32"/>
          <w:szCs w:val="32"/>
        </w:rPr>
      </w:pPr>
    </w:p>
    <w:p w14:paraId="1A997C31" w14:textId="2F72933A" w:rsidR="00000C98" w:rsidRDefault="00000C98" w:rsidP="00000C98">
      <w:pPr>
        <w:spacing w:after="0"/>
        <w:jc w:val="right"/>
        <w:rPr>
          <w:sz w:val="18"/>
          <w:szCs w:val="18"/>
        </w:rPr>
      </w:pPr>
    </w:p>
    <w:p w14:paraId="55DA10CD" w14:textId="5986F667" w:rsidR="00000C98" w:rsidRPr="00000C98" w:rsidRDefault="00000C98" w:rsidP="00000C98">
      <w:pPr>
        <w:spacing w:after="0"/>
        <w:jc w:val="right"/>
        <w:rPr>
          <w:noProof/>
        </w:rPr>
      </w:pPr>
      <w:r>
        <w:rPr>
          <w:noProof/>
        </w:rPr>
        <w:drawing>
          <wp:anchor distT="0" distB="0" distL="114300" distR="114300" simplePos="0" relativeHeight="251662336" behindDoc="0" locked="0" layoutInCell="1" allowOverlap="1" wp14:anchorId="035A4CAF" wp14:editId="5F00051E">
            <wp:simplePos x="0" y="0"/>
            <wp:positionH relativeFrom="column">
              <wp:posOffset>6048375</wp:posOffset>
            </wp:positionH>
            <wp:positionV relativeFrom="page">
              <wp:posOffset>8953500</wp:posOffset>
            </wp:positionV>
            <wp:extent cx="352425" cy="95250"/>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95250"/>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OVER for Diagram Box</w:t>
      </w:r>
      <w:r>
        <w:rPr>
          <w:noProof/>
        </w:rPr>
        <w:t xml:space="preserve"> </w:t>
      </w:r>
      <w:r>
        <w:rPr>
          <w:noProof/>
        </w:rPr>
        <w:drawing>
          <wp:anchor distT="0" distB="0" distL="114300" distR="114300" simplePos="0" relativeHeight="251661312" behindDoc="0" locked="0" layoutInCell="1" allowOverlap="1" wp14:anchorId="795D1778" wp14:editId="280AF639">
            <wp:simplePos x="0" y="0"/>
            <wp:positionH relativeFrom="column">
              <wp:posOffset>-57150</wp:posOffset>
            </wp:positionH>
            <wp:positionV relativeFrom="page">
              <wp:posOffset>190500</wp:posOffset>
            </wp:positionV>
            <wp:extent cx="2620010" cy="647700"/>
            <wp:effectExtent l="0" t="0" r="889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010" cy="64770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7" w:rightFromText="187" w:bottomFromText="160" w:vertAnchor="page" w:horzAnchor="margin" w:tblpXSpec="center" w:tblpY="1319"/>
        <w:tblW w:w="10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29" w:type="dxa"/>
          <w:right w:w="72" w:type="dxa"/>
        </w:tblCellMar>
        <w:tblLook w:val="04A0" w:firstRow="1" w:lastRow="0" w:firstColumn="1" w:lastColumn="0" w:noHBand="0" w:noVBand="1"/>
      </w:tblPr>
      <w:tblGrid>
        <w:gridCol w:w="1874"/>
        <w:gridCol w:w="1728"/>
        <w:gridCol w:w="1728"/>
        <w:gridCol w:w="1728"/>
        <w:gridCol w:w="1728"/>
        <w:gridCol w:w="2179"/>
      </w:tblGrid>
      <w:tr w:rsidR="00000C98" w14:paraId="48C1BBAC" w14:textId="77777777" w:rsidTr="00000C98">
        <w:trPr>
          <w:trHeight w:val="354"/>
        </w:trPr>
        <w:tc>
          <w:tcPr>
            <w:tcW w:w="10962" w:type="dxa"/>
            <w:gridSpan w:val="6"/>
            <w:tcBorders>
              <w:top w:val="single" w:sz="12" w:space="0" w:color="auto"/>
              <w:left w:val="single" w:sz="12" w:space="0" w:color="auto"/>
              <w:bottom w:val="nil"/>
              <w:right w:val="single" w:sz="12" w:space="0" w:color="auto"/>
            </w:tcBorders>
            <w:vAlign w:val="center"/>
            <w:hideMark/>
          </w:tcPr>
          <w:p w14:paraId="29C369E2" w14:textId="77777777" w:rsidR="00000C98" w:rsidRDefault="00000C98" w:rsidP="00000C98">
            <w:pPr>
              <w:spacing w:after="0"/>
              <w:rPr>
                <w:rFonts w:eastAsia="Arial Unicode MS"/>
                <w:sz w:val="18"/>
              </w:rPr>
            </w:pPr>
            <w:r>
              <w:rPr>
                <w:b/>
                <w:bCs/>
                <w:color w:val="1F4E79"/>
              </w:rPr>
              <w:t>NOISE SURVEY FORM</w:t>
            </w:r>
            <w:r>
              <w:rPr>
                <w:b/>
                <w:bCs/>
              </w:rPr>
              <w:tab/>
            </w:r>
            <w:r>
              <w:rPr>
                <w:b/>
                <w:bCs/>
              </w:rPr>
              <w:tab/>
            </w:r>
            <w:r>
              <w:rPr>
                <w:b/>
                <w:bCs/>
              </w:rPr>
              <w:tab/>
              <w:t xml:space="preserve">                                           </w:t>
            </w:r>
            <w:r>
              <w:rPr>
                <w:b/>
                <w:bCs/>
                <w:sz w:val="18"/>
              </w:rPr>
              <w:t>Sample Date:_____________________</w:t>
            </w:r>
          </w:p>
        </w:tc>
      </w:tr>
      <w:tr w:rsidR="00000C98" w14:paraId="60D84BA4" w14:textId="77777777" w:rsidTr="00000C98">
        <w:trPr>
          <w:trHeight w:val="420"/>
        </w:trPr>
        <w:tc>
          <w:tcPr>
            <w:tcW w:w="10962" w:type="dxa"/>
            <w:gridSpan w:val="6"/>
            <w:tcBorders>
              <w:top w:val="nil"/>
              <w:left w:val="single" w:sz="12" w:space="0" w:color="auto"/>
              <w:bottom w:val="nil"/>
              <w:right w:val="single" w:sz="12" w:space="0" w:color="auto"/>
            </w:tcBorders>
            <w:vAlign w:val="center"/>
            <w:hideMark/>
          </w:tcPr>
          <w:p w14:paraId="4B4994A5" w14:textId="77777777" w:rsidR="00000C98" w:rsidRDefault="00000C98" w:rsidP="00000C98">
            <w:pPr>
              <w:spacing w:after="0"/>
              <w:rPr>
                <w:rFonts w:eastAsia="Arial Unicode MS"/>
                <w:sz w:val="18"/>
              </w:rPr>
            </w:pPr>
            <w:r>
              <w:rPr>
                <w:rFonts w:eastAsia="Arial Unicode MS"/>
                <w:b/>
                <w:bCs/>
                <w:sz w:val="18"/>
              </w:rPr>
              <w:t>Bldg:</w:t>
            </w:r>
            <w:r>
              <w:rPr>
                <w:rFonts w:eastAsia="Arial Unicode MS"/>
                <w:sz w:val="18"/>
              </w:rPr>
              <w:t xml:space="preserve">_______________________________ </w:t>
            </w:r>
            <w:r>
              <w:rPr>
                <w:rFonts w:eastAsia="Arial Unicode MS"/>
                <w:b/>
                <w:bCs/>
                <w:sz w:val="18"/>
              </w:rPr>
              <w:t>Location:</w:t>
            </w:r>
            <w:r>
              <w:rPr>
                <w:rFonts w:eastAsia="Arial Unicode MS"/>
                <w:sz w:val="18"/>
              </w:rPr>
              <w:t xml:space="preserve"> _________________________________________________________________ </w:t>
            </w:r>
          </w:p>
        </w:tc>
      </w:tr>
      <w:tr w:rsidR="00000C98" w14:paraId="36291E9E" w14:textId="77777777" w:rsidTr="00000C98">
        <w:trPr>
          <w:trHeight w:val="486"/>
        </w:trPr>
        <w:tc>
          <w:tcPr>
            <w:tcW w:w="10962" w:type="dxa"/>
            <w:gridSpan w:val="6"/>
            <w:tcBorders>
              <w:top w:val="nil"/>
              <w:left w:val="single" w:sz="12" w:space="0" w:color="auto"/>
              <w:bottom w:val="single" w:sz="12" w:space="0" w:color="auto"/>
              <w:right w:val="single" w:sz="12" w:space="0" w:color="auto"/>
            </w:tcBorders>
            <w:vAlign w:val="center"/>
            <w:hideMark/>
          </w:tcPr>
          <w:p w14:paraId="64DABA47" w14:textId="77777777" w:rsidR="00000C98" w:rsidRDefault="00000C98" w:rsidP="00000C98">
            <w:pPr>
              <w:spacing w:after="0"/>
              <w:rPr>
                <w:sz w:val="18"/>
              </w:rPr>
            </w:pPr>
            <w:r>
              <w:rPr>
                <w:b/>
                <w:bCs/>
                <w:sz w:val="18"/>
              </w:rPr>
              <w:t>Area Posted:</w:t>
            </w:r>
            <w:r>
              <w:rPr>
                <w:sz w:val="18"/>
              </w:rPr>
              <w:t xml:space="preserve">  </w:t>
            </w:r>
            <w:r>
              <w:rPr>
                <w:sz w:val="18"/>
                <w:bdr w:val="single" w:sz="4" w:space="0" w:color="auto" w:frame="1"/>
              </w:rPr>
              <w:t>___</w:t>
            </w:r>
            <w:r>
              <w:rPr>
                <w:sz w:val="18"/>
              </w:rPr>
              <w:t xml:space="preserve"> Yes  </w:t>
            </w:r>
            <w:r>
              <w:rPr>
                <w:sz w:val="18"/>
                <w:bdr w:val="single" w:sz="4" w:space="0" w:color="auto" w:frame="1"/>
              </w:rPr>
              <w:t>___</w:t>
            </w:r>
            <w:r>
              <w:rPr>
                <w:sz w:val="18"/>
              </w:rPr>
              <w:t xml:space="preserve"> No         </w:t>
            </w:r>
            <w:r>
              <w:rPr>
                <w:b/>
                <w:bCs/>
                <w:sz w:val="18"/>
              </w:rPr>
              <w:t>Hearing Protection In Use:</w:t>
            </w:r>
            <w:r>
              <w:rPr>
                <w:sz w:val="18"/>
              </w:rPr>
              <w:t xml:space="preserve">  </w:t>
            </w:r>
            <w:r>
              <w:rPr>
                <w:sz w:val="18"/>
                <w:bdr w:val="single" w:sz="4" w:space="0" w:color="auto" w:frame="1"/>
              </w:rPr>
              <w:t>___</w:t>
            </w:r>
            <w:r>
              <w:rPr>
                <w:sz w:val="18"/>
              </w:rPr>
              <w:t xml:space="preserve"> Yes    </w:t>
            </w:r>
            <w:r>
              <w:rPr>
                <w:sz w:val="18"/>
                <w:bdr w:val="single" w:sz="4" w:space="0" w:color="auto" w:frame="1"/>
              </w:rPr>
              <w:t>___</w:t>
            </w:r>
            <w:r>
              <w:rPr>
                <w:sz w:val="18"/>
              </w:rPr>
              <w:t xml:space="preserve"> No    Type:_______     Manufacturer:_____________</w:t>
            </w:r>
          </w:p>
        </w:tc>
      </w:tr>
      <w:tr w:rsidR="00000C98" w14:paraId="277D2734" w14:textId="77777777" w:rsidTr="00000C98">
        <w:trPr>
          <w:trHeight w:val="243"/>
        </w:trPr>
        <w:tc>
          <w:tcPr>
            <w:tcW w:w="10962" w:type="dxa"/>
            <w:gridSpan w:val="6"/>
            <w:tcBorders>
              <w:top w:val="single" w:sz="12" w:space="0" w:color="auto"/>
              <w:left w:val="single" w:sz="12" w:space="0" w:color="auto"/>
              <w:bottom w:val="single" w:sz="12" w:space="0" w:color="auto"/>
              <w:right w:val="single" w:sz="12" w:space="0" w:color="auto"/>
            </w:tcBorders>
            <w:hideMark/>
          </w:tcPr>
          <w:p w14:paraId="628871A8" w14:textId="77777777" w:rsidR="00000C98" w:rsidRDefault="00000C98" w:rsidP="00000C98">
            <w:pPr>
              <w:pStyle w:val="Heading3"/>
              <w:spacing w:line="256" w:lineRule="auto"/>
              <w:rPr>
                <w:rFonts w:ascii="Times New Roman" w:hAnsi="Times New Roman"/>
                <w:sz w:val="22"/>
              </w:rPr>
            </w:pPr>
            <w:r>
              <w:rPr>
                <w:rFonts w:ascii="Times New Roman" w:hAnsi="Times New Roman"/>
                <w:sz w:val="22"/>
              </w:rPr>
              <w:t>Sound Level Meter Results</w:t>
            </w:r>
          </w:p>
        </w:tc>
      </w:tr>
      <w:tr w:rsidR="00000C98" w14:paraId="50F697DA" w14:textId="77777777" w:rsidTr="00000C98">
        <w:trPr>
          <w:trHeight w:val="78"/>
        </w:trPr>
        <w:tc>
          <w:tcPr>
            <w:tcW w:w="1872" w:type="dxa"/>
            <w:tcBorders>
              <w:top w:val="single" w:sz="12" w:space="0" w:color="auto"/>
              <w:left w:val="single" w:sz="12" w:space="0" w:color="auto"/>
              <w:bottom w:val="nil"/>
              <w:right w:val="single" w:sz="6" w:space="0" w:color="auto"/>
            </w:tcBorders>
            <w:vAlign w:val="center"/>
            <w:hideMark/>
          </w:tcPr>
          <w:p w14:paraId="0755C252" w14:textId="77777777" w:rsidR="00000C98" w:rsidRDefault="00000C98" w:rsidP="00000C98">
            <w:pPr>
              <w:tabs>
                <w:tab w:val="center" w:pos="1494"/>
              </w:tabs>
              <w:spacing w:after="0"/>
              <w:rPr>
                <w:sz w:val="18"/>
              </w:rPr>
            </w:pPr>
            <w:r>
              <w:rPr>
                <w:sz w:val="18"/>
                <w:shd w:val="clear" w:color="auto" w:fill="CCCCCC"/>
              </w:rPr>
              <w:t>Sample #</w:t>
            </w:r>
          </w:p>
        </w:tc>
        <w:tc>
          <w:tcPr>
            <w:tcW w:w="1728" w:type="dxa"/>
            <w:tcBorders>
              <w:top w:val="single" w:sz="12" w:space="0" w:color="auto"/>
              <w:left w:val="single" w:sz="6" w:space="0" w:color="auto"/>
              <w:bottom w:val="single" w:sz="6" w:space="0" w:color="auto"/>
              <w:right w:val="single" w:sz="6" w:space="0" w:color="auto"/>
            </w:tcBorders>
            <w:vAlign w:val="center"/>
          </w:tcPr>
          <w:p w14:paraId="000C81C2" w14:textId="77777777" w:rsidR="00000C98" w:rsidRDefault="00000C98" w:rsidP="00000C98">
            <w:pPr>
              <w:spacing w:after="0"/>
              <w:jc w:val="center"/>
              <w:rPr>
                <w:sz w:val="20"/>
              </w:rPr>
            </w:pPr>
          </w:p>
        </w:tc>
        <w:tc>
          <w:tcPr>
            <w:tcW w:w="1728" w:type="dxa"/>
            <w:tcBorders>
              <w:top w:val="single" w:sz="12" w:space="0" w:color="auto"/>
              <w:left w:val="single" w:sz="6" w:space="0" w:color="auto"/>
              <w:bottom w:val="single" w:sz="6" w:space="0" w:color="auto"/>
              <w:right w:val="single" w:sz="6" w:space="0" w:color="auto"/>
            </w:tcBorders>
            <w:vAlign w:val="center"/>
          </w:tcPr>
          <w:p w14:paraId="7ADAAB44" w14:textId="77777777" w:rsidR="00000C98" w:rsidRDefault="00000C98" w:rsidP="00000C98">
            <w:pPr>
              <w:spacing w:after="0"/>
              <w:jc w:val="center"/>
              <w:rPr>
                <w:sz w:val="20"/>
              </w:rPr>
            </w:pPr>
          </w:p>
        </w:tc>
        <w:tc>
          <w:tcPr>
            <w:tcW w:w="1728" w:type="dxa"/>
            <w:tcBorders>
              <w:top w:val="single" w:sz="12" w:space="0" w:color="auto"/>
              <w:left w:val="single" w:sz="6" w:space="0" w:color="auto"/>
              <w:bottom w:val="single" w:sz="6" w:space="0" w:color="auto"/>
              <w:right w:val="single" w:sz="6" w:space="0" w:color="auto"/>
            </w:tcBorders>
            <w:vAlign w:val="center"/>
          </w:tcPr>
          <w:p w14:paraId="31E94DF6" w14:textId="77777777" w:rsidR="00000C98" w:rsidRDefault="00000C98" w:rsidP="00000C98">
            <w:pPr>
              <w:spacing w:after="0"/>
              <w:jc w:val="center"/>
              <w:rPr>
                <w:sz w:val="20"/>
              </w:rPr>
            </w:pPr>
          </w:p>
        </w:tc>
        <w:tc>
          <w:tcPr>
            <w:tcW w:w="1728" w:type="dxa"/>
            <w:tcBorders>
              <w:top w:val="single" w:sz="12" w:space="0" w:color="auto"/>
              <w:left w:val="single" w:sz="6" w:space="0" w:color="auto"/>
              <w:bottom w:val="single" w:sz="6" w:space="0" w:color="auto"/>
              <w:right w:val="single" w:sz="6" w:space="0" w:color="auto"/>
            </w:tcBorders>
            <w:vAlign w:val="center"/>
          </w:tcPr>
          <w:p w14:paraId="5E609A07" w14:textId="77777777" w:rsidR="00000C98" w:rsidRDefault="00000C98" w:rsidP="00000C98">
            <w:pPr>
              <w:spacing w:after="0"/>
              <w:jc w:val="center"/>
              <w:rPr>
                <w:sz w:val="20"/>
              </w:rPr>
            </w:pPr>
          </w:p>
        </w:tc>
        <w:tc>
          <w:tcPr>
            <w:tcW w:w="2178" w:type="dxa"/>
            <w:tcBorders>
              <w:top w:val="single" w:sz="12" w:space="0" w:color="auto"/>
              <w:left w:val="single" w:sz="6" w:space="0" w:color="auto"/>
              <w:bottom w:val="single" w:sz="6" w:space="0" w:color="auto"/>
              <w:right w:val="single" w:sz="12" w:space="0" w:color="auto"/>
            </w:tcBorders>
            <w:vAlign w:val="center"/>
          </w:tcPr>
          <w:p w14:paraId="3B01D935" w14:textId="77777777" w:rsidR="00000C98" w:rsidRDefault="00000C98" w:rsidP="00000C98">
            <w:pPr>
              <w:spacing w:after="0"/>
              <w:jc w:val="center"/>
              <w:rPr>
                <w:sz w:val="20"/>
              </w:rPr>
            </w:pPr>
          </w:p>
        </w:tc>
      </w:tr>
      <w:tr w:rsidR="00000C98" w14:paraId="7B476643" w14:textId="77777777" w:rsidTr="00000C98">
        <w:trPr>
          <w:trHeight w:val="933"/>
        </w:trPr>
        <w:tc>
          <w:tcPr>
            <w:tcW w:w="1872" w:type="dxa"/>
            <w:tcBorders>
              <w:top w:val="nil"/>
              <w:left w:val="single" w:sz="12" w:space="0" w:color="auto"/>
              <w:bottom w:val="nil"/>
              <w:right w:val="single" w:sz="6" w:space="0" w:color="auto"/>
            </w:tcBorders>
            <w:vAlign w:val="center"/>
            <w:hideMark/>
          </w:tcPr>
          <w:p w14:paraId="1F2C589E" w14:textId="77777777" w:rsidR="00000C98" w:rsidRDefault="00000C98" w:rsidP="00000C98">
            <w:pPr>
              <w:pStyle w:val="Heading6"/>
              <w:spacing w:line="256" w:lineRule="auto"/>
            </w:pPr>
            <w:r>
              <w:t>Source Description</w:t>
            </w:r>
          </w:p>
        </w:tc>
        <w:tc>
          <w:tcPr>
            <w:tcW w:w="1728" w:type="dxa"/>
            <w:tcBorders>
              <w:top w:val="single" w:sz="6" w:space="0" w:color="auto"/>
              <w:left w:val="single" w:sz="6" w:space="0" w:color="auto"/>
              <w:bottom w:val="single" w:sz="6" w:space="0" w:color="auto"/>
              <w:right w:val="single" w:sz="6" w:space="0" w:color="auto"/>
            </w:tcBorders>
            <w:vAlign w:val="center"/>
          </w:tcPr>
          <w:p w14:paraId="035077C0"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410EA5C4"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69FA1FB4"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3B9F2285" w14:textId="77777777" w:rsidR="00000C98" w:rsidRDefault="00000C98" w:rsidP="00000C98">
            <w:pPr>
              <w:spacing w:after="0"/>
              <w:jc w:val="center"/>
              <w:rPr>
                <w:sz w:val="20"/>
              </w:rPr>
            </w:pPr>
          </w:p>
        </w:tc>
        <w:tc>
          <w:tcPr>
            <w:tcW w:w="2178" w:type="dxa"/>
            <w:tcBorders>
              <w:top w:val="single" w:sz="6" w:space="0" w:color="auto"/>
              <w:left w:val="single" w:sz="6" w:space="0" w:color="auto"/>
              <w:bottom w:val="single" w:sz="6" w:space="0" w:color="auto"/>
              <w:right w:val="single" w:sz="12" w:space="0" w:color="auto"/>
            </w:tcBorders>
            <w:vAlign w:val="center"/>
          </w:tcPr>
          <w:p w14:paraId="62FC11E5" w14:textId="77777777" w:rsidR="00000C98" w:rsidRDefault="00000C98" w:rsidP="00000C98">
            <w:pPr>
              <w:spacing w:after="0"/>
              <w:jc w:val="center"/>
              <w:rPr>
                <w:sz w:val="20"/>
              </w:rPr>
            </w:pPr>
          </w:p>
        </w:tc>
      </w:tr>
      <w:tr w:rsidR="00000C98" w14:paraId="06845D07" w14:textId="77777777" w:rsidTr="00000C98">
        <w:trPr>
          <w:trHeight w:val="966"/>
        </w:trPr>
        <w:tc>
          <w:tcPr>
            <w:tcW w:w="1872" w:type="dxa"/>
            <w:tcBorders>
              <w:top w:val="nil"/>
              <w:left w:val="single" w:sz="12" w:space="0" w:color="auto"/>
              <w:bottom w:val="nil"/>
              <w:right w:val="single" w:sz="6" w:space="0" w:color="auto"/>
            </w:tcBorders>
            <w:vAlign w:val="center"/>
            <w:hideMark/>
          </w:tcPr>
          <w:p w14:paraId="7D2B2401" w14:textId="77777777" w:rsidR="00000C98" w:rsidRDefault="00000C98" w:rsidP="00000C98">
            <w:pPr>
              <w:tabs>
                <w:tab w:val="center" w:pos="1494"/>
              </w:tabs>
              <w:spacing w:after="0"/>
              <w:rPr>
                <w:b/>
                <w:bCs/>
                <w:sz w:val="18"/>
              </w:rPr>
            </w:pPr>
            <w:r>
              <w:rPr>
                <w:b/>
                <w:bCs/>
                <w:sz w:val="18"/>
              </w:rPr>
              <w:t>Measurement Location</w:t>
            </w:r>
          </w:p>
        </w:tc>
        <w:tc>
          <w:tcPr>
            <w:tcW w:w="1728" w:type="dxa"/>
            <w:tcBorders>
              <w:top w:val="single" w:sz="6" w:space="0" w:color="auto"/>
              <w:left w:val="single" w:sz="6" w:space="0" w:color="auto"/>
              <w:bottom w:val="single" w:sz="6" w:space="0" w:color="auto"/>
              <w:right w:val="single" w:sz="6" w:space="0" w:color="auto"/>
            </w:tcBorders>
            <w:vAlign w:val="center"/>
          </w:tcPr>
          <w:p w14:paraId="7B112A61"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5C93BA5B"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2A611D49" w14:textId="77777777" w:rsidR="00000C98" w:rsidRDefault="00000C98" w:rsidP="00000C98">
            <w:pPr>
              <w:spacing w:after="0"/>
              <w:jc w:val="center"/>
              <w:rPr>
                <w:sz w:val="20"/>
              </w:rPr>
            </w:pPr>
          </w:p>
        </w:tc>
        <w:tc>
          <w:tcPr>
            <w:tcW w:w="1728" w:type="dxa"/>
            <w:tcBorders>
              <w:top w:val="single" w:sz="6" w:space="0" w:color="auto"/>
              <w:left w:val="single" w:sz="6" w:space="0" w:color="auto"/>
              <w:bottom w:val="single" w:sz="6" w:space="0" w:color="auto"/>
              <w:right w:val="single" w:sz="6" w:space="0" w:color="auto"/>
            </w:tcBorders>
            <w:vAlign w:val="center"/>
          </w:tcPr>
          <w:p w14:paraId="6AAD4665" w14:textId="77777777" w:rsidR="00000C98" w:rsidRDefault="00000C98" w:rsidP="00000C98">
            <w:pPr>
              <w:spacing w:after="0"/>
              <w:jc w:val="center"/>
              <w:rPr>
                <w:sz w:val="20"/>
              </w:rPr>
            </w:pPr>
          </w:p>
        </w:tc>
        <w:tc>
          <w:tcPr>
            <w:tcW w:w="2178" w:type="dxa"/>
            <w:tcBorders>
              <w:top w:val="single" w:sz="6" w:space="0" w:color="auto"/>
              <w:left w:val="single" w:sz="6" w:space="0" w:color="auto"/>
              <w:bottom w:val="single" w:sz="6" w:space="0" w:color="auto"/>
              <w:right w:val="single" w:sz="12" w:space="0" w:color="auto"/>
            </w:tcBorders>
            <w:vAlign w:val="center"/>
          </w:tcPr>
          <w:p w14:paraId="14727878" w14:textId="77777777" w:rsidR="00000C98" w:rsidRDefault="00000C98" w:rsidP="00000C98">
            <w:pPr>
              <w:spacing w:after="0"/>
              <w:jc w:val="center"/>
              <w:rPr>
                <w:sz w:val="20"/>
              </w:rPr>
            </w:pPr>
          </w:p>
        </w:tc>
      </w:tr>
      <w:tr w:rsidR="00000C98" w14:paraId="303EA257" w14:textId="77777777" w:rsidTr="00000C98">
        <w:trPr>
          <w:trHeight w:val="480"/>
        </w:trPr>
        <w:tc>
          <w:tcPr>
            <w:tcW w:w="1872" w:type="dxa"/>
            <w:tcBorders>
              <w:top w:val="nil"/>
              <w:left w:val="single" w:sz="12" w:space="0" w:color="auto"/>
              <w:bottom w:val="nil"/>
              <w:right w:val="single" w:sz="6" w:space="0" w:color="auto"/>
            </w:tcBorders>
            <w:vAlign w:val="center"/>
            <w:hideMark/>
          </w:tcPr>
          <w:p w14:paraId="1EF18952" w14:textId="77777777" w:rsidR="00000C98" w:rsidRDefault="00000C98" w:rsidP="00000C98">
            <w:pPr>
              <w:pStyle w:val="Heading6"/>
              <w:tabs>
                <w:tab w:val="left" w:pos="720"/>
              </w:tabs>
              <w:spacing w:line="256" w:lineRule="auto"/>
            </w:pPr>
            <w:r>
              <w:t>Noise Pattern</w:t>
            </w:r>
          </w:p>
          <w:p w14:paraId="332DD5F9" w14:textId="77777777" w:rsidR="00000C98" w:rsidRDefault="00000C98" w:rsidP="00000C98">
            <w:pPr>
              <w:spacing w:after="0"/>
              <w:rPr>
                <w:b/>
                <w:bCs/>
                <w:sz w:val="14"/>
              </w:rPr>
            </w:pPr>
            <w:r>
              <w:rPr>
                <w:b/>
                <w:bCs/>
                <w:sz w:val="14"/>
              </w:rPr>
              <w:t>C = Continuous</w:t>
            </w:r>
          </w:p>
          <w:p w14:paraId="00767A5E" w14:textId="77777777" w:rsidR="00000C98" w:rsidRDefault="00000C98" w:rsidP="00000C98">
            <w:pPr>
              <w:spacing w:after="0"/>
              <w:rPr>
                <w:b/>
                <w:bCs/>
                <w:sz w:val="14"/>
              </w:rPr>
            </w:pPr>
            <w:r>
              <w:rPr>
                <w:b/>
                <w:bCs/>
                <w:sz w:val="14"/>
              </w:rPr>
              <w:t>IN = Intermittent</w:t>
            </w:r>
          </w:p>
          <w:p w14:paraId="5C411182" w14:textId="77777777" w:rsidR="00000C98" w:rsidRDefault="00000C98" w:rsidP="00000C98">
            <w:pPr>
              <w:spacing w:after="0"/>
              <w:rPr>
                <w:b/>
                <w:bCs/>
                <w:sz w:val="20"/>
              </w:rPr>
            </w:pPr>
            <w:r>
              <w:rPr>
                <w:b/>
                <w:bCs/>
                <w:sz w:val="14"/>
              </w:rPr>
              <w:t>IM = Impulse/Impact</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7498C42" w14:textId="77777777" w:rsidR="00000C98" w:rsidRDefault="00000C98" w:rsidP="00000C98">
            <w:pPr>
              <w:spacing w:after="0"/>
              <w:jc w:val="center"/>
              <w:rPr>
                <w:sz w:val="18"/>
              </w:rPr>
            </w:pPr>
            <w:r>
              <w:rPr>
                <w:sz w:val="18"/>
              </w:rPr>
              <w:t>C</w:t>
            </w:r>
          </w:p>
          <w:p w14:paraId="6B9691B9" w14:textId="77777777" w:rsidR="00000C98" w:rsidRDefault="00000C98" w:rsidP="00000C98">
            <w:pPr>
              <w:spacing w:after="0"/>
              <w:jc w:val="center"/>
              <w:rPr>
                <w:sz w:val="18"/>
              </w:rPr>
            </w:pPr>
            <w:r>
              <w:rPr>
                <w:sz w:val="18"/>
              </w:rPr>
              <w:t>IN</w:t>
            </w:r>
          </w:p>
          <w:p w14:paraId="0A614692" w14:textId="77777777" w:rsidR="00000C98" w:rsidRDefault="00000C98" w:rsidP="00000C98">
            <w:pPr>
              <w:spacing w:after="0"/>
              <w:jc w:val="center"/>
              <w:rPr>
                <w:sz w:val="18"/>
              </w:rPr>
            </w:pPr>
            <w:r>
              <w:rPr>
                <w:sz w:val="18"/>
              </w:rPr>
              <w:t>IM</w:t>
            </w:r>
          </w:p>
        </w:tc>
        <w:tc>
          <w:tcPr>
            <w:tcW w:w="1728" w:type="dxa"/>
            <w:tcBorders>
              <w:top w:val="single" w:sz="6" w:space="0" w:color="auto"/>
              <w:left w:val="single" w:sz="6" w:space="0" w:color="auto"/>
              <w:bottom w:val="single" w:sz="6" w:space="0" w:color="auto"/>
              <w:right w:val="single" w:sz="6" w:space="0" w:color="auto"/>
            </w:tcBorders>
            <w:vAlign w:val="center"/>
            <w:hideMark/>
          </w:tcPr>
          <w:p w14:paraId="50DCF2EE" w14:textId="77777777" w:rsidR="00000C98" w:rsidRDefault="00000C98" w:rsidP="00000C98">
            <w:pPr>
              <w:spacing w:after="0"/>
              <w:jc w:val="center"/>
              <w:rPr>
                <w:sz w:val="18"/>
              </w:rPr>
            </w:pPr>
            <w:r>
              <w:rPr>
                <w:sz w:val="18"/>
              </w:rPr>
              <w:t>C</w:t>
            </w:r>
          </w:p>
          <w:p w14:paraId="47606E86" w14:textId="77777777" w:rsidR="00000C98" w:rsidRDefault="00000C98" w:rsidP="00000C98">
            <w:pPr>
              <w:spacing w:after="0"/>
              <w:jc w:val="center"/>
              <w:rPr>
                <w:sz w:val="18"/>
              </w:rPr>
            </w:pPr>
            <w:r>
              <w:rPr>
                <w:sz w:val="18"/>
              </w:rPr>
              <w:t>IN</w:t>
            </w:r>
          </w:p>
          <w:p w14:paraId="597CF141" w14:textId="77777777" w:rsidR="00000C98" w:rsidRDefault="00000C98" w:rsidP="00000C98">
            <w:pPr>
              <w:spacing w:after="0"/>
              <w:jc w:val="center"/>
              <w:rPr>
                <w:sz w:val="18"/>
              </w:rPr>
            </w:pPr>
            <w:r>
              <w:rPr>
                <w:sz w:val="18"/>
              </w:rPr>
              <w:t>IM</w:t>
            </w:r>
          </w:p>
        </w:tc>
        <w:tc>
          <w:tcPr>
            <w:tcW w:w="1728" w:type="dxa"/>
            <w:tcBorders>
              <w:top w:val="single" w:sz="6" w:space="0" w:color="auto"/>
              <w:left w:val="single" w:sz="6" w:space="0" w:color="auto"/>
              <w:bottom w:val="single" w:sz="6" w:space="0" w:color="auto"/>
              <w:right w:val="single" w:sz="6" w:space="0" w:color="auto"/>
            </w:tcBorders>
            <w:vAlign w:val="center"/>
            <w:hideMark/>
          </w:tcPr>
          <w:p w14:paraId="29403E01" w14:textId="77777777" w:rsidR="00000C98" w:rsidRDefault="00000C98" w:rsidP="00000C98">
            <w:pPr>
              <w:spacing w:after="0"/>
              <w:jc w:val="center"/>
              <w:rPr>
                <w:sz w:val="18"/>
              </w:rPr>
            </w:pPr>
            <w:r>
              <w:rPr>
                <w:sz w:val="18"/>
              </w:rPr>
              <w:t>C</w:t>
            </w:r>
          </w:p>
          <w:p w14:paraId="20977BB7" w14:textId="77777777" w:rsidR="00000C98" w:rsidRDefault="00000C98" w:rsidP="00000C98">
            <w:pPr>
              <w:spacing w:after="0"/>
              <w:jc w:val="center"/>
              <w:rPr>
                <w:sz w:val="18"/>
              </w:rPr>
            </w:pPr>
            <w:r>
              <w:rPr>
                <w:sz w:val="18"/>
              </w:rPr>
              <w:t>IN</w:t>
            </w:r>
          </w:p>
          <w:p w14:paraId="6E71DCAA" w14:textId="77777777" w:rsidR="00000C98" w:rsidRDefault="00000C98" w:rsidP="00000C98">
            <w:pPr>
              <w:spacing w:after="0"/>
              <w:jc w:val="center"/>
              <w:rPr>
                <w:sz w:val="18"/>
              </w:rPr>
            </w:pPr>
            <w:r>
              <w:rPr>
                <w:sz w:val="18"/>
              </w:rPr>
              <w:t>IM</w:t>
            </w:r>
          </w:p>
        </w:tc>
        <w:tc>
          <w:tcPr>
            <w:tcW w:w="1728" w:type="dxa"/>
            <w:tcBorders>
              <w:top w:val="single" w:sz="6" w:space="0" w:color="auto"/>
              <w:left w:val="single" w:sz="6" w:space="0" w:color="auto"/>
              <w:bottom w:val="single" w:sz="6" w:space="0" w:color="auto"/>
              <w:right w:val="single" w:sz="6" w:space="0" w:color="auto"/>
            </w:tcBorders>
            <w:vAlign w:val="center"/>
            <w:hideMark/>
          </w:tcPr>
          <w:p w14:paraId="212B6703" w14:textId="77777777" w:rsidR="00000C98" w:rsidRDefault="00000C98" w:rsidP="00000C98">
            <w:pPr>
              <w:spacing w:after="0"/>
              <w:jc w:val="center"/>
              <w:rPr>
                <w:sz w:val="18"/>
              </w:rPr>
            </w:pPr>
            <w:r>
              <w:rPr>
                <w:sz w:val="18"/>
              </w:rPr>
              <w:t>C</w:t>
            </w:r>
          </w:p>
          <w:p w14:paraId="191B9E4E" w14:textId="77777777" w:rsidR="00000C98" w:rsidRDefault="00000C98" w:rsidP="00000C98">
            <w:pPr>
              <w:spacing w:after="0"/>
              <w:jc w:val="center"/>
              <w:rPr>
                <w:sz w:val="18"/>
              </w:rPr>
            </w:pPr>
            <w:r>
              <w:rPr>
                <w:sz w:val="18"/>
              </w:rPr>
              <w:t>IN</w:t>
            </w:r>
          </w:p>
          <w:p w14:paraId="5394E35D" w14:textId="77777777" w:rsidR="00000C98" w:rsidRDefault="00000C98" w:rsidP="00000C98">
            <w:pPr>
              <w:spacing w:after="0"/>
              <w:jc w:val="center"/>
              <w:rPr>
                <w:sz w:val="18"/>
              </w:rPr>
            </w:pPr>
            <w:r>
              <w:rPr>
                <w:sz w:val="18"/>
              </w:rPr>
              <w:t>IM</w:t>
            </w:r>
          </w:p>
        </w:tc>
        <w:tc>
          <w:tcPr>
            <w:tcW w:w="2178" w:type="dxa"/>
            <w:tcBorders>
              <w:top w:val="single" w:sz="6" w:space="0" w:color="auto"/>
              <w:left w:val="single" w:sz="6" w:space="0" w:color="auto"/>
              <w:bottom w:val="single" w:sz="6" w:space="0" w:color="auto"/>
              <w:right w:val="single" w:sz="12" w:space="0" w:color="auto"/>
            </w:tcBorders>
            <w:vAlign w:val="center"/>
            <w:hideMark/>
          </w:tcPr>
          <w:p w14:paraId="11E33623" w14:textId="77777777" w:rsidR="00000C98" w:rsidRDefault="00000C98" w:rsidP="00000C98">
            <w:pPr>
              <w:spacing w:after="0"/>
              <w:jc w:val="center"/>
              <w:rPr>
                <w:sz w:val="18"/>
              </w:rPr>
            </w:pPr>
            <w:r>
              <w:rPr>
                <w:sz w:val="18"/>
              </w:rPr>
              <w:t>C</w:t>
            </w:r>
          </w:p>
          <w:p w14:paraId="54A09DE7" w14:textId="77777777" w:rsidR="00000C98" w:rsidRDefault="00000C98" w:rsidP="00000C98">
            <w:pPr>
              <w:spacing w:after="0"/>
              <w:jc w:val="center"/>
              <w:rPr>
                <w:sz w:val="18"/>
              </w:rPr>
            </w:pPr>
            <w:r>
              <w:rPr>
                <w:sz w:val="18"/>
              </w:rPr>
              <w:t>IN</w:t>
            </w:r>
          </w:p>
          <w:p w14:paraId="30D681CF" w14:textId="77777777" w:rsidR="00000C98" w:rsidRDefault="00000C98" w:rsidP="00000C98">
            <w:pPr>
              <w:spacing w:after="0"/>
              <w:jc w:val="center"/>
              <w:rPr>
                <w:sz w:val="18"/>
              </w:rPr>
            </w:pPr>
            <w:r>
              <w:rPr>
                <w:sz w:val="18"/>
              </w:rPr>
              <w:t>IM</w:t>
            </w:r>
          </w:p>
        </w:tc>
      </w:tr>
      <w:tr w:rsidR="00000C98" w14:paraId="399D897E" w14:textId="77777777" w:rsidTr="00000C98">
        <w:trPr>
          <w:trHeight w:val="282"/>
        </w:trPr>
        <w:tc>
          <w:tcPr>
            <w:tcW w:w="1872" w:type="dxa"/>
            <w:tcBorders>
              <w:top w:val="nil"/>
              <w:left w:val="single" w:sz="12" w:space="0" w:color="auto"/>
              <w:bottom w:val="nil"/>
              <w:right w:val="single" w:sz="6" w:space="0" w:color="auto"/>
            </w:tcBorders>
            <w:vAlign w:val="center"/>
            <w:hideMark/>
          </w:tcPr>
          <w:p w14:paraId="6DE6A9A9" w14:textId="77777777" w:rsidR="00000C98" w:rsidRDefault="00000C98" w:rsidP="00000C98">
            <w:pPr>
              <w:spacing w:after="0"/>
              <w:rPr>
                <w:b/>
                <w:bCs/>
                <w:sz w:val="18"/>
              </w:rPr>
            </w:pPr>
            <w:r>
              <w:rPr>
                <w:b/>
                <w:bCs/>
                <w:sz w:val="18"/>
              </w:rPr>
              <w:t>Meter Response</w:t>
            </w:r>
          </w:p>
          <w:p w14:paraId="4507B23A" w14:textId="77777777" w:rsidR="00000C98" w:rsidRDefault="00000C98" w:rsidP="00000C98">
            <w:pPr>
              <w:spacing w:after="0"/>
              <w:rPr>
                <w:b/>
                <w:bCs/>
                <w:sz w:val="14"/>
              </w:rPr>
            </w:pPr>
            <w:r>
              <w:rPr>
                <w:b/>
                <w:bCs/>
                <w:sz w:val="14"/>
              </w:rPr>
              <w:t>F = Fast</w:t>
            </w:r>
          </w:p>
          <w:p w14:paraId="534D4265" w14:textId="77777777" w:rsidR="00000C98" w:rsidRDefault="00000C98" w:rsidP="00000C98">
            <w:pPr>
              <w:spacing w:after="0"/>
              <w:rPr>
                <w:b/>
                <w:bCs/>
                <w:sz w:val="14"/>
              </w:rPr>
            </w:pPr>
            <w:r>
              <w:rPr>
                <w:b/>
                <w:bCs/>
                <w:sz w:val="14"/>
              </w:rPr>
              <w:t>S = Slow</w:t>
            </w:r>
          </w:p>
          <w:p w14:paraId="55F90909" w14:textId="77777777" w:rsidR="00000C98" w:rsidRDefault="00000C98" w:rsidP="00000C98">
            <w:pPr>
              <w:spacing w:after="0"/>
              <w:rPr>
                <w:b/>
                <w:bCs/>
                <w:sz w:val="16"/>
              </w:rPr>
            </w:pPr>
            <w:r>
              <w:rPr>
                <w:b/>
                <w:bCs/>
                <w:sz w:val="14"/>
              </w:rPr>
              <w:t>I = Impulse/Impact</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DDC9122" w14:textId="77777777" w:rsidR="00000C98" w:rsidRDefault="00000C98" w:rsidP="00000C98">
            <w:pPr>
              <w:spacing w:after="0"/>
              <w:jc w:val="center"/>
              <w:rPr>
                <w:sz w:val="18"/>
              </w:rPr>
            </w:pPr>
            <w:r>
              <w:rPr>
                <w:sz w:val="18"/>
              </w:rPr>
              <w:t>F</w:t>
            </w:r>
          </w:p>
          <w:p w14:paraId="21B8B0A7" w14:textId="77777777" w:rsidR="00000C98" w:rsidRDefault="00000C98" w:rsidP="00000C98">
            <w:pPr>
              <w:spacing w:after="0"/>
              <w:jc w:val="center"/>
              <w:rPr>
                <w:sz w:val="18"/>
              </w:rPr>
            </w:pPr>
            <w:r>
              <w:rPr>
                <w:sz w:val="18"/>
              </w:rPr>
              <w:t>S</w:t>
            </w:r>
          </w:p>
          <w:p w14:paraId="455DAE57" w14:textId="77777777" w:rsidR="00000C98" w:rsidRDefault="00000C98" w:rsidP="00000C98">
            <w:pPr>
              <w:spacing w:after="0"/>
              <w:jc w:val="center"/>
              <w:rPr>
                <w:sz w:val="18"/>
              </w:rPr>
            </w:pPr>
            <w:r>
              <w:rPr>
                <w:sz w:val="18"/>
              </w:rPr>
              <w:t>I</w:t>
            </w:r>
          </w:p>
        </w:tc>
        <w:tc>
          <w:tcPr>
            <w:tcW w:w="1728" w:type="dxa"/>
            <w:tcBorders>
              <w:top w:val="single" w:sz="6" w:space="0" w:color="auto"/>
              <w:left w:val="single" w:sz="6" w:space="0" w:color="auto"/>
              <w:bottom w:val="single" w:sz="6" w:space="0" w:color="auto"/>
              <w:right w:val="single" w:sz="6" w:space="0" w:color="auto"/>
            </w:tcBorders>
            <w:vAlign w:val="center"/>
            <w:hideMark/>
          </w:tcPr>
          <w:p w14:paraId="35F617DF" w14:textId="77777777" w:rsidR="00000C98" w:rsidRDefault="00000C98" w:rsidP="00000C98">
            <w:pPr>
              <w:spacing w:after="0"/>
              <w:jc w:val="center"/>
              <w:rPr>
                <w:sz w:val="18"/>
              </w:rPr>
            </w:pPr>
            <w:r>
              <w:rPr>
                <w:sz w:val="18"/>
              </w:rPr>
              <w:t>F</w:t>
            </w:r>
          </w:p>
          <w:p w14:paraId="3CFE9ECD" w14:textId="77777777" w:rsidR="00000C98" w:rsidRDefault="00000C98" w:rsidP="00000C98">
            <w:pPr>
              <w:spacing w:after="0"/>
              <w:jc w:val="center"/>
              <w:rPr>
                <w:sz w:val="18"/>
              </w:rPr>
            </w:pPr>
            <w:r>
              <w:rPr>
                <w:sz w:val="18"/>
              </w:rPr>
              <w:t>S</w:t>
            </w:r>
          </w:p>
          <w:p w14:paraId="0F1F01AE" w14:textId="77777777" w:rsidR="00000C98" w:rsidRDefault="00000C98" w:rsidP="00000C98">
            <w:pPr>
              <w:spacing w:after="0"/>
              <w:jc w:val="center"/>
              <w:rPr>
                <w:sz w:val="18"/>
              </w:rPr>
            </w:pPr>
            <w:r>
              <w:rPr>
                <w:sz w:val="18"/>
              </w:rPr>
              <w:t>I</w:t>
            </w:r>
          </w:p>
        </w:tc>
        <w:tc>
          <w:tcPr>
            <w:tcW w:w="1728" w:type="dxa"/>
            <w:tcBorders>
              <w:top w:val="single" w:sz="6" w:space="0" w:color="auto"/>
              <w:left w:val="single" w:sz="6" w:space="0" w:color="auto"/>
              <w:bottom w:val="single" w:sz="6" w:space="0" w:color="auto"/>
              <w:right w:val="single" w:sz="6" w:space="0" w:color="auto"/>
            </w:tcBorders>
            <w:vAlign w:val="center"/>
            <w:hideMark/>
          </w:tcPr>
          <w:p w14:paraId="33903692" w14:textId="77777777" w:rsidR="00000C98" w:rsidRDefault="00000C98" w:rsidP="00000C98">
            <w:pPr>
              <w:spacing w:after="0"/>
              <w:jc w:val="center"/>
              <w:rPr>
                <w:sz w:val="18"/>
              </w:rPr>
            </w:pPr>
            <w:r>
              <w:rPr>
                <w:sz w:val="18"/>
              </w:rPr>
              <w:t>F</w:t>
            </w:r>
          </w:p>
          <w:p w14:paraId="3E8A4805" w14:textId="77777777" w:rsidR="00000C98" w:rsidRDefault="00000C98" w:rsidP="00000C98">
            <w:pPr>
              <w:spacing w:after="0"/>
              <w:jc w:val="center"/>
              <w:rPr>
                <w:sz w:val="18"/>
              </w:rPr>
            </w:pPr>
            <w:r>
              <w:rPr>
                <w:sz w:val="18"/>
              </w:rPr>
              <w:t>S</w:t>
            </w:r>
          </w:p>
          <w:p w14:paraId="59F9BE82" w14:textId="77777777" w:rsidR="00000C98" w:rsidRDefault="00000C98" w:rsidP="00000C98">
            <w:pPr>
              <w:spacing w:after="0"/>
              <w:jc w:val="center"/>
              <w:rPr>
                <w:sz w:val="18"/>
              </w:rPr>
            </w:pPr>
            <w:r>
              <w:rPr>
                <w:sz w:val="18"/>
              </w:rPr>
              <w:t>I</w:t>
            </w:r>
          </w:p>
        </w:tc>
        <w:tc>
          <w:tcPr>
            <w:tcW w:w="1728" w:type="dxa"/>
            <w:tcBorders>
              <w:top w:val="single" w:sz="6" w:space="0" w:color="auto"/>
              <w:left w:val="single" w:sz="6" w:space="0" w:color="auto"/>
              <w:bottom w:val="single" w:sz="6" w:space="0" w:color="auto"/>
              <w:right w:val="single" w:sz="6" w:space="0" w:color="auto"/>
            </w:tcBorders>
            <w:vAlign w:val="center"/>
            <w:hideMark/>
          </w:tcPr>
          <w:p w14:paraId="5D0E6122" w14:textId="77777777" w:rsidR="00000C98" w:rsidRDefault="00000C98" w:rsidP="00000C98">
            <w:pPr>
              <w:spacing w:after="0"/>
              <w:jc w:val="center"/>
              <w:rPr>
                <w:sz w:val="18"/>
              </w:rPr>
            </w:pPr>
            <w:r>
              <w:rPr>
                <w:sz w:val="18"/>
              </w:rPr>
              <w:t>F</w:t>
            </w:r>
          </w:p>
          <w:p w14:paraId="0BB14260" w14:textId="77777777" w:rsidR="00000C98" w:rsidRDefault="00000C98" w:rsidP="00000C98">
            <w:pPr>
              <w:spacing w:after="0"/>
              <w:jc w:val="center"/>
              <w:rPr>
                <w:sz w:val="18"/>
              </w:rPr>
            </w:pPr>
            <w:r>
              <w:rPr>
                <w:sz w:val="18"/>
              </w:rPr>
              <w:t>S</w:t>
            </w:r>
          </w:p>
          <w:p w14:paraId="2A4C1B5E" w14:textId="77777777" w:rsidR="00000C98" w:rsidRDefault="00000C98" w:rsidP="00000C98">
            <w:pPr>
              <w:spacing w:after="0"/>
              <w:jc w:val="center"/>
              <w:rPr>
                <w:sz w:val="18"/>
              </w:rPr>
            </w:pPr>
            <w:r>
              <w:rPr>
                <w:sz w:val="18"/>
              </w:rPr>
              <w:t>I</w:t>
            </w:r>
          </w:p>
        </w:tc>
        <w:tc>
          <w:tcPr>
            <w:tcW w:w="2178" w:type="dxa"/>
            <w:tcBorders>
              <w:top w:val="single" w:sz="6" w:space="0" w:color="auto"/>
              <w:left w:val="single" w:sz="6" w:space="0" w:color="auto"/>
              <w:bottom w:val="single" w:sz="6" w:space="0" w:color="auto"/>
              <w:right w:val="single" w:sz="12" w:space="0" w:color="auto"/>
            </w:tcBorders>
            <w:vAlign w:val="center"/>
            <w:hideMark/>
          </w:tcPr>
          <w:p w14:paraId="44C2AB5B" w14:textId="77777777" w:rsidR="00000C98" w:rsidRDefault="00000C98" w:rsidP="00000C98">
            <w:pPr>
              <w:spacing w:after="0"/>
              <w:jc w:val="center"/>
              <w:rPr>
                <w:sz w:val="18"/>
              </w:rPr>
            </w:pPr>
            <w:r>
              <w:rPr>
                <w:sz w:val="18"/>
              </w:rPr>
              <w:t>F</w:t>
            </w:r>
          </w:p>
          <w:p w14:paraId="7B34A376" w14:textId="77777777" w:rsidR="00000C98" w:rsidRDefault="00000C98" w:rsidP="00000C98">
            <w:pPr>
              <w:spacing w:after="0"/>
              <w:jc w:val="center"/>
              <w:rPr>
                <w:sz w:val="18"/>
              </w:rPr>
            </w:pPr>
            <w:r>
              <w:rPr>
                <w:sz w:val="18"/>
              </w:rPr>
              <w:t>S</w:t>
            </w:r>
          </w:p>
          <w:p w14:paraId="2D6FEB2B" w14:textId="77777777" w:rsidR="00000C98" w:rsidRDefault="00000C98" w:rsidP="00000C98">
            <w:pPr>
              <w:spacing w:after="0"/>
              <w:jc w:val="center"/>
              <w:rPr>
                <w:sz w:val="18"/>
              </w:rPr>
            </w:pPr>
            <w:r>
              <w:rPr>
                <w:sz w:val="18"/>
              </w:rPr>
              <w:t>I</w:t>
            </w:r>
          </w:p>
        </w:tc>
      </w:tr>
      <w:tr w:rsidR="00000C98" w14:paraId="51BBEE62" w14:textId="77777777" w:rsidTr="00000C98">
        <w:trPr>
          <w:trHeight w:val="325"/>
        </w:trPr>
        <w:tc>
          <w:tcPr>
            <w:tcW w:w="1872" w:type="dxa"/>
            <w:vMerge w:val="restart"/>
            <w:tcBorders>
              <w:top w:val="nil"/>
              <w:left w:val="single" w:sz="12" w:space="0" w:color="auto"/>
              <w:bottom w:val="single" w:sz="12" w:space="0" w:color="auto"/>
              <w:right w:val="single" w:sz="6" w:space="0" w:color="auto"/>
            </w:tcBorders>
            <w:vAlign w:val="center"/>
            <w:hideMark/>
          </w:tcPr>
          <w:p w14:paraId="6BB07B71" w14:textId="77777777" w:rsidR="00000C98" w:rsidRDefault="00000C98" w:rsidP="00000C98">
            <w:pPr>
              <w:spacing w:after="0"/>
              <w:rPr>
                <w:b/>
                <w:bCs/>
                <w:sz w:val="18"/>
              </w:rPr>
            </w:pPr>
            <w:r>
              <w:rPr>
                <w:b/>
                <w:bCs/>
                <w:sz w:val="18"/>
              </w:rPr>
              <w:t>Result</w:t>
            </w:r>
          </w:p>
        </w:tc>
        <w:tc>
          <w:tcPr>
            <w:tcW w:w="1728" w:type="dxa"/>
            <w:tcBorders>
              <w:top w:val="single" w:sz="6" w:space="0" w:color="auto"/>
              <w:left w:val="single" w:sz="6" w:space="0" w:color="auto"/>
              <w:bottom w:val="single" w:sz="6" w:space="0" w:color="auto"/>
              <w:right w:val="single" w:sz="6" w:space="0" w:color="auto"/>
            </w:tcBorders>
            <w:vAlign w:val="center"/>
            <w:hideMark/>
          </w:tcPr>
          <w:p w14:paraId="6C7C81A1" w14:textId="77777777" w:rsidR="00000C98" w:rsidRDefault="00000C98" w:rsidP="00000C98">
            <w:pPr>
              <w:spacing w:after="0"/>
              <w:jc w:val="right"/>
              <w:rPr>
                <w:sz w:val="14"/>
              </w:rPr>
            </w:pPr>
            <w:r>
              <w:rPr>
                <w:sz w:val="14"/>
              </w:rPr>
              <w:t>dBA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7F85E6C2" w14:textId="77777777" w:rsidR="00000C98" w:rsidRDefault="00000C98" w:rsidP="00000C98">
            <w:pPr>
              <w:spacing w:after="0"/>
              <w:jc w:val="right"/>
              <w:rPr>
                <w:sz w:val="14"/>
              </w:rPr>
            </w:pPr>
            <w:r>
              <w:rPr>
                <w:sz w:val="14"/>
              </w:rPr>
              <w:t>dBA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EF2A89F" w14:textId="77777777" w:rsidR="00000C98" w:rsidRDefault="00000C98" w:rsidP="00000C98">
            <w:pPr>
              <w:spacing w:after="0"/>
              <w:jc w:val="right"/>
              <w:rPr>
                <w:sz w:val="14"/>
              </w:rPr>
            </w:pPr>
            <w:r>
              <w:rPr>
                <w:sz w:val="14"/>
              </w:rPr>
              <w:t>dBA</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E3BB740" w14:textId="77777777" w:rsidR="00000C98" w:rsidRDefault="00000C98" w:rsidP="00000C98">
            <w:pPr>
              <w:spacing w:after="0"/>
              <w:jc w:val="right"/>
              <w:rPr>
                <w:sz w:val="14"/>
              </w:rPr>
            </w:pPr>
            <w:r>
              <w:rPr>
                <w:sz w:val="14"/>
              </w:rPr>
              <w:t>dBA</w:t>
            </w:r>
          </w:p>
        </w:tc>
        <w:tc>
          <w:tcPr>
            <w:tcW w:w="2178" w:type="dxa"/>
            <w:tcBorders>
              <w:top w:val="single" w:sz="6" w:space="0" w:color="auto"/>
              <w:left w:val="single" w:sz="6" w:space="0" w:color="auto"/>
              <w:bottom w:val="single" w:sz="6" w:space="0" w:color="auto"/>
              <w:right w:val="single" w:sz="12" w:space="0" w:color="auto"/>
            </w:tcBorders>
            <w:vAlign w:val="center"/>
            <w:hideMark/>
          </w:tcPr>
          <w:p w14:paraId="63F1E3C5" w14:textId="77777777" w:rsidR="00000C98" w:rsidRDefault="00000C98" w:rsidP="00000C98">
            <w:pPr>
              <w:spacing w:after="0"/>
              <w:jc w:val="right"/>
              <w:rPr>
                <w:sz w:val="14"/>
              </w:rPr>
            </w:pPr>
            <w:r>
              <w:rPr>
                <w:sz w:val="14"/>
              </w:rPr>
              <w:t>dBA</w:t>
            </w:r>
          </w:p>
        </w:tc>
      </w:tr>
      <w:tr w:rsidR="00000C98" w14:paraId="3520C313" w14:textId="77777777" w:rsidTr="00000C98">
        <w:trPr>
          <w:trHeight w:val="325"/>
        </w:trPr>
        <w:tc>
          <w:tcPr>
            <w:tcW w:w="10962" w:type="dxa"/>
            <w:vMerge/>
            <w:tcBorders>
              <w:top w:val="nil"/>
              <w:left w:val="single" w:sz="12" w:space="0" w:color="auto"/>
              <w:bottom w:val="single" w:sz="12" w:space="0" w:color="auto"/>
              <w:right w:val="single" w:sz="6" w:space="0" w:color="auto"/>
            </w:tcBorders>
            <w:vAlign w:val="center"/>
            <w:hideMark/>
          </w:tcPr>
          <w:p w14:paraId="31B4FC12" w14:textId="77777777" w:rsidR="00000C98" w:rsidRDefault="00000C98" w:rsidP="00000C98">
            <w:pPr>
              <w:spacing w:after="0"/>
              <w:rPr>
                <w:b/>
                <w:bCs/>
                <w:sz w:val="18"/>
              </w:rPr>
            </w:pPr>
          </w:p>
        </w:tc>
        <w:tc>
          <w:tcPr>
            <w:tcW w:w="1728" w:type="dxa"/>
            <w:tcBorders>
              <w:top w:val="single" w:sz="6" w:space="0" w:color="auto"/>
              <w:left w:val="single" w:sz="6" w:space="0" w:color="auto"/>
              <w:bottom w:val="single" w:sz="12" w:space="0" w:color="auto"/>
              <w:right w:val="single" w:sz="6" w:space="0" w:color="auto"/>
            </w:tcBorders>
            <w:vAlign w:val="center"/>
            <w:hideMark/>
          </w:tcPr>
          <w:p w14:paraId="0737098C" w14:textId="77777777" w:rsidR="00000C98" w:rsidRDefault="00000C98" w:rsidP="00000C98">
            <w:pPr>
              <w:spacing w:after="0"/>
              <w:jc w:val="right"/>
              <w:rPr>
                <w:sz w:val="14"/>
              </w:rPr>
            </w:pPr>
            <w:r>
              <w:rPr>
                <w:sz w:val="14"/>
              </w:rPr>
              <w:t xml:space="preserve">dB Peak </w:t>
            </w:r>
          </w:p>
        </w:tc>
        <w:tc>
          <w:tcPr>
            <w:tcW w:w="1728" w:type="dxa"/>
            <w:tcBorders>
              <w:top w:val="single" w:sz="6" w:space="0" w:color="auto"/>
              <w:left w:val="single" w:sz="6" w:space="0" w:color="auto"/>
              <w:bottom w:val="single" w:sz="12" w:space="0" w:color="auto"/>
              <w:right w:val="single" w:sz="6" w:space="0" w:color="auto"/>
            </w:tcBorders>
            <w:vAlign w:val="center"/>
            <w:hideMark/>
          </w:tcPr>
          <w:p w14:paraId="6575EC84" w14:textId="77777777" w:rsidR="00000C98" w:rsidRDefault="00000C98" w:rsidP="00000C98">
            <w:pPr>
              <w:spacing w:after="0"/>
              <w:jc w:val="right"/>
              <w:rPr>
                <w:sz w:val="14"/>
              </w:rPr>
            </w:pPr>
            <w:r>
              <w:rPr>
                <w:sz w:val="14"/>
              </w:rPr>
              <w:t xml:space="preserve">dB Peak </w:t>
            </w:r>
          </w:p>
        </w:tc>
        <w:tc>
          <w:tcPr>
            <w:tcW w:w="1728" w:type="dxa"/>
            <w:tcBorders>
              <w:top w:val="single" w:sz="6" w:space="0" w:color="auto"/>
              <w:left w:val="single" w:sz="6" w:space="0" w:color="auto"/>
              <w:bottom w:val="single" w:sz="12" w:space="0" w:color="auto"/>
              <w:right w:val="single" w:sz="6" w:space="0" w:color="auto"/>
            </w:tcBorders>
            <w:vAlign w:val="center"/>
            <w:hideMark/>
          </w:tcPr>
          <w:p w14:paraId="77FF67AE" w14:textId="77777777" w:rsidR="00000C98" w:rsidRDefault="00000C98" w:rsidP="00000C98">
            <w:pPr>
              <w:spacing w:after="0"/>
              <w:jc w:val="right"/>
              <w:rPr>
                <w:sz w:val="14"/>
              </w:rPr>
            </w:pPr>
            <w:r>
              <w:rPr>
                <w:sz w:val="14"/>
              </w:rPr>
              <w:t xml:space="preserve">dB Peak </w:t>
            </w:r>
          </w:p>
        </w:tc>
        <w:tc>
          <w:tcPr>
            <w:tcW w:w="1728" w:type="dxa"/>
            <w:tcBorders>
              <w:top w:val="single" w:sz="6" w:space="0" w:color="auto"/>
              <w:left w:val="single" w:sz="6" w:space="0" w:color="auto"/>
              <w:bottom w:val="single" w:sz="12" w:space="0" w:color="auto"/>
              <w:right w:val="single" w:sz="6" w:space="0" w:color="auto"/>
            </w:tcBorders>
            <w:vAlign w:val="center"/>
            <w:hideMark/>
          </w:tcPr>
          <w:p w14:paraId="1C397559" w14:textId="77777777" w:rsidR="00000C98" w:rsidRDefault="00000C98" w:rsidP="00000C98">
            <w:pPr>
              <w:spacing w:after="0"/>
              <w:jc w:val="right"/>
              <w:rPr>
                <w:sz w:val="14"/>
              </w:rPr>
            </w:pPr>
            <w:r>
              <w:rPr>
                <w:sz w:val="14"/>
              </w:rPr>
              <w:t xml:space="preserve">dB Peak </w:t>
            </w:r>
          </w:p>
        </w:tc>
        <w:tc>
          <w:tcPr>
            <w:tcW w:w="2178" w:type="dxa"/>
            <w:tcBorders>
              <w:top w:val="single" w:sz="6" w:space="0" w:color="auto"/>
              <w:left w:val="single" w:sz="6" w:space="0" w:color="auto"/>
              <w:bottom w:val="single" w:sz="12" w:space="0" w:color="auto"/>
              <w:right w:val="single" w:sz="12" w:space="0" w:color="auto"/>
            </w:tcBorders>
            <w:vAlign w:val="center"/>
            <w:hideMark/>
          </w:tcPr>
          <w:p w14:paraId="6357A9FA" w14:textId="77777777" w:rsidR="00000C98" w:rsidRDefault="00000C98" w:rsidP="00000C98">
            <w:pPr>
              <w:spacing w:after="0"/>
              <w:jc w:val="right"/>
              <w:rPr>
                <w:sz w:val="14"/>
              </w:rPr>
            </w:pPr>
            <w:r>
              <w:rPr>
                <w:sz w:val="14"/>
              </w:rPr>
              <w:t xml:space="preserve">dB Peak </w:t>
            </w:r>
          </w:p>
        </w:tc>
      </w:tr>
      <w:tr w:rsidR="00000C98" w14:paraId="35AE79FA" w14:textId="77777777" w:rsidTr="00000C98">
        <w:trPr>
          <w:trHeight w:val="4342"/>
        </w:trPr>
        <w:tc>
          <w:tcPr>
            <w:tcW w:w="10962" w:type="dxa"/>
            <w:gridSpan w:val="6"/>
            <w:tcBorders>
              <w:top w:val="single" w:sz="12" w:space="0" w:color="auto"/>
              <w:left w:val="single" w:sz="12" w:space="0" w:color="auto"/>
              <w:bottom w:val="single" w:sz="12" w:space="0" w:color="auto"/>
              <w:right w:val="single" w:sz="12" w:space="0" w:color="auto"/>
            </w:tcBorders>
            <w:vAlign w:val="center"/>
            <w:hideMark/>
          </w:tcPr>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29" w:type="dxa"/>
                <w:right w:w="72" w:type="dxa"/>
              </w:tblCellMar>
              <w:tblLook w:val="04A0" w:firstRow="1" w:lastRow="0" w:firstColumn="1" w:lastColumn="0" w:noHBand="0" w:noVBand="1"/>
            </w:tblPr>
            <w:tblGrid>
              <w:gridCol w:w="2189"/>
              <w:gridCol w:w="1729"/>
              <w:gridCol w:w="1728"/>
              <w:gridCol w:w="1728"/>
              <w:gridCol w:w="1728"/>
              <w:gridCol w:w="1728"/>
            </w:tblGrid>
            <w:tr w:rsidR="00000C98" w14:paraId="2D3633B9" w14:textId="77777777">
              <w:trPr>
                <w:cantSplit/>
                <w:trHeight w:val="42"/>
              </w:trPr>
              <w:tc>
                <w:tcPr>
                  <w:tcW w:w="3915" w:type="dxa"/>
                  <w:gridSpan w:val="2"/>
                  <w:tcBorders>
                    <w:top w:val="single" w:sz="12" w:space="0" w:color="auto"/>
                    <w:left w:val="single" w:sz="12" w:space="0" w:color="auto"/>
                    <w:bottom w:val="single" w:sz="6" w:space="0" w:color="auto"/>
                    <w:right w:val="single" w:sz="6" w:space="0" w:color="auto"/>
                  </w:tcBorders>
                  <w:vAlign w:val="center"/>
                  <w:hideMark/>
                </w:tcPr>
                <w:p w14:paraId="44E86EEB" w14:textId="77777777" w:rsidR="00000C98" w:rsidRDefault="00000C98" w:rsidP="00000C98">
                  <w:pPr>
                    <w:pStyle w:val="Heading5"/>
                    <w:framePr w:hSpace="187" w:wrap="around" w:vAnchor="page" w:hAnchor="margin" w:xAlign="center" w:y="1319"/>
                    <w:spacing w:line="256" w:lineRule="auto"/>
                    <w:rPr>
                      <w:rFonts w:ascii="Times New Roman" w:hAnsi="Times New Roman"/>
                    </w:rPr>
                  </w:pPr>
                  <w:r>
                    <w:rPr>
                      <w:sz w:val="20"/>
                    </w:rPr>
                    <w:t xml:space="preserve"> </w:t>
                  </w:r>
                  <w:r>
                    <w:rPr>
                      <w:rFonts w:ascii="Times New Roman" w:hAnsi="Times New Roman"/>
                    </w:rPr>
                    <w:t>SOUND LEVEL METER</w:t>
                  </w:r>
                </w:p>
              </w:tc>
              <w:tc>
                <w:tcPr>
                  <w:tcW w:w="3456" w:type="dxa"/>
                  <w:gridSpan w:val="2"/>
                  <w:tcBorders>
                    <w:top w:val="single" w:sz="12" w:space="0" w:color="auto"/>
                    <w:left w:val="single" w:sz="6" w:space="0" w:color="auto"/>
                    <w:bottom w:val="single" w:sz="6" w:space="0" w:color="auto"/>
                    <w:right w:val="single" w:sz="6" w:space="0" w:color="auto"/>
                  </w:tcBorders>
                  <w:vAlign w:val="center"/>
                  <w:hideMark/>
                </w:tcPr>
                <w:p w14:paraId="23F3FDFF" w14:textId="77777777" w:rsidR="00000C98" w:rsidRDefault="00000C98" w:rsidP="00000C98">
                  <w:pPr>
                    <w:pStyle w:val="Heading4"/>
                    <w:framePr w:hSpace="187" w:wrap="around" w:vAnchor="page" w:hAnchor="margin" w:xAlign="center" w:y="1319"/>
                    <w:spacing w:line="256" w:lineRule="auto"/>
                    <w:rPr>
                      <w:rFonts w:ascii="Times New Roman" w:hAnsi="Times New Roman"/>
                      <w:sz w:val="22"/>
                    </w:rPr>
                  </w:pPr>
                  <w:r>
                    <w:rPr>
                      <w:rFonts w:ascii="Times New Roman" w:hAnsi="Times New Roman"/>
                      <w:sz w:val="22"/>
                    </w:rPr>
                    <w:t>MICROPHONE</w:t>
                  </w:r>
                </w:p>
              </w:tc>
              <w:tc>
                <w:tcPr>
                  <w:tcW w:w="3456" w:type="dxa"/>
                  <w:gridSpan w:val="2"/>
                  <w:tcBorders>
                    <w:top w:val="single" w:sz="12" w:space="0" w:color="auto"/>
                    <w:left w:val="single" w:sz="6" w:space="0" w:color="auto"/>
                    <w:bottom w:val="single" w:sz="6" w:space="0" w:color="auto"/>
                    <w:right w:val="single" w:sz="12" w:space="0" w:color="auto"/>
                  </w:tcBorders>
                  <w:vAlign w:val="center"/>
                  <w:hideMark/>
                </w:tcPr>
                <w:p w14:paraId="6263E432" w14:textId="77777777" w:rsidR="00000C98" w:rsidRDefault="00000C98" w:rsidP="00000C98">
                  <w:pPr>
                    <w:pStyle w:val="Heading4"/>
                    <w:framePr w:hSpace="187" w:wrap="around" w:vAnchor="page" w:hAnchor="margin" w:xAlign="center" w:y="1319"/>
                    <w:spacing w:line="256" w:lineRule="auto"/>
                    <w:rPr>
                      <w:rFonts w:ascii="Times New Roman" w:hAnsi="Times New Roman"/>
                      <w:sz w:val="22"/>
                    </w:rPr>
                  </w:pPr>
                  <w:r>
                    <w:rPr>
                      <w:rFonts w:ascii="Times New Roman" w:hAnsi="Times New Roman"/>
                      <w:sz w:val="22"/>
                    </w:rPr>
                    <w:t>CALIBRATOR</w:t>
                  </w:r>
                </w:p>
              </w:tc>
            </w:tr>
            <w:tr w:rsidR="00000C98" w14:paraId="18994986" w14:textId="77777777">
              <w:trPr>
                <w:cantSplit/>
                <w:trHeight w:val="426"/>
              </w:trPr>
              <w:tc>
                <w:tcPr>
                  <w:tcW w:w="3915" w:type="dxa"/>
                  <w:gridSpan w:val="2"/>
                  <w:tcBorders>
                    <w:top w:val="single" w:sz="6" w:space="0" w:color="auto"/>
                    <w:left w:val="single" w:sz="12" w:space="0" w:color="auto"/>
                    <w:bottom w:val="single" w:sz="6" w:space="0" w:color="auto"/>
                    <w:right w:val="single" w:sz="6" w:space="0" w:color="auto"/>
                  </w:tcBorders>
                  <w:vAlign w:val="center"/>
                  <w:hideMark/>
                </w:tcPr>
                <w:p w14:paraId="136B06B8" w14:textId="77777777" w:rsidR="00000C98" w:rsidRDefault="00000C98" w:rsidP="00000C98">
                  <w:pPr>
                    <w:framePr w:hSpace="187" w:wrap="around" w:vAnchor="page" w:hAnchor="margin" w:xAlign="center" w:y="1319"/>
                    <w:spacing w:after="0"/>
                    <w:rPr>
                      <w:b/>
                      <w:bCs/>
                      <w:sz w:val="16"/>
                    </w:rPr>
                  </w:pPr>
                  <w:r>
                    <w:rPr>
                      <w:b/>
                      <w:bCs/>
                      <w:sz w:val="16"/>
                    </w:rPr>
                    <w:t>Mfg:  Casella</w:t>
                  </w:r>
                </w:p>
              </w:tc>
              <w:tc>
                <w:tcPr>
                  <w:tcW w:w="3456" w:type="dxa"/>
                  <w:gridSpan w:val="2"/>
                  <w:tcBorders>
                    <w:top w:val="single" w:sz="6" w:space="0" w:color="auto"/>
                    <w:left w:val="single" w:sz="6" w:space="0" w:color="auto"/>
                    <w:bottom w:val="single" w:sz="6" w:space="0" w:color="auto"/>
                    <w:right w:val="single" w:sz="6" w:space="0" w:color="auto"/>
                  </w:tcBorders>
                  <w:vAlign w:val="center"/>
                  <w:hideMark/>
                </w:tcPr>
                <w:p w14:paraId="0BED7167" w14:textId="77777777" w:rsidR="00000C98" w:rsidRDefault="00000C98" w:rsidP="00000C98">
                  <w:pPr>
                    <w:framePr w:hSpace="187" w:wrap="around" w:vAnchor="page" w:hAnchor="margin" w:xAlign="center" w:y="1319"/>
                    <w:spacing w:after="0"/>
                    <w:rPr>
                      <w:b/>
                      <w:bCs/>
                      <w:sz w:val="16"/>
                    </w:rPr>
                  </w:pPr>
                  <w:r>
                    <w:rPr>
                      <w:b/>
                      <w:bCs/>
                      <w:sz w:val="16"/>
                    </w:rPr>
                    <w:t>Mfg: Casella</w:t>
                  </w:r>
                </w:p>
              </w:tc>
              <w:tc>
                <w:tcPr>
                  <w:tcW w:w="3456" w:type="dxa"/>
                  <w:gridSpan w:val="2"/>
                  <w:tcBorders>
                    <w:top w:val="single" w:sz="6" w:space="0" w:color="auto"/>
                    <w:left w:val="single" w:sz="6" w:space="0" w:color="auto"/>
                    <w:bottom w:val="single" w:sz="6" w:space="0" w:color="auto"/>
                    <w:right w:val="single" w:sz="12" w:space="0" w:color="auto"/>
                  </w:tcBorders>
                  <w:vAlign w:val="center"/>
                  <w:hideMark/>
                </w:tcPr>
                <w:p w14:paraId="2F242482" w14:textId="77777777" w:rsidR="00000C98" w:rsidRDefault="00000C98" w:rsidP="00000C98">
                  <w:pPr>
                    <w:framePr w:hSpace="187" w:wrap="around" w:vAnchor="page" w:hAnchor="margin" w:xAlign="center" w:y="1319"/>
                    <w:spacing w:after="0"/>
                    <w:rPr>
                      <w:b/>
                      <w:bCs/>
                      <w:sz w:val="16"/>
                    </w:rPr>
                  </w:pPr>
                  <w:r>
                    <w:rPr>
                      <w:b/>
                      <w:bCs/>
                      <w:sz w:val="16"/>
                    </w:rPr>
                    <w:t>Mfg: Casella</w:t>
                  </w:r>
                </w:p>
              </w:tc>
            </w:tr>
            <w:tr w:rsidR="00000C98" w14:paraId="06AAAA2D" w14:textId="77777777">
              <w:trPr>
                <w:cantSplit/>
                <w:trHeight w:val="214"/>
              </w:trPr>
              <w:tc>
                <w:tcPr>
                  <w:tcW w:w="2187" w:type="dxa"/>
                  <w:vMerge w:val="restart"/>
                  <w:tcBorders>
                    <w:top w:val="single" w:sz="6" w:space="0" w:color="auto"/>
                    <w:left w:val="single" w:sz="12" w:space="0" w:color="auto"/>
                    <w:bottom w:val="single" w:sz="6" w:space="0" w:color="auto"/>
                    <w:right w:val="single" w:sz="6" w:space="0" w:color="auto"/>
                  </w:tcBorders>
                  <w:vAlign w:val="center"/>
                  <w:hideMark/>
                </w:tcPr>
                <w:p w14:paraId="4BA6594B" w14:textId="77777777" w:rsidR="00000C98" w:rsidRDefault="00000C98" w:rsidP="00000C98">
                  <w:pPr>
                    <w:framePr w:hSpace="187" w:wrap="around" w:vAnchor="page" w:hAnchor="margin" w:xAlign="center" w:y="1319"/>
                    <w:spacing w:after="0"/>
                    <w:rPr>
                      <w:b/>
                      <w:bCs/>
                      <w:sz w:val="16"/>
                    </w:rPr>
                  </w:pPr>
                  <w:r>
                    <w:rPr>
                      <w:b/>
                      <w:bCs/>
                      <w:sz w:val="16"/>
                    </w:rPr>
                    <w:t>Model: CEL-63X</w:t>
                  </w:r>
                </w:p>
              </w:tc>
              <w:tc>
                <w:tcPr>
                  <w:tcW w:w="1728" w:type="dxa"/>
                  <w:tcBorders>
                    <w:top w:val="single" w:sz="6" w:space="0" w:color="auto"/>
                    <w:left w:val="single" w:sz="6" w:space="0" w:color="auto"/>
                    <w:bottom w:val="single" w:sz="6" w:space="0" w:color="auto"/>
                    <w:right w:val="single" w:sz="6" w:space="0" w:color="auto"/>
                  </w:tcBorders>
                  <w:vAlign w:val="center"/>
                  <w:hideMark/>
                </w:tcPr>
                <w:p w14:paraId="47BC7441" w14:textId="77777777" w:rsidR="00000C98" w:rsidRDefault="00000C98" w:rsidP="00000C98">
                  <w:pPr>
                    <w:framePr w:hSpace="187" w:wrap="around" w:vAnchor="page" w:hAnchor="margin" w:xAlign="center" w:y="1319"/>
                    <w:spacing w:after="0"/>
                    <w:rPr>
                      <w:b/>
                      <w:bCs/>
                      <w:sz w:val="16"/>
                    </w:rPr>
                  </w:pPr>
                  <w:r>
                    <w:rPr>
                      <w:b/>
                      <w:bCs/>
                      <w:sz w:val="16"/>
                    </w:rPr>
                    <w:t>Serial #:5044684</w:t>
                  </w:r>
                </w:p>
              </w:tc>
              <w:tc>
                <w:tcPr>
                  <w:tcW w:w="1728" w:type="dxa"/>
                  <w:vMerge w:val="restart"/>
                  <w:tcBorders>
                    <w:top w:val="single" w:sz="6" w:space="0" w:color="auto"/>
                    <w:left w:val="single" w:sz="6" w:space="0" w:color="auto"/>
                    <w:bottom w:val="single" w:sz="6" w:space="0" w:color="auto"/>
                    <w:right w:val="single" w:sz="6" w:space="0" w:color="auto"/>
                  </w:tcBorders>
                  <w:vAlign w:val="center"/>
                  <w:hideMark/>
                </w:tcPr>
                <w:p w14:paraId="23C4AB92" w14:textId="77777777" w:rsidR="00000C98" w:rsidRDefault="00000C98" w:rsidP="00000C98">
                  <w:pPr>
                    <w:framePr w:hSpace="187" w:wrap="around" w:vAnchor="page" w:hAnchor="margin" w:xAlign="center" w:y="1319"/>
                    <w:spacing w:after="0"/>
                    <w:rPr>
                      <w:b/>
                      <w:bCs/>
                      <w:sz w:val="16"/>
                    </w:rPr>
                  </w:pPr>
                  <w:r>
                    <w:rPr>
                      <w:b/>
                      <w:bCs/>
                      <w:sz w:val="16"/>
                    </w:rPr>
                    <w:t>Model: CEL-495</w:t>
                  </w:r>
                </w:p>
              </w:tc>
              <w:tc>
                <w:tcPr>
                  <w:tcW w:w="1728" w:type="dxa"/>
                  <w:tcBorders>
                    <w:top w:val="single" w:sz="6" w:space="0" w:color="auto"/>
                    <w:left w:val="single" w:sz="6" w:space="0" w:color="auto"/>
                    <w:bottom w:val="single" w:sz="4" w:space="0" w:color="auto"/>
                    <w:right w:val="single" w:sz="6" w:space="0" w:color="auto"/>
                  </w:tcBorders>
                  <w:vAlign w:val="center"/>
                  <w:hideMark/>
                </w:tcPr>
                <w:p w14:paraId="4AF6BE3B" w14:textId="77777777" w:rsidR="00000C98" w:rsidRDefault="00000C98" w:rsidP="00000C98">
                  <w:pPr>
                    <w:framePr w:hSpace="187" w:wrap="around" w:vAnchor="page" w:hAnchor="margin" w:xAlign="center" w:y="1319"/>
                    <w:spacing w:after="0"/>
                    <w:rPr>
                      <w:b/>
                      <w:bCs/>
                      <w:sz w:val="16"/>
                    </w:rPr>
                  </w:pPr>
                  <w:r>
                    <w:rPr>
                      <w:b/>
                      <w:bCs/>
                      <w:sz w:val="16"/>
                    </w:rPr>
                    <w:t>Serial #:002632</w:t>
                  </w:r>
                </w:p>
              </w:tc>
              <w:tc>
                <w:tcPr>
                  <w:tcW w:w="1728" w:type="dxa"/>
                  <w:vMerge w:val="restart"/>
                  <w:tcBorders>
                    <w:top w:val="single" w:sz="6" w:space="0" w:color="auto"/>
                    <w:left w:val="single" w:sz="6" w:space="0" w:color="auto"/>
                    <w:bottom w:val="single" w:sz="6" w:space="0" w:color="auto"/>
                    <w:right w:val="single" w:sz="6" w:space="0" w:color="auto"/>
                  </w:tcBorders>
                  <w:vAlign w:val="center"/>
                  <w:hideMark/>
                </w:tcPr>
                <w:p w14:paraId="76ECAE21" w14:textId="77777777" w:rsidR="00000C98" w:rsidRDefault="00000C98" w:rsidP="00000C98">
                  <w:pPr>
                    <w:framePr w:hSpace="187" w:wrap="around" w:vAnchor="page" w:hAnchor="margin" w:xAlign="center" w:y="1319"/>
                    <w:spacing w:after="0"/>
                    <w:rPr>
                      <w:b/>
                      <w:bCs/>
                      <w:sz w:val="16"/>
                    </w:rPr>
                  </w:pPr>
                  <w:r>
                    <w:rPr>
                      <w:b/>
                      <w:bCs/>
                      <w:sz w:val="16"/>
                    </w:rPr>
                    <w:t>Model:CEL-120/1</w:t>
                  </w:r>
                </w:p>
              </w:tc>
              <w:tc>
                <w:tcPr>
                  <w:tcW w:w="1728" w:type="dxa"/>
                  <w:tcBorders>
                    <w:top w:val="single" w:sz="6" w:space="0" w:color="auto"/>
                    <w:left w:val="single" w:sz="6" w:space="0" w:color="auto"/>
                    <w:bottom w:val="single" w:sz="4" w:space="0" w:color="auto"/>
                    <w:right w:val="single" w:sz="12" w:space="0" w:color="auto"/>
                  </w:tcBorders>
                  <w:vAlign w:val="center"/>
                  <w:hideMark/>
                </w:tcPr>
                <w:p w14:paraId="70E119E0" w14:textId="77777777" w:rsidR="00000C98" w:rsidRDefault="00000C98" w:rsidP="00000C98">
                  <w:pPr>
                    <w:framePr w:hSpace="187" w:wrap="around" w:vAnchor="page" w:hAnchor="margin" w:xAlign="center" w:y="1319"/>
                    <w:spacing w:after="0"/>
                    <w:rPr>
                      <w:b/>
                      <w:bCs/>
                      <w:sz w:val="16"/>
                    </w:rPr>
                  </w:pPr>
                  <w:r>
                    <w:rPr>
                      <w:b/>
                      <w:bCs/>
                      <w:sz w:val="16"/>
                    </w:rPr>
                    <w:t>Serial #:3941568</w:t>
                  </w:r>
                </w:p>
              </w:tc>
            </w:tr>
            <w:tr w:rsidR="00000C98" w14:paraId="1B5F8FE2" w14:textId="77777777">
              <w:trPr>
                <w:cantSplit/>
                <w:trHeight w:val="214"/>
              </w:trPr>
              <w:tc>
                <w:tcPr>
                  <w:tcW w:w="10827" w:type="dxa"/>
                  <w:vMerge/>
                  <w:tcBorders>
                    <w:top w:val="single" w:sz="6" w:space="0" w:color="auto"/>
                    <w:left w:val="single" w:sz="12" w:space="0" w:color="auto"/>
                    <w:bottom w:val="single" w:sz="6" w:space="0" w:color="auto"/>
                    <w:right w:val="single" w:sz="6" w:space="0" w:color="auto"/>
                  </w:tcBorders>
                  <w:vAlign w:val="center"/>
                  <w:hideMark/>
                </w:tcPr>
                <w:p w14:paraId="5C4F474E" w14:textId="77777777" w:rsidR="00000C98" w:rsidRDefault="00000C98" w:rsidP="00000C98">
                  <w:pPr>
                    <w:framePr w:hSpace="187" w:wrap="around" w:vAnchor="page" w:hAnchor="margin" w:xAlign="center" w:y="1319"/>
                    <w:spacing w:after="0"/>
                    <w:rPr>
                      <w:b/>
                      <w:bCs/>
                      <w:sz w:val="16"/>
                    </w:rPr>
                  </w:pPr>
                </w:p>
              </w:tc>
              <w:tc>
                <w:tcPr>
                  <w:tcW w:w="1728" w:type="dxa"/>
                  <w:tcBorders>
                    <w:top w:val="single" w:sz="6" w:space="0" w:color="auto"/>
                    <w:left w:val="single" w:sz="6" w:space="0" w:color="auto"/>
                    <w:bottom w:val="single" w:sz="6" w:space="0" w:color="auto"/>
                    <w:right w:val="single" w:sz="6" w:space="0" w:color="auto"/>
                  </w:tcBorders>
                  <w:vAlign w:val="center"/>
                  <w:hideMark/>
                </w:tcPr>
                <w:p w14:paraId="686F55B3" w14:textId="77777777" w:rsidR="00000C98" w:rsidRDefault="00000C98" w:rsidP="00000C98">
                  <w:pPr>
                    <w:framePr w:hSpace="187" w:wrap="around" w:vAnchor="page" w:hAnchor="margin" w:xAlign="center" w:y="1319"/>
                    <w:spacing w:after="0"/>
                    <w:rPr>
                      <w:b/>
                      <w:bCs/>
                      <w:sz w:val="16"/>
                    </w:rPr>
                  </w:pPr>
                  <w:r>
                    <w:rPr>
                      <w:b/>
                      <w:bCs/>
                      <w:sz w:val="16"/>
                    </w:rPr>
                    <w:t>Name: CEL</w:t>
                  </w:r>
                </w:p>
              </w:tc>
              <w:tc>
                <w:tcPr>
                  <w:tcW w:w="3456" w:type="dxa"/>
                  <w:vMerge/>
                  <w:tcBorders>
                    <w:top w:val="single" w:sz="6" w:space="0" w:color="auto"/>
                    <w:left w:val="single" w:sz="6" w:space="0" w:color="auto"/>
                    <w:bottom w:val="single" w:sz="6" w:space="0" w:color="auto"/>
                    <w:right w:val="single" w:sz="6" w:space="0" w:color="auto"/>
                  </w:tcBorders>
                  <w:vAlign w:val="center"/>
                  <w:hideMark/>
                </w:tcPr>
                <w:p w14:paraId="1237901E" w14:textId="77777777" w:rsidR="00000C98" w:rsidRDefault="00000C98" w:rsidP="00000C98">
                  <w:pPr>
                    <w:framePr w:hSpace="187" w:wrap="around" w:vAnchor="page" w:hAnchor="margin" w:xAlign="center" w:y="1319"/>
                    <w:spacing w:after="0"/>
                    <w:rPr>
                      <w:b/>
                      <w:bCs/>
                      <w:sz w:val="16"/>
                    </w:rPr>
                  </w:pPr>
                </w:p>
              </w:tc>
              <w:tc>
                <w:tcPr>
                  <w:tcW w:w="1728" w:type="dxa"/>
                  <w:tcBorders>
                    <w:top w:val="single" w:sz="4" w:space="0" w:color="auto"/>
                    <w:left w:val="single" w:sz="6" w:space="0" w:color="auto"/>
                    <w:bottom w:val="single" w:sz="6" w:space="0" w:color="auto"/>
                    <w:right w:val="single" w:sz="6" w:space="0" w:color="auto"/>
                  </w:tcBorders>
                  <w:vAlign w:val="center"/>
                  <w:hideMark/>
                </w:tcPr>
                <w:p w14:paraId="78A08B70" w14:textId="77777777" w:rsidR="00000C98" w:rsidRDefault="00000C98" w:rsidP="00000C98">
                  <w:pPr>
                    <w:framePr w:hSpace="187" w:wrap="around" w:vAnchor="page" w:hAnchor="margin" w:xAlign="center" w:y="1319"/>
                    <w:spacing w:after="0"/>
                    <w:rPr>
                      <w:b/>
                      <w:bCs/>
                      <w:sz w:val="16"/>
                    </w:rPr>
                  </w:pPr>
                  <w:r>
                    <w:rPr>
                      <w:b/>
                      <w:bCs/>
                      <w:sz w:val="16"/>
                    </w:rPr>
                    <w:t>Name: CEL</w:t>
                  </w:r>
                </w:p>
              </w:tc>
              <w:tc>
                <w:tcPr>
                  <w:tcW w:w="3456" w:type="dxa"/>
                  <w:vMerge/>
                  <w:tcBorders>
                    <w:top w:val="single" w:sz="6" w:space="0" w:color="auto"/>
                    <w:left w:val="single" w:sz="6" w:space="0" w:color="auto"/>
                    <w:bottom w:val="single" w:sz="6" w:space="0" w:color="auto"/>
                    <w:right w:val="single" w:sz="6" w:space="0" w:color="auto"/>
                  </w:tcBorders>
                  <w:vAlign w:val="center"/>
                  <w:hideMark/>
                </w:tcPr>
                <w:p w14:paraId="42123EE6" w14:textId="77777777" w:rsidR="00000C98" w:rsidRDefault="00000C98" w:rsidP="00000C98">
                  <w:pPr>
                    <w:framePr w:hSpace="187" w:wrap="around" w:vAnchor="page" w:hAnchor="margin" w:xAlign="center" w:y="1319"/>
                    <w:spacing w:after="0"/>
                    <w:rPr>
                      <w:b/>
                      <w:bCs/>
                      <w:sz w:val="16"/>
                    </w:rPr>
                  </w:pPr>
                </w:p>
              </w:tc>
              <w:tc>
                <w:tcPr>
                  <w:tcW w:w="1728" w:type="dxa"/>
                  <w:tcBorders>
                    <w:top w:val="single" w:sz="4" w:space="0" w:color="auto"/>
                    <w:left w:val="single" w:sz="6" w:space="0" w:color="auto"/>
                    <w:bottom w:val="single" w:sz="6" w:space="0" w:color="auto"/>
                    <w:right w:val="single" w:sz="12" w:space="0" w:color="auto"/>
                  </w:tcBorders>
                  <w:vAlign w:val="center"/>
                  <w:hideMark/>
                </w:tcPr>
                <w:p w14:paraId="5103D718" w14:textId="77777777" w:rsidR="00000C98" w:rsidRDefault="00000C98" w:rsidP="00000C98">
                  <w:pPr>
                    <w:framePr w:hSpace="187" w:wrap="around" w:vAnchor="page" w:hAnchor="margin" w:xAlign="center" w:y="1319"/>
                    <w:spacing w:after="0"/>
                    <w:rPr>
                      <w:b/>
                      <w:bCs/>
                      <w:sz w:val="16"/>
                    </w:rPr>
                  </w:pPr>
                  <w:r>
                    <w:rPr>
                      <w:b/>
                      <w:bCs/>
                      <w:sz w:val="16"/>
                    </w:rPr>
                    <w:t>Name:</w:t>
                  </w:r>
                </w:p>
              </w:tc>
            </w:tr>
            <w:tr w:rsidR="00000C98" w14:paraId="5ADBDBC0" w14:textId="77777777">
              <w:trPr>
                <w:cantSplit/>
                <w:trHeight w:val="327"/>
              </w:trPr>
              <w:tc>
                <w:tcPr>
                  <w:tcW w:w="2187" w:type="dxa"/>
                  <w:tcBorders>
                    <w:top w:val="single" w:sz="6" w:space="0" w:color="auto"/>
                    <w:left w:val="single" w:sz="12" w:space="0" w:color="auto"/>
                    <w:bottom w:val="single" w:sz="12" w:space="0" w:color="auto"/>
                    <w:right w:val="single" w:sz="6" w:space="0" w:color="auto"/>
                  </w:tcBorders>
                  <w:vAlign w:val="center"/>
                  <w:hideMark/>
                </w:tcPr>
                <w:p w14:paraId="3C1F949D" w14:textId="77777777" w:rsidR="00000C98" w:rsidRDefault="00000C98" w:rsidP="00000C98">
                  <w:pPr>
                    <w:framePr w:hSpace="187" w:wrap="around" w:vAnchor="page" w:hAnchor="margin" w:xAlign="center" w:y="1319"/>
                    <w:spacing w:after="0"/>
                    <w:rPr>
                      <w:b/>
                      <w:bCs/>
                      <w:sz w:val="16"/>
                    </w:rPr>
                  </w:pPr>
                  <w:r>
                    <w:rPr>
                      <w:b/>
                      <w:bCs/>
                      <w:sz w:val="16"/>
                    </w:rPr>
                    <w:t>Last Electroacoustic Cal Date:</w:t>
                  </w:r>
                </w:p>
              </w:tc>
              <w:tc>
                <w:tcPr>
                  <w:tcW w:w="1728" w:type="dxa"/>
                  <w:tcBorders>
                    <w:top w:val="single" w:sz="6" w:space="0" w:color="auto"/>
                    <w:left w:val="single" w:sz="12" w:space="0" w:color="auto"/>
                    <w:bottom w:val="single" w:sz="12" w:space="0" w:color="auto"/>
                    <w:right w:val="single" w:sz="6" w:space="0" w:color="auto"/>
                  </w:tcBorders>
                  <w:vAlign w:val="center"/>
                  <w:hideMark/>
                </w:tcPr>
                <w:p w14:paraId="229517C4" w14:textId="77777777" w:rsidR="00000C98" w:rsidRDefault="00000C98" w:rsidP="00000C98">
                  <w:pPr>
                    <w:framePr w:hSpace="187" w:wrap="around" w:vAnchor="page" w:hAnchor="margin" w:xAlign="center" w:y="1319"/>
                    <w:spacing w:after="0"/>
                    <w:rPr>
                      <w:b/>
                      <w:bCs/>
                      <w:sz w:val="16"/>
                    </w:rPr>
                  </w:pPr>
                  <w:r>
                    <w:rPr>
                      <w:b/>
                      <w:bCs/>
                      <w:sz w:val="16"/>
                    </w:rPr>
                    <w:t>Next Electroacoustic Cal Date:</w:t>
                  </w:r>
                </w:p>
              </w:tc>
              <w:tc>
                <w:tcPr>
                  <w:tcW w:w="1728" w:type="dxa"/>
                  <w:tcBorders>
                    <w:top w:val="single" w:sz="6" w:space="0" w:color="auto"/>
                    <w:left w:val="single" w:sz="6" w:space="0" w:color="auto"/>
                    <w:bottom w:val="single" w:sz="12" w:space="0" w:color="auto"/>
                    <w:right w:val="single" w:sz="6" w:space="0" w:color="auto"/>
                  </w:tcBorders>
                  <w:vAlign w:val="center"/>
                  <w:hideMark/>
                </w:tcPr>
                <w:p w14:paraId="4CBD6DAE" w14:textId="77777777" w:rsidR="00000C98" w:rsidRDefault="00000C98" w:rsidP="00000C98">
                  <w:pPr>
                    <w:framePr w:hSpace="187" w:wrap="around" w:vAnchor="page" w:hAnchor="margin" w:xAlign="center" w:y="1319"/>
                    <w:spacing w:after="0"/>
                    <w:rPr>
                      <w:b/>
                      <w:bCs/>
                      <w:sz w:val="16"/>
                    </w:rPr>
                  </w:pPr>
                  <w:r>
                    <w:rPr>
                      <w:b/>
                      <w:bCs/>
                      <w:sz w:val="16"/>
                    </w:rPr>
                    <w:t>Last Electroacoustic Cal Date:</w:t>
                  </w:r>
                </w:p>
              </w:tc>
              <w:tc>
                <w:tcPr>
                  <w:tcW w:w="1728" w:type="dxa"/>
                  <w:tcBorders>
                    <w:top w:val="single" w:sz="6" w:space="0" w:color="auto"/>
                    <w:left w:val="single" w:sz="6" w:space="0" w:color="auto"/>
                    <w:bottom w:val="single" w:sz="12" w:space="0" w:color="auto"/>
                    <w:right w:val="single" w:sz="6" w:space="0" w:color="auto"/>
                  </w:tcBorders>
                  <w:vAlign w:val="center"/>
                  <w:hideMark/>
                </w:tcPr>
                <w:p w14:paraId="1A257DE3" w14:textId="77777777" w:rsidR="00000C98" w:rsidRDefault="00000C98" w:rsidP="00000C98">
                  <w:pPr>
                    <w:framePr w:hSpace="187" w:wrap="around" w:vAnchor="page" w:hAnchor="margin" w:xAlign="center" w:y="1319"/>
                    <w:spacing w:after="0"/>
                    <w:rPr>
                      <w:b/>
                      <w:bCs/>
                      <w:sz w:val="16"/>
                    </w:rPr>
                  </w:pPr>
                  <w:r>
                    <w:rPr>
                      <w:b/>
                      <w:bCs/>
                      <w:sz w:val="16"/>
                    </w:rPr>
                    <w:t>Name:</w:t>
                  </w:r>
                </w:p>
              </w:tc>
              <w:tc>
                <w:tcPr>
                  <w:tcW w:w="1728" w:type="dxa"/>
                  <w:tcBorders>
                    <w:top w:val="single" w:sz="6" w:space="0" w:color="auto"/>
                    <w:left w:val="single" w:sz="6" w:space="0" w:color="auto"/>
                    <w:bottom w:val="single" w:sz="12" w:space="0" w:color="auto"/>
                    <w:right w:val="single" w:sz="12" w:space="0" w:color="auto"/>
                  </w:tcBorders>
                  <w:vAlign w:val="center"/>
                  <w:hideMark/>
                </w:tcPr>
                <w:p w14:paraId="2B5B207E" w14:textId="77777777" w:rsidR="00000C98" w:rsidRDefault="00000C98" w:rsidP="00000C98">
                  <w:pPr>
                    <w:framePr w:hSpace="187" w:wrap="around" w:vAnchor="page" w:hAnchor="margin" w:xAlign="center" w:y="1319"/>
                    <w:spacing w:after="0"/>
                    <w:rPr>
                      <w:b/>
                      <w:bCs/>
                      <w:sz w:val="16"/>
                    </w:rPr>
                  </w:pPr>
                  <w:r>
                    <w:rPr>
                      <w:b/>
                      <w:bCs/>
                      <w:sz w:val="16"/>
                    </w:rPr>
                    <w:t>Last Electroacoustic Cal Date:</w:t>
                  </w:r>
                </w:p>
              </w:tc>
              <w:tc>
                <w:tcPr>
                  <w:tcW w:w="1728" w:type="dxa"/>
                  <w:tcBorders>
                    <w:top w:val="single" w:sz="6" w:space="0" w:color="auto"/>
                    <w:left w:val="single" w:sz="6" w:space="0" w:color="auto"/>
                    <w:bottom w:val="single" w:sz="12" w:space="0" w:color="auto"/>
                    <w:right w:val="single" w:sz="12" w:space="0" w:color="auto"/>
                  </w:tcBorders>
                  <w:vAlign w:val="center"/>
                  <w:hideMark/>
                </w:tcPr>
                <w:p w14:paraId="61FA4FFF" w14:textId="77777777" w:rsidR="00000C98" w:rsidRDefault="00000C98" w:rsidP="00000C98">
                  <w:pPr>
                    <w:framePr w:hSpace="187" w:wrap="around" w:vAnchor="page" w:hAnchor="margin" w:xAlign="center" w:y="1319"/>
                    <w:spacing w:after="0"/>
                    <w:rPr>
                      <w:b/>
                      <w:bCs/>
                      <w:sz w:val="16"/>
                    </w:rPr>
                  </w:pPr>
                  <w:r>
                    <w:rPr>
                      <w:b/>
                      <w:bCs/>
                      <w:sz w:val="16"/>
                    </w:rPr>
                    <w:t>Next Electroacoustic Cal Date:</w:t>
                  </w:r>
                </w:p>
              </w:tc>
            </w:tr>
            <w:tr w:rsidR="00000C98" w14:paraId="36D61E3D" w14:textId="77777777">
              <w:trPr>
                <w:cantSplit/>
                <w:trHeight w:val="126"/>
              </w:trPr>
              <w:tc>
                <w:tcPr>
                  <w:tcW w:w="10827" w:type="dxa"/>
                  <w:gridSpan w:val="6"/>
                  <w:tcBorders>
                    <w:top w:val="single" w:sz="12" w:space="0" w:color="auto"/>
                    <w:left w:val="single" w:sz="12" w:space="0" w:color="auto"/>
                    <w:bottom w:val="nil"/>
                    <w:right w:val="single" w:sz="12" w:space="0" w:color="auto"/>
                  </w:tcBorders>
                  <w:vAlign w:val="center"/>
                  <w:hideMark/>
                </w:tcPr>
                <w:p w14:paraId="3F8A4717" w14:textId="77777777" w:rsidR="00000C98" w:rsidRDefault="00000C98" w:rsidP="00000C98">
                  <w:pPr>
                    <w:framePr w:hSpace="187" w:wrap="around" w:vAnchor="page" w:hAnchor="margin" w:xAlign="center" w:y="1319"/>
                    <w:spacing w:after="0"/>
                    <w:rPr>
                      <w:sz w:val="18"/>
                    </w:rPr>
                  </w:pPr>
                  <w:r>
                    <w:rPr>
                      <w:b/>
                      <w:bCs/>
                      <w:sz w:val="18"/>
                    </w:rPr>
                    <w:t>Field Calibration:  Pre Cal Date:</w:t>
                  </w:r>
                  <w:r>
                    <w:rPr>
                      <w:sz w:val="18"/>
                    </w:rPr>
                    <w:t xml:space="preserve"> ____________________________________      </w:t>
                  </w:r>
                  <w:smartTag w:uri="urn:schemas-microsoft-com:office:smarttags" w:element="place">
                    <w:smartTag w:uri="urn:schemas-microsoft-com:office:smarttags" w:element="City">
                      <w:r>
                        <w:rPr>
                          <w:b/>
                          <w:bCs/>
                          <w:sz w:val="18"/>
                        </w:rPr>
                        <w:t>Post</w:t>
                      </w:r>
                    </w:smartTag>
                    <w:r>
                      <w:rPr>
                        <w:b/>
                        <w:bCs/>
                        <w:sz w:val="18"/>
                      </w:rPr>
                      <w:t xml:space="preserve"> </w:t>
                    </w:r>
                    <w:smartTag w:uri="urn:schemas-microsoft-com:office:smarttags" w:element="State">
                      <w:r>
                        <w:rPr>
                          <w:b/>
                          <w:bCs/>
                          <w:sz w:val="18"/>
                        </w:rPr>
                        <w:t>Cal</w:t>
                      </w:r>
                    </w:smartTag>
                  </w:smartTag>
                  <w:r>
                    <w:rPr>
                      <w:b/>
                      <w:bCs/>
                      <w:sz w:val="18"/>
                    </w:rPr>
                    <w:t xml:space="preserve"> Date:</w:t>
                  </w:r>
                  <w:r>
                    <w:rPr>
                      <w:sz w:val="18"/>
                    </w:rPr>
                    <w:t xml:space="preserve"> __________________________________</w:t>
                  </w:r>
                </w:p>
              </w:tc>
            </w:tr>
            <w:tr w:rsidR="00000C98" w14:paraId="39358EDB" w14:textId="77777777">
              <w:trPr>
                <w:cantSplit/>
                <w:trHeight w:val="23"/>
              </w:trPr>
              <w:tc>
                <w:tcPr>
                  <w:tcW w:w="10827" w:type="dxa"/>
                  <w:gridSpan w:val="6"/>
                  <w:tcBorders>
                    <w:top w:val="nil"/>
                    <w:left w:val="single" w:sz="12" w:space="0" w:color="auto"/>
                    <w:bottom w:val="single" w:sz="12" w:space="0" w:color="auto"/>
                    <w:right w:val="single" w:sz="12" w:space="0" w:color="auto"/>
                  </w:tcBorders>
                  <w:vAlign w:val="center"/>
                  <w:hideMark/>
                </w:tcPr>
                <w:p w14:paraId="4F52DEAE" w14:textId="77777777" w:rsidR="00000C98" w:rsidRDefault="00000C98" w:rsidP="00000C98">
                  <w:pPr>
                    <w:framePr w:hSpace="187" w:wrap="around" w:vAnchor="page" w:hAnchor="margin" w:xAlign="center" w:y="1319"/>
                    <w:spacing w:after="0"/>
                    <w:rPr>
                      <w:sz w:val="18"/>
                    </w:rPr>
                  </w:pPr>
                  <w:r>
                    <w:rPr>
                      <w:b/>
                      <w:bCs/>
                      <w:sz w:val="18"/>
                    </w:rPr>
                    <w:t>Field Calibration OK:</w:t>
                  </w:r>
                  <w:r>
                    <w:rPr>
                      <w:sz w:val="18"/>
                    </w:rPr>
                    <w:t xml:space="preserve">  </w:t>
                  </w:r>
                  <w:r>
                    <w:rPr>
                      <w:sz w:val="18"/>
                      <w:bdr w:val="single" w:sz="4" w:space="0" w:color="auto" w:frame="1"/>
                    </w:rPr>
                    <w:t>___</w:t>
                  </w:r>
                  <w:r>
                    <w:rPr>
                      <w:sz w:val="18"/>
                    </w:rPr>
                    <w:t xml:space="preserve"> Yes      </w:t>
                  </w:r>
                  <w:r>
                    <w:rPr>
                      <w:sz w:val="18"/>
                      <w:bdr w:val="single" w:sz="4" w:space="0" w:color="auto" w:frame="1"/>
                    </w:rPr>
                    <w:t>___</w:t>
                  </w:r>
                  <w:r>
                    <w:rPr>
                      <w:sz w:val="18"/>
                    </w:rPr>
                    <w:t xml:space="preserve"> No                                                      </w:t>
                  </w:r>
                  <w:r>
                    <w:rPr>
                      <w:b/>
                      <w:bCs/>
                      <w:sz w:val="18"/>
                    </w:rPr>
                    <w:t>Field Calibrated By:</w:t>
                  </w:r>
                  <w:r>
                    <w:rPr>
                      <w:sz w:val="18"/>
                    </w:rPr>
                    <w:t xml:space="preserve"> __________________________________</w:t>
                  </w:r>
                </w:p>
              </w:tc>
            </w:tr>
            <w:tr w:rsidR="00000C98" w14:paraId="26C17135" w14:textId="77777777">
              <w:trPr>
                <w:cantSplit/>
                <w:trHeight w:val="373"/>
              </w:trPr>
              <w:tc>
                <w:tcPr>
                  <w:tcW w:w="10827" w:type="dxa"/>
                  <w:gridSpan w:val="6"/>
                  <w:tcBorders>
                    <w:top w:val="single" w:sz="12" w:space="0" w:color="auto"/>
                    <w:left w:val="single" w:sz="12" w:space="0" w:color="auto"/>
                    <w:bottom w:val="single" w:sz="12" w:space="0" w:color="auto"/>
                    <w:right w:val="single" w:sz="12" w:space="0" w:color="auto"/>
                  </w:tcBorders>
                  <w:vAlign w:val="center"/>
                  <w:hideMark/>
                </w:tcPr>
                <w:p w14:paraId="56B632A3" w14:textId="77777777" w:rsidR="00000C98" w:rsidRDefault="00000C98" w:rsidP="00000C98">
                  <w:pPr>
                    <w:framePr w:hSpace="187" w:wrap="around" w:vAnchor="page" w:hAnchor="margin" w:xAlign="center" w:y="1319"/>
                    <w:spacing w:after="0"/>
                    <w:rPr>
                      <w:sz w:val="18"/>
                    </w:rPr>
                  </w:pPr>
                  <w:r>
                    <w:rPr>
                      <w:b/>
                      <w:bCs/>
                      <w:sz w:val="18"/>
                    </w:rPr>
                    <w:t>Measurements Obtained:</w:t>
                  </w:r>
                  <w:r>
                    <w:rPr>
                      <w:sz w:val="18"/>
                    </w:rPr>
                    <w:t xml:space="preserve">  </w:t>
                  </w:r>
                  <w:r>
                    <w:rPr>
                      <w:sz w:val="18"/>
                      <w:bdr w:val="single" w:sz="4" w:space="0" w:color="auto" w:frame="1"/>
                    </w:rPr>
                    <w:t>___</w:t>
                  </w:r>
                  <w:r>
                    <w:rPr>
                      <w:sz w:val="18"/>
                    </w:rPr>
                    <w:t xml:space="preserve"> Indoors      </w:t>
                  </w:r>
                  <w:r>
                    <w:rPr>
                      <w:sz w:val="18"/>
                      <w:bdr w:val="single" w:sz="4" w:space="0" w:color="auto" w:frame="1"/>
                    </w:rPr>
                    <w:t>___</w:t>
                  </w:r>
                  <w:r>
                    <w:rPr>
                      <w:sz w:val="18"/>
                    </w:rPr>
                    <w:t xml:space="preserve"> Outdoors                                         </w:t>
                  </w:r>
                  <w:r>
                    <w:rPr>
                      <w:b/>
                      <w:bCs/>
                      <w:sz w:val="18"/>
                    </w:rPr>
                    <w:t xml:space="preserve"> Wind Screen:  </w:t>
                  </w:r>
                  <w:r>
                    <w:rPr>
                      <w:sz w:val="18"/>
                      <w:bdr w:val="single" w:sz="4" w:space="0" w:color="auto" w:frame="1"/>
                    </w:rPr>
                    <w:t>___</w:t>
                  </w:r>
                  <w:r>
                    <w:rPr>
                      <w:sz w:val="18"/>
                    </w:rPr>
                    <w:t xml:space="preserve"> Used      </w:t>
                  </w:r>
                  <w:r>
                    <w:rPr>
                      <w:sz w:val="18"/>
                      <w:bdr w:val="single" w:sz="4" w:space="0" w:color="auto" w:frame="1"/>
                    </w:rPr>
                    <w:t>___</w:t>
                  </w:r>
                  <w:r>
                    <w:rPr>
                      <w:sz w:val="18"/>
                    </w:rPr>
                    <w:t xml:space="preserve"> Not Used</w:t>
                  </w:r>
                </w:p>
              </w:tc>
            </w:tr>
            <w:tr w:rsidR="00000C98" w14:paraId="102C7AA7" w14:textId="77777777">
              <w:trPr>
                <w:cantSplit/>
                <w:trHeight w:val="303"/>
              </w:trPr>
              <w:tc>
                <w:tcPr>
                  <w:tcW w:w="10827" w:type="dxa"/>
                  <w:gridSpan w:val="6"/>
                  <w:tcBorders>
                    <w:top w:val="single" w:sz="12" w:space="0" w:color="auto"/>
                    <w:left w:val="single" w:sz="12" w:space="0" w:color="auto"/>
                    <w:bottom w:val="nil"/>
                    <w:right w:val="single" w:sz="12" w:space="0" w:color="auto"/>
                  </w:tcBorders>
                  <w:vAlign w:val="center"/>
                  <w:hideMark/>
                </w:tcPr>
                <w:p w14:paraId="6620B77F" w14:textId="77777777" w:rsidR="00000C98" w:rsidRDefault="00000C98" w:rsidP="00000C98">
                  <w:pPr>
                    <w:framePr w:hSpace="187" w:wrap="around" w:vAnchor="page" w:hAnchor="margin" w:xAlign="center" w:y="1319"/>
                    <w:spacing w:after="0"/>
                    <w:rPr>
                      <w:rFonts w:eastAsia="Arial Unicode MS"/>
                      <w:sz w:val="18"/>
                    </w:rPr>
                  </w:pPr>
                  <w:r>
                    <w:rPr>
                      <w:rFonts w:eastAsia="Arial Unicode MS"/>
                      <w:b/>
                      <w:bCs/>
                      <w:sz w:val="18"/>
                    </w:rPr>
                    <w:t>Sampler:</w:t>
                  </w:r>
                  <w:r>
                    <w:rPr>
                      <w:rFonts w:eastAsia="Arial Unicode MS"/>
                      <w:sz w:val="18"/>
                    </w:rPr>
                    <w:t xml:space="preserve"> _______________________________________________________________________________ </w:t>
                  </w:r>
                </w:p>
              </w:tc>
            </w:tr>
            <w:tr w:rsidR="00000C98" w14:paraId="1EBFEBDE" w14:textId="77777777">
              <w:trPr>
                <w:cantSplit/>
                <w:trHeight w:val="261"/>
              </w:trPr>
              <w:tc>
                <w:tcPr>
                  <w:tcW w:w="10827" w:type="dxa"/>
                  <w:gridSpan w:val="6"/>
                  <w:tcBorders>
                    <w:top w:val="nil"/>
                    <w:left w:val="single" w:sz="12" w:space="0" w:color="auto"/>
                    <w:bottom w:val="nil"/>
                    <w:right w:val="single" w:sz="12" w:space="0" w:color="auto"/>
                  </w:tcBorders>
                  <w:vAlign w:val="center"/>
                </w:tcPr>
                <w:p w14:paraId="156A0148" w14:textId="77777777" w:rsidR="00000C98" w:rsidRDefault="00000C98" w:rsidP="00000C98">
                  <w:pPr>
                    <w:framePr w:hSpace="187" w:wrap="around" w:vAnchor="page" w:hAnchor="margin" w:xAlign="center" w:y="1319"/>
                    <w:spacing w:after="0"/>
                    <w:rPr>
                      <w:rFonts w:eastAsia="Arial Unicode MS"/>
                      <w:sz w:val="18"/>
                    </w:rPr>
                  </w:pPr>
                </w:p>
              </w:tc>
            </w:tr>
            <w:tr w:rsidR="00000C98" w14:paraId="7B01F2EB" w14:textId="77777777">
              <w:trPr>
                <w:cantSplit/>
                <w:trHeight w:val="261"/>
              </w:trPr>
              <w:tc>
                <w:tcPr>
                  <w:tcW w:w="10827" w:type="dxa"/>
                  <w:gridSpan w:val="6"/>
                  <w:tcBorders>
                    <w:top w:val="nil"/>
                    <w:left w:val="single" w:sz="12" w:space="0" w:color="auto"/>
                    <w:bottom w:val="single" w:sz="12" w:space="0" w:color="auto"/>
                    <w:right w:val="single" w:sz="12" w:space="0" w:color="auto"/>
                  </w:tcBorders>
                  <w:vAlign w:val="center"/>
                </w:tcPr>
                <w:p w14:paraId="43C86CC7" w14:textId="77777777" w:rsidR="00000C98" w:rsidRDefault="00000C98" w:rsidP="00000C98">
                  <w:pPr>
                    <w:framePr w:hSpace="187" w:wrap="around" w:vAnchor="page" w:hAnchor="margin" w:xAlign="center" w:y="1319"/>
                    <w:spacing w:after="0"/>
                    <w:rPr>
                      <w:rFonts w:eastAsia="Arial Unicode MS"/>
                      <w:sz w:val="18"/>
                    </w:rPr>
                  </w:pPr>
                </w:p>
              </w:tc>
            </w:tr>
          </w:tbl>
          <w:p w14:paraId="14D11F67" w14:textId="77777777" w:rsidR="00000C98" w:rsidRDefault="00000C98" w:rsidP="00000C98">
            <w:pPr>
              <w:spacing w:after="0" w:line="360" w:lineRule="auto"/>
              <w:rPr>
                <w:sz w:val="20"/>
              </w:rPr>
            </w:pPr>
          </w:p>
        </w:tc>
      </w:tr>
    </w:tbl>
    <w:p w14:paraId="2D8E7960" w14:textId="7180A9CC" w:rsidR="00000C98" w:rsidRDefault="00000C98" w:rsidP="00000C98">
      <w:pPr>
        <w:tabs>
          <w:tab w:val="left" w:pos="1065"/>
        </w:tabs>
        <w:spacing w:after="0"/>
        <w:jc w:val="right"/>
        <w:rPr>
          <w:sz w:val="18"/>
          <w:szCs w:val="18"/>
        </w:rPr>
      </w:pPr>
      <w:r>
        <w:rPr>
          <w:sz w:val="18"/>
          <w:szCs w:val="18"/>
        </w:rPr>
        <w:t>(e.g. Floor Plan of Room)</w:t>
      </w:r>
    </w:p>
    <w:tbl>
      <w:tblPr>
        <w:tblpPr w:leftFromText="180" w:rightFromText="180" w:bottomFromText="160" w:vertAnchor="page" w:horzAnchor="margin" w:tblpXSpec="center" w:tblpY="1636"/>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29" w:type="dxa"/>
          <w:right w:w="72" w:type="dxa"/>
        </w:tblCellMar>
        <w:tblLook w:val="04A0" w:firstRow="1" w:lastRow="0" w:firstColumn="1" w:lastColumn="0" w:noHBand="0" w:noVBand="1"/>
      </w:tblPr>
      <w:tblGrid>
        <w:gridCol w:w="10515"/>
      </w:tblGrid>
      <w:tr w:rsidR="00000C98" w14:paraId="3636240C" w14:textId="77777777" w:rsidTr="00000C98">
        <w:trPr>
          <w:trHeight w:val="11688"/>
        </w:trPr>
        <w:tc>
          <w:tcPr>
            <w:tcW w:w="10512" w:type="dxa"/>
            <w:tcBorders>
              <w:top w:val="single" w:sz="12" w:space="0" w:color="auto"/>
              <w:left w:val="single" w:sz="12" w:space="0" w:color="auto"/>
              <w:bottom w:val="single" w:sz="12" w:space="0" w:color="auto"/>
              <w:right w:val="single" w:sz="12" w:space="0" w:color="auto"/>
            </w:tcBorders>
            <w:hideMark/>
          </w:tcPr>
          <w:p w14:paraId="4DD3176A" w14:textId="77777777" w:rsidR="00000C98" w:rsidRDefault="00000C98">
            <w:pPr>
              <w:pStyle w:val="Heading3"/>
              <w:spacing w:line="256" w:lineRule="auto"/>
              <w:jc w:val="left"/>
              <w:rPr>
                <w:rFonts w:ascii="Times New Roman" w:hAnsi="Times New Roman"/>
                <w:b w:val="0"/>
                <w:bCs w:val="0"/>
                <w:sz w:val="18"/>
              </w:rPr>
            </w:pPr>
            <w:r>
              <w:rPr>
                <w:rFonts w:ascii="Times New Roman" w:hAnsi="Times New Roman"/>
                <w:b w:val="0"/>
                <w:bCs w:val="0"/>
                <w:sz w:val="18"/>
                <w:shd w:val="clear" w:color="auto" w:fill="CCCCCC"/>
              </w:rPr>
              <w:lastRenderedPageBreak/>
              <w:t>Diagram:</w:t>
            </w:r>
          </w:p>
        </w:tc>
      </w:tr>
    </w:tbl>
    <w:p w14:paraId="5611BD1F" w14:textId="77777777" w:rsidR="00000C98" w:rsidRDefault="00000C98" w:rsidP="00000C98">
      <w:pPr>
        <w:tabs>
          <w:tab w:val="left" w:pos="1065"/>
        </w:tabs>
        <w:spacing w:after="0"/>
        <w:ind w:left="7920" w:firstLine="720"/>
        <w:rPr>
          <w:sz w:val="18"/>
          <w:szCs w:val="18"/>
        </w:rPr>
      </w:pPr>
    </w:p>
    <w:p w14:paraId="01912329" w14:textId="77777777" w:rsidR="00000C98" w:rsidRDefault="00000C98" w:rsidP="00000C98">
      <w:pPr>
        <w:tabs>
          <w:tab w:val="left" w:pos="1065"/>
        </w:tabs>
        <w:spacing w:after="0"/>
        <w:ind w:left="7920" w:firstLine="720"/>
        <w:rPr>
          <w:sz w:val="18"/>
          <w:szCs w:val="18"/>
        </w:rPr>
      </w:pPr>
    </w:p>
    <w:p w14:paraId="37FE87A7" w14:textId="77777777" w:rsidR="00000C98" w:rsidRDefault="00000C98" w:rsidP="00000C98">
      <w:pPr>
        <w:tabs>
          <w:tab w:val="left" w:pos="1065"/>
        </w:tabs>
        <w:spacing w:after="0"/>
        <w:ind w:left="7920" w:firstLine="720"/>
        <w:rPr>
          <w:sz w:val="18"/>
          <w:szCs w:val="18"/>
        </w:rPr>
      </w:pPr>
    </w:p>
    <w:p w14:paraId="3AA6EE82" w14:textId="77777777" w:rsidR="00000C98" w:rsidRDefault="00000C98" w:rsidP="00000C98">
      <w:pPr>
        <w:tabs>
          <w:tab w:val="left" w:pos="1065"/>
        </w:tabs>
        <w:spacing w:after="0"/>
        <w:ind w:left="7920" w:firstLine="720"/>
        <w:rPr>
          <w:sz w:val="18"/>
          <w:szCs w:val="18"/>
        </w:rPr>
      </w:pPr>
    </w:p>
    <w:p w14:paraId="3118B231" w14:textId="77777777" w:rsidR="00000C98" w:rsidRDefault="00000C98" w:rsidP="00000C98">
      <w:pPr>
        <w:tabs>
          <w:tab w:val="left" w:pos="1065"/>
        </w:tabs>
        <w:spacing w:after="0"/>
        <w:ind w:left="7920" w:firstLine="720"/>
        <w:rPr>
          <w:sz w:val="18"/>
          <w:szCs w:val="18"/>
        </w:rPr>
      </w:pPr>
    </w:p>
    <w:p w14:paraId="1B78C7C9" w14:textId="77777777" w:rsidR="00000C98" w:rsidRDefault="00000C98" w:rsidP="00000C98">
      <w:pPr>
        <w:tabs>
          <w:tab w:val="left" w:pos="1065"/>
        </w:tabs>
        <w:spacing w:after="0"/>
        <w:ind w:left="7920" w:firstLine="720"/>
        <w:rPr>
          <w:sz w:val="18"/>
          <w:szCs w:val="18"/>
        </w:rPr>
      </w:pPr>
    </w:p>
    <w:p w14:paraId="03953686" w14:textId="77777777" w:rsidR="00000C98" w:rsidRDefault="00000C98" w:rsidP="00000C98">
      <w:pPr>
        <w:tabs>
          <w:tab w:val="left" w:pos="1065"/>
        </w:tabs>
        <w:spacing w:after="0"/>
        <w:ind w:left="7920" w:firstLine="720"/>
        <w:rPr>
          <w:sz w:val="18"/>
          <w:szCs w:val="18"/>
        </w:rPr>
      </w:pPr>
    </w:p>
    <w:p w14:paraId="0E59779E" w14:textId="77777777" w:rsidR="00000C98" w:rsidRDefault="00000C98" w:rsidP="00000C98">
      <w:pPr>
        <w:jc w:val="center"/>
        <w:rPr>
          <w:rFonts w:ascii="Times New Roman" w:hAnsi="Times New Roman" w:cs="Times New Roman"/>
          <w:sz w:val="32"/>
          <w:szCs w:val="32"/>
        </w:rPr>
      </w:pPr>
    </w:p>
    <w:p w14:paraId="194EA013" w14:textId="77777777" w:rsidR="00000C98" w:rsidRDefault="00000C98" w:rsidP="00000C98">
      <w:pPr>
        <w:jc w:val="center"/>
        <w:rPr>
          <w:rFonts w:ascii="Times New Roman" w:hAnsi="Times New Roman" w:cs="Times New Roman"/>
          <w:sz w:val="32"/>
          <w:szCs w:val="32"/>
        </w:rPr>
      </w:pPr>
    </w:p>
    <w:p w14:paraId="785FAACD" w14:textId="77777777" w:rsidR="00000C98" w:rsidRDefault="00000C98" w:rsidP="00000C98">
      <w:pPr>
        <w:jc w:val="center"/>
        <w:rPr>
          <w:rFonts w:ascii="Times New Roman" w:hAnsi="Times New Roman" w:cs="Times New Roman"/>
          <w:sz w:val="32"/>
          <w:szCs w:val="32"/>
        </w:rPr>
      </w:pPr>
    </w:p>
    <w:p w14:paraId="092879A1" w14:textId="77777777" w:rsidR="00000C98" w:rsidRDefault="00000C98" w:rsidP="00000C98">
      <w:pPr>
        <w:jc w:val="center"/>
        <w:rPr>
          <w:rFonts w:ascii="Times New Roman" w:hAnsi="Times New Roman" w:cs="Times New Roman"/>
          <w:sz w:val="32"/>
          <w:szCs w:val="32"/>
        </w:rPr>
      </w:pPr>
    </w:p>
    <w:p w14:paraId="70CED267" w14:textId="77777777" w:rsidR="00000C98" w:rsidRDefault="00000C98" w:rsidP="00000C98">
      <w:pPr>
        <w:jc w:val="center"/>
        <w:rPr>
          <w:rFonts w:ascii="Times New Roman" w:hAnsi="Times New Roman" w:cs="Times New Roman"/>
          <w:sz w:val="32"/>
          <w:szCs w:val="32"/>
        </w:rPr>
      </w:pPr>
    </w:p>
    <w:p w14:paraId="496AAD1B" w14:textId="77777777" w:rsidR="00000C98" w:rsidRDefault="00000C98" w:rsidP="00000C98">
      <w:pPr>
        <w:jc w:val="center"/>
        <w:rPr>
          <w:rFonts w:ascii="Times New Roman" w:hAnsi="Times New Roman" w:cs="Times New Roman"/>
          <w:sz w:val="32"/>
          <w:szCs w:val="32"/>
        </w:rPr>
      </w:pPr>
    </w:p>
    <w:p w14:paraId="6E5C99F8" w14:textId="77777777" w:rsidR="00000C98" w:rsidRDefault="00000C98" w:rsidP="00000C98">
      <w:pPr>
        <w:jc w:val="center"/>
        <w:rPr>
          <w:rFonts w:ascii="Times New Roman" w:hAnsi="Times New Roman" w:cs="Times New Roman"/>
          <w:b/>
          <w:sz w:val="32"/>
          <w:szCs w:val="32"/>
        </w:rPr>
      </w:pPr>
    </w:p>
    <w:p w14:paraId="718BC1D7"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APPENDIX B</w:t>
      </w:r>
    </w:p>
    <w:p w14:paraId="199853F6"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NOISE DOSIMETER SURVEY DATA COLLECTION FORM</w:t>
      </w:r>
    </w:p>
    <w:p w14:paraId="03D9CBC7" w14:textId="77777777" w:rsidR="00000C98" w:rsidRDefault="00000C98" w:rsidP="00000C98">
      <w:pPr>
        <w:jc w:val="center"/>
        <w:rPr>
          <w:rFonts w:ascii="Times New Roman" w:hAnsi="Times New Roman" w:cs="Times New Roman"/>
          <w:b/>
          <w:sz w:val="32"/>
          <w:szCs w:val="32"/>
        </w:rPr>
      </w:pPr>
    </w:p>
    <w:p w14:paraId="556B48BD" w14:textId="77777777" w:rsidR="00000C98" w:rsidRDefault="00000C98" w:rsidP="00000C98">
      <w:pPr>
        <w:jc w:val="center"/>
        <w:rPr>
          <w:rFonts w:ascii="Times New Roman" w:hAnsi="Times New Roman" w:cs="Times New Roman"/>
          <w:b/>
          <w:sz w:val="32"/>
          <w:szCs w:val="32"/>
        </w:rPr>
      </w:pPr>
    </w:p>
    <w:p w14:paraId="0FD26463" w14:textId="77777777" w:rsidR="00000C98" w:rsidRDefault="00000C98" w:rsidP="00000C98">
      <w:pPr>
        <w:jc w:val="center"/>
        <w:rPr>
          <w:rFonts w:ascii="Times New Roman" w:hAnsi="Times New Roman" w:cs="Times New Roman"/>
          <w:b/>
          <w:sz w:val="32"/>
          <w:szCs w:val="32"/>
        </w:rPr>
      </w:pPr>
    </w:p>
    <w:p w14:paraId="1561E8C2" w14:textId="77777777" w:rsidR="00000C98" w:rsidRDefault="00000C98" w:rsidP="00000C98">
      <w:pPr>
        <w:spacing w:after="0"/>
        <w:rPr>
          <w:rFonts w:ascii="Times New Roman" w:hAnsi="Times New Roman" w:cs="Times New Roman"/>
          <w:b/>
          <w:sz w:val="32"/>
          <w:szCs w:val="32"/>
        </w:rPr>
        <w:sectPr w:rsidR="00000C98" w:rsidSect="000D73A0">
          <w:footerReference w:type="default" r:id="rId17"/>
          <w:pgSz w:w="12240" w:h="15840"/>
          <w:pgMar w:top="1440" w:right="1440" w:bottom="1440" w:left="1440" w:header="720" w:footer="720" w:gutter="0"/>
          <w:pgNumType w:start="1"/>
          <w:cols w:space="720"/>
          <w:docGrid w:linePitch="299"/>
        </w:sectPr>
      </w:pPr>
    </w:p>
    <w:p w14:paraId="682B1631" w14:textId="77777777" w:rsidR="00000C98" w:rsidRDefault="00000C98" w:rsidP="00000C98">
      <w:pPr>
        <w:spacing w:before="10"/>
        <w:rPr>
          <w:rFonts w:ascii="Times New Roman" w:eastAsia="Times New Roman" w:hAnsi="Times New Roman" w:cs="Times New Roman"/>
          <w:sz w:val="5"/>
          <w:szCs w:val="5"/>
        </w:rPr>
      </w:pPr>
    </w:p>
    <w:tbl>
      <w:tblPr>
        <w:tblW w:w="0" w:type="auto"/>
        <w:tblInd w:w="111" w:type="dxa"/>
        <w:tblLayout w:type="fixed"/>
        <w:tblCellMar>
          <w:left w:w="0" w:type="dxa"/>
          <w:right w:w="0" w:type="dxa"/>
        </w:tblCellMar>
        <w:tblLook w:val="01E0" w:firstRow="1" w:lastRow="1" w:firstColumn="1" w:lastColumn="1" w:noHBand="0" w:noVBand="0"/>
      </w:tblPr>
      <w:tblGrid>
        <w:gridCol w:w="7188"/>
        <w:gridCol w:w="7214"/>
      </w:tblGrid>
      <w:tr w:rsidR="00000C98" w14:paraId="429909FF" w14:textId="77777777" w:rsidTr="00000C98">
        <w:trPr>
          <w:trHeight w:hRule="exact" w:val="1491"/>
        </w:trPr>
        <w:tc>
          <w:tcPr>
            <w:tcW w:w="7188" w:type="dxa"/>
            <w:tcBorders>
              <w:top w:val="single" w:sz="8" w:space="0" w:color="000000"/>
              <w:left w:val="single" w:sz="8" w:space="0" w:color="000000"/>
              <w:bottom w:val="single" w:sz="6" w:space="0" w:color="000000"/>
              <w:right w:val="single" w:sz="8" w:space="0" w:color="000000"/>
            </w:tcBorders>
          </w:tcPr>
          <w:p w14:paraId="57FF4D16" w14:textId="13618215" w:rsidR="00000C98" w:rsidRDefault="00000C98">
            <w:pPr>
              <w:pStyle w:val="TableParagraph"/>
              <w:spacing w:line="200" w:lineRule="atLeast"/>
              <w:rPr>
                <w:rFonts w:ascii="Times New Roman" w:eastAsia="Times New Roman" w:hAnsi="Times New Roman" w:cs="Times New Roman"/>
                <w:sz w:val="20"/>
                <w:szCs w:val="20"/>
              </w:rPr>
            </w:pPr>
            <w:r>
              <w:rPr>
                <w:noProof/>
              </w:rPr>
              <w:drawing>
                <wp:inline distT="0" distB="0" distL="0" distR="0" wp14:anchorId="6C76D77E" wp14:editId="352CD12D">
                  <wp:extent cx="456247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962025"/>
                          </a:xfrm>
                          <a:prstGeom prst="rect">
                            <a:avLst/>
                          </a:prstGeom>
                          <a:noFill/>
                          <a:ln>
                            <a:noFill/>
                          </a:ln>
                        </pic:spPr>
                      </pic:pic>
                    </a:graphicData>
                  </a:graphic>
                </wp:inline>
              </w:drawing>
            </w:r>
          </w:p>
          <w:p w14:paraId="783D256C" w14:textId="77777777" w:rsidR="00000C98" w:rsidRDefault="00000C98">
            <w:pPr>
              <w:pStyle w:val="TableParagraph"/>
              <w:spacing w:before="110" w:line="295" w:lineRule="auto"/>
              <w:ind w:left="1631" w:right="769" w:hanging="867"/>
              <w:rPr>
                <w:rFonts w:ascii="Berlin Sans FB" w:eastAsia="Berlin Sans FB" w:hAnsi="Berlin Sans FB" w:cs="Berlin Sans FB"/>
              </w:rPr>
            </w:pPr>
          </w:p>
        </w:tc>
        <w:tc>
          <w:tcPr>
            <w:tcW w:w="7214" w:type="dxa"/>
            <w:tcBorders>
              <w:top w:val="single" w:sz="8" w:space="0" w:color="000000"/>
              <w:left w:val="single" w:sz="8" w:space="0" w:color="000000"/>
              <w:bottom w:val="single" w:sz="6" w:space="0" w:color="000000"/>
              <w:right w:val="single" w:sz="8" w:space="0" w:color="000000"/>
            </w:tcBorders>
          </w:tcPr>
          <w:p w14:paraId="5CD197AB" w14:textId="77777777" w:rsidR="00000C98" w:rsidRDefault="00000C98">
            <w:pPr>
              <w:pStyle w:val="TableParagraph"/>
              <w:spacing w:line="256" w:lineRule="auto"/>
              <w:rPr>
                <w:rFonts w:ascii="Times New Roman" w:eastAsia="Times New Roman" w:hAnsi="Times New Roman" w:cs="Times New Roman"/>
                <w:sz w:val="28"/>
                <w:szCs w:val="28"/>
              </w:rPr>
            </w:pPr>
          </w:p>
          <w:p w14:paraId="6FB469A3" w14:textId="77777777" w:rsidR="00000C98" w:rsidRDefault="00000C98">
            <w:pPr>
              <w:pStyle w:val="TableParagraph"/>
              <w:spacing w:before="5" w:line="256" w:lineRule="auto"/>
              <w:rPr>
                <w:rFonts w:ascii="Times New Roman" w:eastAsia="Times New Roman" w:hAnsi="Times New Roman" w:cs="Times New Roman"/>
                <w:sz w:val="35"/>
                <w:szCs w:val="35"/>
              </w:rPr>
            </w:pPr>
          </w:p>
          <w:p w14:paraId="77458F58" w14:textId="77777777" w:rsidR="00000C98" w:rsidRDefault="00000C98">
            <w:pPr>
              <w:pStyle w:val="TableParagraph"/>
              <w:spacing w:line="256" w:lineRule="auto"/>
              <w:ind w:left="99"/>
              <w:rPr>
                <w:rFonts w:ascii="Cambria" w:eastAsia="Cambria" w:hAnsi="Cambria" w:cs="Cambria"/>
                <w:sz w:val="28"/>
                <w:szCs w:val="28"/>
              </w:rPr>
            </w:pPr>
            <w:r>
              <w:rPr>
                <w:rFonts w:ascii="Cambria"/>
                <w:b/>
                <w:color w:val="365F91"/>
                <w:spacing w:val="-1"/>
                <w:sz w:val="28"/>
              </w:rPr>
              <w:t>Noise Dosimeter</w:t>
            </w:r>
            <w:r>
              <w:rPr>
                <w:rFonts w:ascii="Cambria"/>
                <w:b/>
                <w:color w:val="365F91"/>
                <w:spacing w:val="1"/>
                <w:sz w:val="28"/>
              </w:rPr>
              <w:t xml:space="preserve"> -</w:t>
            </w:r>
            <w:r>
              <w:rPr>
                <w:rFonts w:ascii="Cambria"/>
                <w:b/>
                <w:color w:val="365F91"/>
                <w:spacing w:val="-1"/>
                <w:sz w:val="28"/>
              </w:rPr>
              <w:t>Survey</w:t>
            </w:r>
            <w:r>
              <w:rPr>
                <w:rFonts w:ascii="Cambria"/>
                <w:b/>
                <w:color w:val="365F91"/>
                <w:sz w:val="28"/>
              </w:rPr>
              <w:t xml:space="preserve"> </w:t>
            </w:r>
            <w:r>
              <w:rPr>
                <w:rFonts w:ascii="Cambria"/>
                <w:b/>
                <w:color w:val="365F91"/>
                <w:spacing w:val="-1"/>
                <w:sz w:val="28"/>
              </w:rPr>
              <w:t>Data</w:t>
            </w:r>
            <w:r>
              <w:rPr>
                <w:rFonts w:ascii="Cambria"/>
                <w:b/>
                <w:color w:val="365F91"/>
                <w:sz w:val="28"/>
              </w:rPr>
              <w:t xml:space="preserve"> </w:t>
            </w:r>
            <w:r>
              <w:rPr>
                <w:rFonts w:ascii="Cambria"/>
                <w:b/>
                <w:color w:val="365F91"/>
                <w:spacing w:val="-1"/>
                <w:sz w:val="28"/>
              </w:rPr>
              <w:t>Collection</w:t>
            </w:r>
            <w:r>
              <w:rPr>
                <w:rFonts w:ascii="Cambria"/>
                <w:b/>
                <w:color w:val="365F91"/>
                <w:spacing w:val="1"/>
                <w:sz w:val="28"/>
              </w:rPr>
              <w:t xml:space="preserve"> </w:t>
            </w:r>
            <w:r>
              <w:rPr>
                <w:rFonts w:ascii="Cambria"/>
                <w:b/>
                <w:color w:val="365F91"/>
                <w:spacing w:val="-2"/>
                <w:sz w:val="28"/>
              </w:rPr>
              <w:t>Form</w:t>
            </w:r>
          </w:p>
        </w:tc>
      </w:tr>
    </w:tbl>
    <w:p w14:paraId="04214C30" w14:textId="77777777" w:rsidR="00000C98" w:rsidRDefault="00000C98" w:rsidP="00000C98">
      <w:pPr>
        <w:spacing w:before="4"/>
        <w:rPr>
          <w:rFonts w:ascii="Times New Roman" w:eastAsia="Times New Roman" w:hAnsi="Times New Roman" w:cs="Times New Roman"/>
          <w:sz w:val="11"/>
          <w:szCs w:val="11"/>
        </w:rPr>
      </w:pPr>
    </w:p>
    <w:p w14:paraId="0C748B08" w14:textId="0B9AE2C1" w:rsidR="00000C98" w:rsidRDefault="00000C98" w:rsidP="00000C98">
      <w:pPr>
        <w:spacing w:line="200" w:lineRule="atLeast"/>
        <w:ind w:left="119"/>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3360" behindDoc="0" locked="0" layoutInCell="1" allowOverlap="1" wp14:anchorId="3A3C933E" wp14:editId="243B222D">
                <wp:simplePos x="0" y="0"/>
                <wp:positionH relativeFrom="column">
                  <wp:posOffset>5116195</wp:posOffset>
                </wp:positionH>
                <wp:positionV relativeFrom="paragraph">
                  <wp:posOffset>739775</wp:posOffset>
                </wp:positionV>
                <wp:extent cx="6985" cy="309245"/>
                <wp:effectExtent l="0" t="0" r="31115" b="33655"/>
                <wp:wrapNone/>
                <wp:docPr id="234" name="Straight Connector 234"/>
                <wp:cNvGraphicFramePr/>
                <a:graphic xmlns:a="http://schemas.openxmlformats.org/drawingml/2006/main">
                  <a:graphicData uri="http://schemas.microsoft.com/office/word/2010/wordprocessingShape">
                    <wps:wsp>
                      <wps:cNvCnPr/>
                      <wps:spPr>
                        <a:xfrm flipH="1">
                          <a:off x="0" y="0"/>
                          <a:ext cx="6985" cy="309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7E836F" id="Straight Connector 23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58.25pt" to="403.4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" strokecolor="black [3213]" strokeweight=".5pt">
                <v:stroke joinstyle="miter"/>
              </v:line>
            </w:pict>
          </mc:Fallback>
        </mc:AlternateContent>
      </w:r>
      <w:r>
        <w:rPr>
          <w:noProof/>
        </w:rPr>
        <mc:AlternateContent>
          <mc:Choice Requires="wpg">
            <w:drawing>
              <wp:inline distT="0" distB="0" distL="0" distR="0" wp14:anchorId="40E977CE" wp14:editId="702BA8E6">
                <wp:extent cx="9144000" cy="1072515"/>
                <wp:effectExtent l="0" t="9525" r="9525" b="38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072515"/>
                          <a:chOff x="-30" y="6"/>
                          <a:chExt cx="14431" cy="1693"/>
                        </a:xfrm>
                      </wpg:grpSpPr>
                      <wpg:grpSp>
                        <wpg:cNvPr id="11" name="Group 158"/>
                        <wpg:cNvGrpSpPr>
                          <a:grpSpLocks/>
                        </wpg:cNvGrpSpPr>
                        <wpg:grpSpPr bwMode="auto">
                          <a:xfrm>
                            <a:off x="15" y="13"/>
                            <a:ext cx="2132" cy="108"/>
                            <a:chOff x="15" y="13"/>
                            <a:chExt cx="2132" cy="108"/>
                          </a:xfrm>
                        </wpg:grpSpPr>
                        <wps:wsp>
                          <wps:cNvPr id="12" name="Freeform 159"/>
                          <wps:cNvSpPr>
                            <a:spLocks/>
                          </wps:cNvSpPr>
                          <wps:spPr bwMode="auto">
                            <a:xfrm>
                              <a:off x="15" y="13"/>
                              <a:ext cx="2132" cy="108"/>
                            </a:xfrm>
                            <a:custGeom>
                              <a:avLst/>
                              <a:gdLst>
                                <a:gd name="T0" fmla="*/ 0 w 2132"/>
                                <a:gd name="T1" fmla="*/ 121 h 108"/>
                                <a:gd name="T2" fmla="*/ 2132 w 2132"/>
                                <a:gd name="T3" fmla="*/ 121 h 108"/>
                                <a:gd name="T4" fmla="*/ 2132 w 2132"/>
                                <a:gd name="T5" fmla="*/ 13 h 108"/>
                                <a:gd name="T6" fmla="*/ 0 w 2132"/>
                                <a:gd name="T7" fmla="*/ 13 h 108"/>
                                <a:gd name="T8" fmla="*/ 0 w 2132"/>
                                <a:gd name="T9" fmla="*/ 121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108">
                                  <a:moveTo>
                                    <a:pt x="0" y="108"/>
                                  </a:moveTo>
                                  <a:lnTo>
                                    <a:pt x="2132" y="108"/>
                                  </a:lnTo>
                                  <a:lnTo>
                                    <a:pt x="2132" y="0"/>
                                  </a:lnTo>
                                  <a:lnTo>
                                    <a:pt x="0" y="0"/>
                                  </a:lnTo>
                                  <a:lnTo>
                                    <a:pt x="0" y="10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56"/>
                        <wpg:cNvGrpSpPr>
                          <a:grpSpLocks/>
                        </wpg:cNvGrpSpPr>
                        <wpg:grpSpPr bwMode="auto">
                          <a:xfrm>
                            <a:off x="15" y="121"/>
                            <a:ext cx="104" cy="243"/>
                            <a:chOff x="15" y="121"/>
                            <a:chExt cx="104" cy="243"/>
                          </a:xfrm>
                        </wpg:grpSpPr>
                        <wps:wsp>
                          <wps:cNvPr id="14" name="Freeform 157"/>
                          <wps:cNvSpPr>
                            <a:spLocks/>
                          </wps:cNvSpPr>
                          <wps:spPr bwMode="auto">
                            <a:xfrm>
                              <a:off x="15" y="121"/>
                              <a:ext cx="104" cy="243"/>
                            </a:xfrm>
                            <a:custGeom>
                              <a:avLst/>
                              <a:gdLst>
                                <a:gd name="T0" fmla="*/ 0 w 104"/>
                                <a:gd name="T1" fmla="*/ 363 h 243"/>
                                <a:gd name="T2" fmla="*/ 104 w 104"/>
                                <a:gd name="T3" fmla="*/ 363 h 243"/>
                                <a:gd name="T4" fmla="*/ 104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4" y="242"/>
                                  </a:lnTo>
                                  <a:lnTo>
                                    <a:pt x="104"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54"/>
                        <wpg:cNvGrpSpPr>
                          <a:grpSpLocks/>
                        </wpg:cNvGrpSpPr>
                        <wpg:grpSpPr bwMode="auto">
                          <a:xfrm>
                            <a:off x="2044" y="121"/>
                            <a:ext cx="104" cy="243"/>
                            <a:chOff x="2044" y="121"/>
                            <a:chExt cx="104" cy="243"/>
                          </a:xfrm>
                        </wpg:grpSpPr>
                        <wps:wsp>
                          <wps:cNvPr id="16" name="Freeform 155"/>
                          <wps:cNvSpPr>
                            <a:spLocks/>
                          </wps:cNvSpPr>
                          <wps:spPr bwMode="auto">
                            <a:xfrm>
                              <a:off x="2044" y="121"/>
                              <a:ext cx="104" cy="243"/>
                            </a:xfrm>
                            <a:custGeom>
                              <a:avLst/>
                              <a:gdLst>
                                <a:gd name="T0" fmla="*/ 0 w 104"/>
                                <a:gd name="T1" fmla="*/ 363 h 243"/>
                                <a:gd name="T2" fmla="*/ 103 w 104"/>
                                <a:gd name="T3" fmla="*/ 363 h 243"/>
                                <a:gd name="T4" fmla="*/ 103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3" y="242"/>
                                  </a:lnTo>
                                  <a:lnTo>
                                    <a:pt x="103"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2"/>
                        <wpg:cNvGrpSpPr>
                          <a:grpSpLocks/>
                        </wpg:cNvGrpSpPr>
                        <wpg:grpSpPr bwMode="auto">
                          <a:xfrm>
                            <a:off x="15" y="363"/>
                            <a:ext cx="2132" cy="111"/>
                            <a:chOff x="15" y="363"/>
                            <a:chExt cx="2132" cy="111"/>
                          </a:xfrm>
                        </wpg:grpSpPr>
                        <wps:wsp>
                          <wps:cNvPr id="18" name="Freeform 153"/>
                          <wps:cNvSpPr>
                            <a:spLocks/>
                          </wps:cNvSpPr>
                          <wps:spPr bwMode="auto">
                            <a:xfrm>
                              <a:off x="15" y="363"/>
                              <a:ext cx="2132" cy="111"/>
                            </a:xfrm>
                            <a:custGeom>
                              <a:avLst/>
                              <a:gdLst>
                                <a:gd name="T0" fmla="*/ 0 w 2132"/>
                                <a:gd name="T1" fmla="*/ 474 h 111"/>
                                <a:gd name="T2" fmla="*/ 2132 w 2132"/>
                                <a:gd name="T3" fmla="*/ 474 h 111"/>
                                <a:gd name="T4" fmla="*/ 2132 w 2132"/>
                                <a:gd name="T5" fmla="*/ 363 h 111"/>
                                <a:gd name="T6" fmla="*/ 0 w 2132"/>
                                <a:gd name="T7" fmla="*/ 363 h 111"/>
                                <a:gd name="T8" fmla="*/ 0 w 2132"/>
                                <a:gd name="T9" fmla="*/ 474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111">
                                  <a:moveTo>
                                    <a:pt x="0" y="111"/>
                                  </a:moveTo>
                                  <a:lnTo>
                                    <a:pt x="2132" y="111"/>
                                  </a:lnTo>
                                  <a:lnTo>
                                    <a:pt x="2132" y="0"/>
                                  </a:lnTo>
                                  <a:lnTo>
                                    <a:pt x="0" y="0"/>
                                  </a:lnTo>
                                  <a:lnTo>
                                    <a:pt x="0" y="11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50"/>
                        <wpg:cNvGrpSpPr>
                          <a:grpSpLocks/>
                        </wpg:cNvGrpSpPr>
                        <wpg:grpSpPr bwMode="auto">
                          <a:xfrm>
                            <a:off x="119" y="121"/>
                            <a:ext cx="1926" cy="243"/>
                            <a:chOff x="119" y="121"/>
                            <a:chExt cx="1926" cy="243"/>
                          </a:xfrm>
                        </wpg:grpSpPr>
                        <wps:wsp>
                          <wps:cNvPr id="20" name="Freeform 151"/>
                          <wps:cNvSpPr>
                            <a:spLocks/>
                          </wps:cNvSpPr>
                          <wps:spPr bwMode="auto">
                            <a:xfrm>
                              <a:off x="119" y="121"/>
                              <a:ext cx="1926" cy="243"/>
                            </a:xfrm>
                            <a:custGeom>
                              <a:avLst/>
                              <a:gdLst>
                                <a:gd name="T0" fmla="*/ 0 w 1926"/>
                                <a:gd name="T1" fmla="*/ 363 h 243"/>
                                <a:gd name="T2" fmla="*/ 1925 w 1926"/>
                                <a:gd name="T3" fmla="*/ 363 h 243"/>
                                <a:gd name="T4" fmla="*/ 1925 w 1926"/>
                                <a:gd name="T5" fmla="*/ 121 h 243"/>
                                <a:gd name="T6" fmla="*/ 0 w 1926"/>
                                <a:gd name="T7" fmla="*/ 121 h 243"/>
                                <a:gd name="T8" fmla="*/ 0 w 1926"/>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6" h="243">
                                  <a:moveTo>
                                    <a:pt x="0" y="242"/>
                                  </a:moveTo>
                                  <a:lnTo>
                                    <a:pt x="1925" y="242"/>
                                  </a:lnTo>
                                  <a:lnTo>
                                    <a:pt x="1925"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48"/>
                        <wpg:cNvGrpSpPr>
                          <a:grpSpLocks/>
                        </wpg:cNvGrpSpPr>
                        <wpg:grpSpPr bwMode="auto">
                          <a:xfrm>
                            <a:off x="2157" y="13"/>
                            <a:ext cx="5778" cy="108"/>
                            <a:chOff x="2157" y="13"/>
                            <a:chExt cx="5778" cy="108"/>
                          </a:xfrm>
                        </wpg:grpSpPr>
                        <wps:wsp>
                          <wps:cNvPr id="22" name="Freeform 149"/>
                          <wps:cNvSpPr>
                            <a:spLocks/>
                          </wps:cNvSpPr>
                          <wps:spPr bwMode="auto">
                            <a:xfrm>
                              <a:off x="2157" y="13"/>
                              <a:ext cx="5778" cy="108"/>
                            </a:xfrm>
                            <a:custGeom>
                              <a:avLst/>
                              <a:gdLst>
                                <a:gd name="T0" fmla="*/ 0 w 5778"/>
                                <a:gd name="T1" fmla="*/ 121 h 108"/>
                                <a:gd name="T2" fmla="*/ 5777 w 5778"/>
                                <a:gd name="T3" fmla="*/ 121 h 108"/>
                                <a:gd name="T4" fmla="*/ 5777 w 5778"/>
                                <a:gd name="T5" fmla="*/ 13 h 108"/>
                                <a:gd name="T6" fmla="*/ 0 w 5778"/>
                                <a:gd name="T7" fmla="*/ 13 h 108"/>
                                <a:gd name="T8" fmla="*/ 0 w 5778"/>
                                <a:gd name="T9" fmla="*/ 121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8" h="108">
                                  <a:moveTo>
                                    <a:pt x="0" y="108"/>
                                  </a:moveTo>
                                  <a:lnTo>
                                    <a:pt x="5777" y="108"/>
                                  </a:lnTo>
                                  <a:lnTo>
                                    <a:pt x="5777" y="0"/>
                                  </a:lnTo>
                                  <a:lnTo>
                                    <a:pt x="0" y="0"/>
                                  </a:lnTo>
                                  <a:lnTo>
                                    <a:pt x="0" y="10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6"/>
                        <wpg:cNvGrpSpPr>
                          <a:grpSpLocks/>
                        </wpg:cNvGrpSpPr>
                        <wpg:grpSpPr bwMode="auto">
                          <a:xfrm>
                            <a:off x="2157" y="121"/>
                            <a:ext cx="104" cy="243"/>
                            <a:chOff x="2157" y="121"/>
                            <a:chExt cx="104" cy="243"/>
                          </a:xfrm>
                        </wpg:grpSpPr>
                        <wps:wsp>
                          <wps:cNvPr id="24" name="Freeform 147"/>
                          <wps:cNvSpPr>
                            <a:spLocks/>
                          </wps:cNvSpPr>
                          <wps:spPr bwMode="auto">
                            <a:xfrm>
                              <a:off x="2157" y="121"/>
                              <a:ext cx="104" cy="243"/>
                            </a:xfrm>
                            <a:custGeom>
                              <a:avLst/>
                              <a:gdLst>
                                <a:gd name="T0" fmla="*/ 0 w 104"/>
                                <a:gd name="T1" fmla="*/ 363 h 243"/>
                                <a:gd name="T2" fmla="*/ 103 w 104"/>
                                <a:gd name="T3" fmla="*/ 363 h 243"/>
                                <a:gd name="T4" fmla="*/ 103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3" y="242"/>
                                  </a:lnTo>
                                  <a:lnTo>
                                    <a:pt x="103"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44"/>
                        <wpg:cNvGrpSpPr>
                          <a:grpSpLocks/>
                        </wpg:cNvGrpSpPr>
                        <wpg:grpSpPr bwMode="auto">
                          <a:xfrm>
                            <a:off x="7834" y="121"/>
                            <a:ext cx="101" cy="243"/>
                            <a:chOff x="7834" y="121"/>
                            <a:chExt cx="101" cy="243"/>
                          </a:xfrm>
                        </wpg:grpSpPr>
                        <wps:wsp>
                          <wps:cNvPr id="26" name="Freeform 145"/>
                          <wps:cNvSpPr>
                            <a:spLocks/>
                          </wps:cNvSpPr>
                          <wps:spPr bwMode="auto">
                            <a:xfrm>
                              <a:off x="7834" y="121"/>
                              <a:ext cx="101" cy="243"/>
                            </a:xfrm>
                            <a:custGeom>
                              <a:avLst/>
                              <a:gdLst>
                                <a:gd name="T0" fmla="*/ 0 w 101"/>
                                <a:gd name="T1" fmla="*/ 363 h 243"/>
                                <a:gd name="T2" fmla="*/ 100 w 101"/>
                                <a:gd name="T3" fmla="*/ 363 h 243"/>
                                <a:gd name="T4" fmla="*/ 100 w 101"/>
                                <a:gd name="T5" fmla="*/ 121 h 243"/>
                                <a:gd name="T6" fmla="*/ 0 w 101"/>
                                <a:gd name="T7" fmla="*/ 121 h 243"/>
                                <a:gd name="T8" fmla="*/ 0 w 101"/>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 h="243">
                                  <a:moveTo>
                                    <a:pt x="0" y="242"/>
                                  </a:moveTo>
                                  <a:lnTo>
                                    <a:pt x="100" y="242"/>
                                  </a:lnTo>
                                  <a:lnTo>
                                    <a:pt x="100"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42"/>
                        <wpg:cNvGrpSpPr>
                          <a:grpSpLocks/>
                        </wpg:cNvGrpSpPr>
                        <wpg:grpSpPr bwMode="auto">
                          <a:xfrm>
                            <a:off x="2157" y="363"/>
                            <a:ext cx="5778" cy="111"/>
                            <a:chOff x="2157" y="363"/>
                            <a:chExt cx="5778" cy="111"/>
                          </a:xfrm>
                        </wpg:grpSpPr>
                        <wps:wsp>
                          <wps:cNvPr id="28" name="Freeform 143"/>
                          <wps:cNvSpPr>
                            <a:spLocks/>
                          </wps:cNvSpPr>
                          <wps:spPr bwMode="auto">
                            <a:xfrm>
                              <a:off x="2157" y="363"/>
                              <a:ext cx="5778" cy="111"/>
                            </a:xfrm>
                            <a:custGeom>
                              <a:avLst/>
                              <a:gdLst>
                                <a:gd name="T0" fmla="*/ 0 w 5778"/>
                                <a:gd name="T1" fmla="*/ 474 h 111"/>
                                <a:gd name="T2" fmla="*/ 5777 w 5778"/>
                                <a:gd name="T3" fmla="*/ 474 h 111"/>
                                <a:gd name="T4" fmla="*/ 5777 w 5778"/>
                                <a:gd name="T5" fmla="*/ 363 h 111"/>
                                <a:gd name="T6" fmla="*/ 0 w 5778"/>
                                <a:gd name="T7" fmla="*/ 363 h 111"/>
                                <a:gd name="T8" fmla="*/ 0 w 5778"/>
                                <a:gd name="T9" fmla="*/ 474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8" h="111">
                                  <a:moveTo>
                                    <a:pt x="0" y="111"/>
                                  </a:moveTo>
                                  <a:lnTo>
                                    <a:pt x="5777" y="111"/>
                                  </a:lnTo>
                                  <a:lnTo>
                                    <a:pt x="5777" y="0"/>
                                  </a:lnTo>
                                  <a:lnTo>
                                    <a:pt x="0" y="0"/>
                                  </a:lnTo>
                                  <a:lnTo>
                                    <a:pt x="0" y="11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40"/>
                        <wpg:cNvGrpSpPr>
                          <a:grpSpLocks/>
                        </wpg:cNvGrpSpPr>
                        <wpg:grpSpPr bwMode="auto">
                          <a:xfrm>
                            <a:off x="2260" y="121"/>
                            <a:ext cx="5574" cy="243"/>
                            <a:chOff x="2260" y="121"/>
                            <a:chExt cx="5574" cy="243"/>
                          </a:xfrm>
                        </wpg:grpSpPr>
                        <wps:wsp>
                          <wps:cNvPr id="30" name="Freeform 141"/>
                          <wps:cNvSpPr>
                            <a:spLocks/>
                          </wps:cNvSpPr>
                          <wps:spPr bwMode="auto">
                            <a:xfrm>
                              <a:off x="2260" y="121"/>
                              <a:ext cx="5574" cy="243"/>
                            </a:xfrm>
                            <a:custGeom>
                              <a:avLst/>
                              <a:gdLst>
                                <a:gd name="T0" fmla="*/ 0 w 5574"/>
                                <a:gd name="T1" fmla="*/ 363 h 243"/>
                                <a:gd name="T2" fmla="*/ 5574 w 5574"/>
                                <a:gd name="T3" fmla="*/ 363 h 243"/>
                                <a:gd name="T4" fmla="*/ 5574 w 5574"/>
                                <a:gd name="T5" fmla="*/ 121 h 243"/>
                                <a:gd name="T6" fmla="*/ 0 w 5574"/>
                                <a:gd name="T7" fmla="*/ 121 h 243"/>
                                <a:gd name="T8" fmla="*/ 0 w 557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74" h="243">
                                  <a:moveTo>
                                    <a:pt x="0" y="242"/>
                                  </a:moveTo>
                                  <a:lnTo>
                                    <a:pt x="5574" y="242"/>
                                  </a:lnTo>
                                  <a:lnTo>
                                    <a:pt x="5574"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38"/>
                        <wpg:cNvGrpSpPr>
                          <a:grpSpLocks/>
                        </wpg:cNvGrpSpPr>
                        <wpg:grpSpPr bwMode="auto">
                          <a:xfrm>
                            <a:off x="7946" y="13"/>
                            <a:ext cx="1942" cy="108"/>
                            <a:chOff x="7946" y="13"/>
                            <a:chExt cx="1942" cy="108"/>
                          </a:xfrm>
                        </wpg:grpSpPr>
                        <wps:wsp>
                          <wps:cNvPr id="32" name="Freeform 139"/>
                          <wps:cNvSpPr>
                            <a:spLocks/>
                          </wps:cNvSpPr>
                          <wps:spPr bwMode="auto">
                            <a:xfrm>
                              <a:off x="7946" y="13"/>
                              <a:ext cx="1942" cy="108"/>
                            </a:xfrm>
                            <a:custGeom>
                              <a:avLst/>
                              <a:gdLst>
                                <a:gd name="T0" fmla="*/ 0 w 1942"/>
                                <a:gd name="T1" fmla="*/ 121 h 108"/>
                                <a:gd name="T2" fmla="*/ 1942 w 1942"/>
                                <a:gd name="T3" fmla="*/ 121 h 108"/>
                                <a:gd name="T4" fmla="*/ 1942 w 1942"/>
                                <a:gd name="T5" fmla="*/ 13 h 108"/>
                                <a:gd name="T6" fmla="*/ 0 w 1942"/>
                                <a:gd name="T7" fmla="*/ 13 h 108"/>
                                <a:gd name="T8" fmla="*/ 0 w 1942"/>
                                <a:gd name="T9" fmla="*/ 121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108">
                                  <a:moveTo>
                                    <a:pt x="0" y="108"/>
                                  </a:moveTo>
                                  <a:lnTo>
                                    <a:pt x="1942" y="108"/>
                                  </a:lnTo>
                                  <a:lnTo>
                                    <a:pt x="1942" y="0"/>
                                  </a:lnTo>
                                  <a:lnTo>
                                    <a:pt x="0" y="0"/>
                                  </a:lnTo>
                                  <a:lnTo>
                                    <a:pt x="0" y="10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36"/>
                        <wpg:cNvGrpSpPr>
                          <a:grpSpLocks/>
                        </wpg:cNvGrpSpPr>
                        <wpg:grpSpPr bwMode="auto">
                          <a:xfrm>
                            <a:off x="7946" y="121"/>
                            <a:ext cx="104" cy="243"/>
                            <a:chOff x="7946" y="121"/>
                            <a:chExt cx="104" cy="243"/>
                          </a:xfrm>
                        </wpg:grpSpPr>
                        <wps:wsp>
                          <wps:cNvPr id="34" name="Freeform 137"/>
                          <wps:cNvSpPr>
                            <a:spLocks/>
                          </wps:cNvSpPr>
                          <wps:spPr bwMode="auto">
                            <a:xfrm>
                              <a:off x="7946" y="121"/>
                              <a:ext cx="104" cy="243"/>
                            </a:xfrm>
                            <a:custGeom>
                              <a:avLst/>
                              <a:gdLst>
                                <a:gd name="T0" fmla="*/ 0 w 104"/>
                                <a:gd name="T1" fmla="*/ 363 h 243"/>
                                <a:gd name="T2" fmla="*/ 104 w 104"/>
                                <a:gd name="T3" fmla="*/ 363 h 243"/>
                                <a:gd name="T4" fmla="*/ 104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4" y="242"/>
                                  </a:lnTo>
                                  <a:lnTo>
                                    <a:pt x="104"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34"/>
                        <wpg:cNvGrpSpPr>
                          <a:grpSpLocks/>
                        </wpg:cNvGrpSpPr>
                        <wpg:grpSpPr bwMode="auto">
                          <a:xfrm>
                            <a:off x="9785" y="121"/>
                            <a:ext cx="104" cy="243"/>
                            <a:chOff x="9785" y="121"/>
                            <a:chExt cx="104" cy="243"/>
                          </a:xfrm>
                        </wpg:grpSpPr>
                        <wps:wsp>
                          <wps:cNvPr id="36" name="Freeform 135"/>
                          <wps:cNvSpPr>
                            <a:spLocks/>
                          </wps:cNvSpPr>
                          <wps:spPr bwMode="auto">
                            <a:xfrm>
                              <a:off x="9785" y="121"/>
                              <a:ext cx="104" cy="243"/>
                            </a:xfrm>
                            <a:custGeom>
                              <a:avLst/>
                              <a:gdLst>
                                <a:gd name="T0" fmla="*/ 0 w 104"/>
                                <a:gd name="T1" fmla="*/ 363 h 243"/>
                                <a:gd name="T2" fmla="*/ 103 w 104"/>
                                <a:gd name="T3" fmla="*/ 363 h 243"/>
                                <a:gd name="T4" fmla="*/ 103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3" y="242"/>
                                  </a:lnTo>
                                  <a:lnTo>
                                    <a:pt x="103"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32"/>
                        <wpg:cNvGrpSpPr>
                          <a:grpSpLocks/>
                        </wpg:cNvGrpSpPr>
                        <wpg:grpSpPr bwMode="auto">
                          <a:xfrm>
                            <a:off x="7946" y="363"/>
                            <a:ext cx="1942" cy="111"/>
                            <a:chOff x="7946" y="363"/>
                            <a:chExt cx="1942" cy="111"/>
                          </a:xfrm>
                        </wpg:grpSpPr>
                        <wps:wsp>
                          <wps:cNvPr id="38" name="Freeform 133"/>
                          <wps:cNvSpPr>
                            <a:spLocks/>
                          </wps:cNvSpPr>
                          <wps:spPr bwMode="auto">
                            <a:xfrm>
                              <a:off x="7946" y="363"/>
                              <a:ext cx="1942" cy="111"/>
                            </a:xfrm>
                            <a:custGeom>
                              <a:avLst/>
                              <a:gdLst>
                                <a:gd name="T0" fmla="*/ 0 w 1942"/>
                                <a:gd name="T1" fmla="*/ 474 h 111"/>
                                <a:gd name="T2" fmla="*/ 1942 w 1942"/>
                                <a:gd name="T3" fmla="*/ 474 h 111"/>
                                <a:gd name="T4" fmla="*/ 1942 w 1942"/>
                                <a:gd name="T5" fmla="*/ 363 h 111"/>
                                <a:gd name="T6" fmla="*/ 0 w 1942"/>
                                <a:gd name="T7" fmla="*/ 363 h 111"/>
                                <a:gd name="T8" fmla="*/ 0 w 1942"/>
                                <a:gd name="T9" fmla="*/ 474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111">
                                  <a:moveTo>
                                    <a:pt x="0" y="111"/>
                                  </a:moveTo>
                                  <a:lnTo>
                                    <a:pt x="1942" y="111"/>
                                  </a:lnTo>
                                  <a:lnTo>
                                    <a:pt x="1942" y="0"/>
                                  </a:lnTo>
                                  <a:lnTo>
                                    <a:pt x="0" y="0"/>
                                  </a:lnTo>
                                  <a:lnTo>
                                    <a:pt x="0" y="11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30"/>
                        <wpg:cNvGrpSpPr>
                          <a:grpSpLocks/>
                        </wpg:cNvGrpSpPr>
                        <wpg:grpSpPr bwMode="auto">
                          <a:xfrm>
                            <a:off x="8050" y="121"/>
                            <a:ext cx="1736" cy="243"/>
                            <a:chOff x="8050" y="121"/>
                            <a:chExt cx="1736" cy="243"/>
                          </a:xfrm>
                        </wpg:grpSpPr>
                        <wps:wsp>
                          <wps:cNvPr id="40" name="Freeform 131"/>
                          <wps:cNvSpPr>
                            <a:spLocks/>
                          </wps:cNvSpPr>
                          <wps:spPr bwMode="auto">
                            <a:xfrm>
                              <a:off x="8050" y="121"/>
                              <a:ext cx="1736" cy="243"/>
                            </a:xfrm>
                            <a:custGeom>
                              <a:avLst/>
                              <a:gdLst>
                                <a:gd name="T0" fmla="*/ 0 w 1736"/>
                                <a:gd name="T1" fmla="*/ 363 h 243"/>
                                <a:gd name="T2" fmla="*/ 1735 w 1736"/>
                                <a:gd name="T3" fmla="*/ 363 h 243"/>
                                <a:gd name="T4" fmla="*/ 1735 w 1736"/>
                                <a:gd name="T5" fmla="*/ 121 h 243"/>
                                <a:gd name="T6" fmla="*/ 0 w 1736"/>
                                <a:gd name="T7" fmla="*/ 121 h 243"/>
                                <a:gd name="T8" fmla="*/ 0 w 1736"/>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6" h="243">
                                  <a:moveTo>
                                    <a:pt x="0" y="242"/>
                                  </a:moveTo>
                                  <a:lnTo>
                                    <a:pt x="1735" y="242"/>
                                  </a:lnTo>
                                  <a:lnTo>
                                    <a:pt x="1735"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28"/>
                        <wpg:cNvGrpSpPr>
                          <a:grpSpLocks/>
                        </wpg:cNvGrpSpPr>
                        <wpg:grpSpPr bwMode="auto">
                          <a:xfrm>
                            <a:off x="9898" y="13"/>
                            <a:ext cx="4491" cy="108"/>
                            <a:chOff x="9898" y="13"/>
                            <a:chExt cx="4491" cy="108"/>
                          </a:xfrm>
                        </wpg:grpSpPr>
                        <wps:wsp>
                          <wps:cNvPr id="42" name="Freeform 129"/>
                          <wps:cNvSpPr>
                            <a:spLocks/>
                          </wps:cNvSpPr>
                          <wps:spPr bwMode="auto">
                            <a:xfrm>
                              <a:off x="9898" y="13"/>
                              <a:ext cx="4491" cy="108"/>
                            </a:xfrm>
                            <a:custGeom>
                              <a:avLst/>
                              <a:gdLst>
                                <a:gd name="T0" fmla="*/ 0 w 4491"/>
                                <a:gd name="T1" fmla="*/ 121 h 108"/>
                                <a:gd name="T2" fmla="*/ 4490 w 4491"/>
                                <a:gd name="T3" fmla="*/ 121 h 108"/>
                                <a:gd name="T4" fmla="*/ 4490 w 4491"/>
                                <a:gd name="T5" fmla="*/ 13 h 108"/>
                                <a:gd name="T6" fmla="*/ 0 w 4491"/>
                                <a:gd name="T7" fmla="*/ 13 h 108"/>
                                <a:gd name="T8" fmla="*/ 0 w 4491"/>
                                <a:gd name="T9" fmla="*/ 121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108">
                                  <a:moveTo>
                                    <a:pt x="0" y="108"/>
                                  </a:moveTo>
                                  <a:lnTo>
                                    <a:pt x="4490" y="108"/>
                                  </a:lnTo>
                                  <a:lnTo>
                                    <a:pt x="4490" y="0"/>
                                  </a:lnTo>
                                  <a:lnTo>
                                    <a:pt x="0" y="0"/>
                                  </a:lnTo>
                                  <a:lnTo>
                                    <a:pt x="0" y="10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26"/>
                        <wpg:cNvGrpSpPr>
                          <a:grpSpLocks/>
                        </wpg:cNvGrpSpPr>
                        <wpg:grpSpPr bwMode="auto">
                          <a:xfrm>
                            <a:off x="9898" y="121"/>
                            <a:ext cx="104" cy="243"/>
                            <a:chOff x="9898" y="121"/>
                            <a:chExt cx="104" cy="243"/>
                          </a:xfrm>
                        </wpg:grpSpPr>
                        <wps:wsp>
                          <wps:cNvPr id="44" name="Freeform 127"/>
                          <wps:cNvSpPr>
                            <a:spLocks/>
                          </wps:cNvSpPr>
                          <wps:spPr bwMode="auto">
                            <a:xfrm>
                              <a:off x="9898" y="121"/>
                              <a:ext cx="104" cy="243"/>
                            </a:xfrm>
                            <a:custGeom>
                              <a:avLst/>
                              <a:gdLst>
                                <a:gd name="T0" fmla="*/ 0 w 104"/>
                                <a:gd name="T1" fmla="*/ 363 h 243"/>
                                <a:gd name="T2" fmla="*/ 103 w 104"/>
                                <a:gd name="T3" fmla="*/ 363 h 243"/>
                                <a:gd name="T4" fmla="*/ 103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3" y="242"/>
                                  </a:lnTo>
                                  <a:lnTo>
                                    <a:pt x="103"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24"/>
                        <wpg:cNvGrpSpPr>
                          <a:grpSpLocks/>
                        </wpg:cNvGrpSpPr>
                        <wpg:grpSpPr bwMode="auto">
                          <a:xfrm>
                            <a:off x="14285" y="121"/>
                            <a:ext cx="104" cy="243"/>
                            <a:chOff x="14285" y="121"/>
                            <a:chExt cx="104" cy="243"/>
                          </a:xfrm>
                        </wpg:grpSpPr>
                        <wps:wsp>
                          <wps:cNvPr id="46" name="Freeform 125"/>
                          <wps:cNvSpPr>
                            <a:spLocks/>
                          </wps:cNvSpPr>
                          <wps:spPr bwMode="auto">
                            <a:xfrm>
                              <a:off x="14285" y="121"/>
                              <a:ext cx="104" cy="243"/>
                            </a:xfrm>
                            <a:custGeom>
                              <a:avLst/>
                              <a:gdLst>
                                <a:gd name="T0" fmla="*/ 0 w 104"/>
                                <a:gd name="T1" fmla="*/ 363 h 243"/>
                                <a:gd name="T2" fmla="*/ 104 w 104"/>
                                <a:gd name="T3" fmla="*/ 363 h 243"/>
                                <a:gd name="T4" fmla="*/ 104 w 104"/>
                                <a:gd name="T5" fmla="*/ 121 h 243"/>
                                <a:gd name="T6" fmla="*/ 0 w 104"/>
                                <a:gd name="T7" fmla="*/ 121 h 243"/>
                                <a:gd name="T8" fmla="*/ 0 w 104"/>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2"/>
                                  </a:moveTo>
                                  <a:lnTo>
                                    <a:pt x="104" y="242"/>
                                  </a:lnTo>
                                  <a:lnTo>
                                    <a:pt x="104"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22"/>
                        <wpg:cNvGrpSpPr>
                          <a:grpSpLocks/>
                        </wpg:cNvGrpSpPr>
                        <wpg:grpSpPr bwMode="auto">
                          <a:xfrm>
                            <a:off x="9898" y="363"/>
                            <a:ext cx="4491" cy="111"/>
                            <a:chOff x="9898" y="363"/>
                            <a:chExt cx="4491" cy="111"/>
                          </a:xfrm>
                        </wpg:grpSpPr>
                        <wps:wsp>
                          <wps:cNvPr id="48" name="Freeform 123"/>
                          <wps:cNvSpPr>
                            <a:spLocks/>
                          </wps:cNvSpPr>
                          <wps:spPr bwMode="auto">
                            <a:xfrm>
                              <a:off x="9898" y="363"/>
                              <a:ext cx="4491" cy="111"/>
                            </a:xfrm>
                            <a:custGeom>
                              <a:avLst/>
                              <a:gdLst>
                                <a:gd name="T0" fmla="*/ 0 w 4491"/>
                                <a:gd name="T1" fmla="*/ 474 h 111"/>
                                <a:gd name="T2" fmla="*/ 4490 w 4491"/>
                                <a:gd name="T3" fmla="*/ 474 h 111"/>
                                <a:gd name="T4" fmla="*/ 4490 w 4491"/>
                                <a:gd name="T5" fmla="*/ 363 h 111"/>
                                <a:gd name="T6" fmla="*/ 0 w 4491"/>
                                <a:gd name="T7" fmla="*/ 363 h 111"/>
                                <a:gd name="T8" fmla="*/ 0 w 4491"/>
                                <a:gd name="T9" fmla="*/ 474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111">
                                  <a:moveTo>
                                    <a:pt x="0" y="111"/>
                                  </a:moveTo>
                                  <a:lnTo>
                                    <a:pt x="4490" y="111"/>
                                  </a:lnTo>
                                  <a:lnTo>
                                    <a:pt x="4490" y="0"/>
                                  </a:lnTo>
                                  <a:lnTo>
                                    <a:pt x="0" y="0"/>
                                  </a:lnTo>
                                  <a:lnTo>
                                    <a:pt x="0" y="11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20"/>
                        <wpg:cNvGrpSpPr>
                          <a:grpSpLocks/>
                        </wpg:cNvGrpSpPr>
                        <wpg:grpSpPr bwMode="auto">
                          <a:xfrm>
                            <a:off x="10001" y="121"/>
                            <a:ext cx="4285" cy="243"/>
                            <a:chOff x="10001" y="121"/>
                            <a:chExt cx="4285" cy="243"/>
                          </a:xfrm>
                        </wpg:grpSpPr>
                        <wps:wsp>
                          <wps:cNvPr id="50" name="Freeform 121"/>
                          <wps:cNvSpPr>
                            <a:spLocks/>
                          </wps:cNvSpPr>
                          <wps:spPr bwMode="auto">
                            <a:xfrm>
                              <a:off x="10001" y="121"/>
                              <a:ext cx="4285" cy="243"/>
                            </a:xfrm>
                            <a:custGeom>
                              <a:avLst/>
                              <a:gdLst>
                                <a:gd name="T0" fmla="*/ 0 w 4285"/>
                                <a:gd name="T1" fmla="*/ 363 h 243"/>
                                <a:gd name="T2" fmla="*/ 4284 w 4285"/>
                                <a:gd name="T3" fmla="*/ 363 h 243"/>
                                <a:gd name="T4" fmla="*/ 4284 w 4285"/>
                                <a:gd name="T5" fmla="*/ 121 h 243"/>
                                <a:gd name="T6" fmla="*/ 0 w 4285"/>
                                <a:gd name="T7" fmla="*/ 121 h 243"/>
                                <a:gd name="T8" fmla="*/ 0 w 4285"/>
                                <a:gd name="T9" fmla="*/ 363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85" h="243">
                                  <a:moveTo>
                                    <a:pt x="0" y="242"/>
                                  </a:moveTo>
                                  <a:lnTo>
                                    <a:pt x="4284" y="242"/>
                                  </a:lnTo>
                                  <a:lnTo>
                                    <a:pt x="4284" y="0"/>
                                  </a:lnTo>
                                  <a:lnTo>
                                    <a:pt x="0" y="0"/>
                                  </a:lnTo>
                                  <a:lnTo>
                                    <a:pt x="0" y="242"/>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18"/>
                        <wpg:cNvGrpSpPr>
                          <a:grpSpLocks/>
                        </wpg:cNvGrpSpPr>
                        <wpg:grpSpPr bwMode="auto">
                          <a:xfrm>
                            <a:off x="6" y="6"/>
                            <a:ext cx="14395" cy="2"/>
                            <a:chOff x="6" y="6"/>
                            <a:chExt cx="14395" cy="2"/>
                          </a:xfrm>
                        </wpg:grpSpPr>
                        <wps:wsp>
                          <wps:cNvPr id="52" name="Freeform 119"/>
                          <wps:cNvSpPr>
                            <a:spLocks/>
                          </wps:cNvSpPr>
                          <wps:spPr bwMode="auto">
                            <a:xfrm>
                              <a:off x="6" y="6"/>
                              <a:ext cx="14395" cy="2"/>
                            </a:xfrm>
                            <a:custGeom>
                              <a:avLst/>
                              <a:gdLst>
                                <a:gd name="T0" fmla="*/ 0 w 14395"/>
                                <a:gd name="T1" fmla="*/ 0 h 2"/>
                                <a:gd name="T2" fmla="*/ 14395 w 14395"/>
                                <a:gd name="T3" fmla="*/ 0 h 2"/>
                                <a:gd name="T4" fmla="*/ 0 60000 65536"/>
                                <a:gd name="T5" fmla="*/ 0 60000 65536"/>
                              </a:gdLst>
                              <a:ahLst/>
                              <a:cxnLst>
                                <a:cxn ang="T4">
                                  <a:pos x="T0" y="T1"/>
                                </a:cxn>
                                <a:cxn ang="T5">
                                  <a:pos x="T2" y="T3"/>
                                </a:cxn>
                              </a:cxnLst>
                              <a:rect l="0" t="0" r="r" b="b"/>
                              <a:pathLst>
                                <a:path w="14395" h="2">
                                  <a:moveTo>
                                    <a:pt x="0" y="0"/>
                                  </a:moveTo>
                                  <a:lnTo>
                                    <a:pt x="143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16"/>
                        <wpg:cNvGrpSpPr>
                          <a:grpSpLocks/>
                        </wpg:cNvGrpSpPr>
                        <wpg:grpSpPr bwMode="auto">
                          <a:xfrm>
                            <a:off x="11" y="11"/>
                            <a:ext cx="2" cy="1640"/>
                            <a:chOff x="11" y="11"/>
                            <a:chExt cx="2" cy="1640"/>
                          </a:xfrm>
                        </wpg:grpSpPr>
                        <wps:wsp>
                          <wps:cNvPr id="54" name="Freeform 117"/>
                          <wps:cNvSpPr>
                            <a:spLocks/>
                          </wps:cNvSpPr>
                          <wps:spPr bwMode="auto">
                            <a:xfrm>
                              <a:off x="11" y="11"/>
                              <a:ext cx="2" cy="1640"/>
                            </a:xfrm>
                            <a:custGeom>
                              <a:avLst/>
                              <a:gdLst>
                                <a:gd name="T0" fmla="*/ 0 w 2"/>
                                <a:gd name="T1" fmla="*/ 11 h 1640"/>
                                <a:gd name="T2" fmla="*/ 0 w 2"/>
                                <a:gd name="T3" fmla="*/ 1650 h 1640"/>
                                <a:gd name="T4" fmla="*/ 0 60000 65536"/>
                                <a:gd name="T5" fmla="*/ 0 60000 65536"/>
                              </a:gdLst>
                              <a:ahLst/>
                              <a:cxnLst>
                                <a:cxn ang="T4">
                                  <a:pos x="T0" y="T1"/>
                                </a:cxn>
                                <a:cxn ang="T5">
                                  <a:pos x="T2" y="T3"/>
                                </a:cxn>
                              </a:cxnLst>
                              <a:rect l="0" t="0" r="r" b="b"/>
                              <a:pathLst>
                                <a:path w="2"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14"/>
                        <wpg:cNvGrpSpPr>
                          <a:grpSpLocks/>
                        </wpg:cNvGrpSpPr>
                        <wpg:grpSpPr bwMode="auto">
                          <a:xfrm>
                            <a:off x="2154" y="11"/>
                            <a:ext cx="2" cy="1355"/>
                            <a:chOff x="2154" y="11"/>
                            <a:chExt cx="2" cy="1355"/>
                          </a:xfrm>
                        </wpg:grpSpPr>
                        <wps:wsp>
                          <wps:cNvPr id="56" name="Freeform 115"/>
                          <wps:cNvSpPr>
                            <a:spLocks/>
                          </wps:cNvSpPr>
                          <wps:spPr bwMode="auto">
                            <a:xfrm>
                              <a:off x="2154" y="11"/>
                              <a:ext cx="2" cy="1355"/>
                            </a:xfrm>
                            <a:custGeom>
                              <a:avLst/>
                              <a:gdLst>
                                <a:gd name="T0" fmla="*/ 0 w 2"/>
                                <a:gd name="T1" fmla="*/ 11 h 1355"/>
                                <a:gd name="T2" fmla="*/ 0 w 2"/>
                                <a:gd name="T3" fmla="*/ 1365 h 1355"/>
                                <a:gd name="T4" fmla="*/ 0 60000 65536"/>
                                <a:gd name="T5" fmla="*/ 0 60000 65536"/>
                              </a:gdLst>
                              <a:ahLst/>
                              <a:cxnLst>
                                <a:cxn ang="T4">
                                  <a:pos x="T0" y="T1"/>
                                </a:cxn>
                                <a:cxn ang="T5">
                                  <a:pos x="T2" y="T3"/>
                                </a:cxn>
                              </a:cxnLst>
                              <a:rect l="0" t="0" r="r" b="b"/>
                              <a:pathLst>
                                <a:path w="2" h="1355">
                                  <a:moveTo>
                                    <a:pt x="0" y="0"/>
                                  </a:moveTo>
                                  <a:lnTo>
                                    <a:pt x="0" y="13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12"/>
                        <wpg:cNvGrpSpPr>
                          <a:grpSpLocks/>
                        </wpg:cNvGrpSpPr>
                        <wpg:grpSpPr bwMode="auto">
                          <a:xfrm>
                            <a:off x="7942" y="11"/>
                            <a:ext cx="2" cy="1355"/>
                            <a:chOff x="7942" y="11"/>
                            <a:chExt cx="2" cy="1355"/>
                          </a:xfrm>
                        </wpg:grpSpPr>
                        <wps:wsp>
                          <wps:cNvPr id="58" name="Freeform 113"/>
                          <wps:cNvSpPr>
                            <a:spLocks/>
                          </wps:cNvSpPr>
                          <wps:spPr bwMode="auto">
                            <a:xfrm>
                              <a:off x="7942" y="11"/>
                              <a:ext cx="2" cy="1355"/>
                            </a:xfrm>
                            <a:custGeom>
                              <a:avLst/>
                              <a:gdLst>
                                <a:gd name="T0" fmla="*/ 0 w 2"/>
                                <a:gd name="T1" fmla="*/ 11 h 1355"/>
                                <a:gd name="T2" fmla="*/ 0 w 2"/>
                                <a:gd name="T3" fmla="*/ 1365 h 1355"/>
                                <a:gd name="T4" fmla="*/ 0 60000 65536"/>
                                <a:gd name="T5" fmla="*/ 0 60000 65536"/>
                              </a:gdLst>
                              <a:ahLst/>
                              <a:cxnLst>
                                <a:cxn ang="T4">
                                  <a:pos x="T0" y="T1"/>
                                </a:cxn>
                                <a:cxn ang="T5">
                                  <a:pos x="T2" y="T3"/>
                                </a:cxn>
                              </a:cxnLst>
                              <a:rect l="0" t="0" r="r" b="b"/>
                              <a:pathLst>
                                <a:path w="2" h="1355">
                                  <a:moveTo>
                                    <a:pt x="0" y="0"/>
                                  </a:moveTo>
                                  <a:lnTo>
                                    <a:pt x="0" y="13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10"/>
                        <wpg:cNvGrpSpPr>
                          <a:grpSpLocks/>
                        </wpg:cNvGrpSpPr>
                        <wpg:grpSpPr bwMode="auto">
                          <a:xfrm>
                            <a:off x="9895" y="11"/>
                            <a:ext cx="2" cy="1355"/>
                            <a:chOff x="9895" y="11"/>
                            <a:chExt cx="2" cy="1355"/>
                          </a:xfrm>
                        </wpg:grpSpPr>
                        <wps:wsp>
                          <wps:cNvPr id="60" name="Freeform 111"/>
                          <wps:cNvSpPr>
                            <a:spLocks/>
                          </wps:cNvSpPr>
                          <wps:spPr bwMode="auto">
                            <a:xfrm>
                              <a:off x="9895" y="11"/>
                              <a:ext cx="2" cy="1355"/>
                            </a:xfrm>
                            <a:custGeom>
                              <a:avLst/>
                              <a:gdLst>
                                <a:gd name="T0" fmla="*/ 0 w 2"/>
                                <a:gd name="T1" fmla="*/ 11 h 1355"/>
                                <a:gd name="T2" fmla="*/ 0 w 2"/>
                                <a:gd name="T3" fmla="*/ 1365 h 1355"/>
                                <a:gd name="T4" fmla="*/ 0 60000 65536"/>
                                <a:gd name="T5" fmla="*/ 0 60000 65536"/>
                              </a:gdLst>
                              <a:ahLst/>
                              <a:cxnLst>
                                <a:cxn ang="T4">
                                  <a:pos x="T0" y="T1"/>
                                </a:cxn>
                                <a:cxn ang="T5">
                                  <a:pos x="T2" y="T3"/>
                                </a:cxn>
                              </a:cxnLst>
                              <a:rect l="0" t="0" r="r" b="b"/>
                              <a:pathLst>
                                <a:path w="2" h="1355">
                                  <a:moveTo>
                                    <a:pt x="0" y="0"/>
                                  </a:moveTo>
                                  <a:lnTo>
                                    <a:pt x="0" y="135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08"/>
                        <wpg:cNvGrpSpPr>
                          <a:grpSpLocks/>
                        </wpg:cNvGrpSpPr>
                        <wpg:grpSpPr bwMode="auto">
                          <a:xfrm>
                            <a:off x="14396" y="11"/>
                            <a:ext cx="2" cy="1640"/>
                            <a:chOff x="14396" y="11"/>
                            <a:chExt cx="2" cy="1640"/>
                          </a:xfrm>
                        </wpg:grpSpPr>
                        <wps:wsp>
                          <wps:cNvPr id="62" name="Freeform 109"/>
                          <wps:cNvSpPr>
                            <a:spLocks/>
                          </wps:cNvSpPr>
                          <wps:spPr bwMode="auto">
                            <a:xfrm>
                              <a:off x="14396" y="11"/>
                              <a:ext cx="2" cy="1640"/>
                            </a:xfrm>
                            <a:custGeom>
                              <a:avLst/>
                              <a:gdLst>
                                <a:gd name="T0" fmla="*/ 0 w 2"/>
                                <a:gd name="T1" fmla="*/ 11 h 1640"/>
                                <a:gd name="T2" fmla="*/ 0 w 2"/>
                                <a:gd name="T3" fmla="*/ 1650 h 1640"/>
                                <a:gd name="T4" fmla="*/ 0 60000 65536"/>
                                <a:gd name="T5" fmla="*/ 0 60000 65536"/>
                              </a:gdLst>
                              <a:ahLst/>
                              <a:cxnLst>
                                <a:cxn ang="T4">
                                  <a:pos x="T0" y="T1"/>
                                </a:cxn>
                                <a:cxn ang="T5">
                                  <a:pos x="T2" y="T3"/>
                                </a:cxn>
                              </a:cxnLst>
                              <a:rect l="0" t="0" r="r" b="b"/>
                              <a:pathLst>
                                <a:path w="2"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6"/>
                        <wpg:cNvGrpSpPr>
                          <a:grpSpLocks/>
                        </wpg:cNvGrpSpPr>
                        <wpg:grpSpPr bwMode="auto">
                          <a:xfrm>
                            <a:off x="15" y="483"/>
                            <a:ext cx="2132" cy="96"/>
                            <a:chOff x="15" y="483"/>
                            <a:chExt cx="2132" cy="96"/>
                          </a:xfrm>
                        </wpg:grpSpPr>
                        <wps:wsp>
                          <wps:cNvPr id="128" name="Freeform 107"/>
                          <wps:cNvSpPr>
                            <a:spLocks/>
                          </wps:cNvSpPr>
                          <wps:spPr bwMode="auto">
                            <a:xfrm>
                              <a:off x="15" y="483"/>
                              <a:ext cx="2132" cy="96"/>
                            </a:xfrm>
                            <a:custGeom>
                              <a:avLst/>
                              <a:gdLst>
                                <a:gd name="T0" fmla="*/ 0 w 2132"/>
                                <a:gd name="T1" fmla="*/ 579 h 96"/>
                                <a:gd name="T2" fmla="*/ 2132 w 2132"/>
                                <a:gd name="T3" fmla="*/ 579 h 96"/>
                                <a:gd name="T4" fmla="*/ 2132 w 2132"/>
                                <a:gd name="T5" fmla="*/ 483 h 96"/>
                                <a:gd name="T6" fmla="*/ 0 w 2132"/>
                                <a:gd name="T7" fmla="*/ 483 h 96"/>
                                <a:gd name="T8" fmla="*/ 0 w 2132"/>
                                <a:gd name="T9" fmla="*/ 579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96">
                                  <a:moveTo>
                                    <a:pt x="0" y="96"/>
                                  </a:moveTo>
                                  <a:lnTo>
                                    <a:pt x="2132" y="96"/>
                                  </a:lnTo>
                                  <a:lnTo>
                                    <a:pt x="213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4"/>
                        <wpg:cNvGrpSpPr>
                          <a:grpSpLocks/>
                        </wpg:cNvGrpSpPr>
                        <wpg:grpSpPr bwMode="auto">
                          <a:xfrm>
                            <a:off x="15" y="579"/>
                            <a:ext cx="104" cy="245"/>
                            <a:chOff x="15" y="579"/>
                            <a:chExt cx="104" cy="245"/>
                          </a:xfrm>
                        </wpg:grpSpPr>
                        <wps:wsp>
                          <wps:cNvPr id="130" name="Freeform 105"/>
                          <wps:cNvSpPr>
                            <a:spLocks/>
                          </wps:cNvSpPr>
                          <wps:spPr bwMode="auto">
                            <a:xfrm>
                              <a:off x="15" y="579"/>
                              <a:ext cx="104" cy="245"/>
                            </a:xfrm>
                            <a:custGeom>
                              <a:avLst/>
                              <a:gdLst>
                                <a:gd name="T0" fmla="*/ 0 w 104"/>
                                <a:gd name="T1" fmla="*/ 824 h 245"/>
                                <a:gd name="T2" fmla="*/ 104 w 104"/>
                                <a:gd name="T3" fmla="*/ 824 h 245"/>
                                <a:gd name="T4" fmla="*/ 104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4" y="245"/>
                                  </a:lnTo>
                                  <a:lnTo>
                                    <a:pt x="104"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2"/>
                        <wpg:cNvGrpSpPr>
                          <a:grpSpLocks/>
                        </wpg:cNvGrpSpPr>
                        <wpg:grpSpPr bwMode="auto">
                          <a:xfrm>
                            <a:off x="2044" y="579"/>
                            <a:ext cx="104" cy="245"/>
                            <a:chOff x="2044" y="579"/>
                            <a:chExt cx="104" cy="245"/>
                          </a:xfrm>
                        </wpg:grpSpPr>
                        <wps:wsp>
                          <wps:cNvPr id="132" name="Freeform 103"/>
                          <wps:cNvSpPr>
                            <a:spLocks/>
                          </wps:cNvSpPr>
                          <wps:spPr bwMode="auto">
                            <a:xfrm>
                              <a:off x="2044" y="579"/>
                              <a:ext cx="104" cy="245"/>
                            </a:xfrm>
                            <a:custGeom>
                              <a:avLst/>
                              <a:gdLst>
                                <a:gd name="T0" fmla="*/ 0 w 104"/>
                                <a:gd name="T1" fmla="*/ 824 h 245"/>
                                <a:gd name="T2" fmla="*/ 103 w 104"/>
                                <a:gd name="T3" fmla="*/ 824 h 245"/>
                                <a:gd name="T4" fmla="*/ 103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3" y="245"/>
                                  </a:lnTo>
                                  <a:lnTo>
                                    <a:pt x="103"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00"/>
                        <wpg:cNvGrpSpPr>
                          <a:grpSpLocks/>
                        </wpg:cNvGrpSpPr>
                        <wpg:grpSpPr bwMode="auto">
                          <a:xfrm>
                            <a:off x="15" y="824"/>
                            <a:ext cx="2132" cy="97"/>
                            <a:chOff x="15" y="824"/>
                            <a:chExt cx="2132" cy="97"/>
                          </a:xfrm>
                        </wpg:grpSpPr>
                        <wps:wsp>
                          <wps:cNvPr id="134" name="Freeform 101"/>
                          <wps:cNvSpPr>
                            <a:spLocks/>
                          </wps:cNvSpPr>
                          <wps:spPr bwMode="auto">
                            <a:xfrm>
                              <a:off x="15" y="824"/>
                              <a:ext cx="2132" cy="97"/>
                            </a:xfrm>
                            <a:custGeom>
                              <a:avLst/>
                              <a:gdLst>
                                <a:gd name="T0" fmla="*/ 0 w 2132"/>
                                <a:gd name="T1" fmla="*/ 921 h 97"/>
                                <a:gd name="T2" fmla="*/ 2132 w 2132"/>
                                <a:gd name="T3" fmla="*/ 921 h 97"/>
                                <a:gd name="T4" fmla="*/ 2132 w 2132"/>
                                <a:gd name="T5" fmla="*/ 824 h 97"/>
                                <a:gd name="T6" fmla="*/ 0 w 2132"/>
                                <a:gd name="T7" fmla="*/ 824 h 97"/>
                                <a:gd name="T8" fmla="*/ 0 w 2132"/>
                                <a:gd name="T9" fmla="*/ 921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97">
                                  <a:moveTo>
                                    <a:pt x="0" y="97"/>
                                  </a:moveTo>
                                  <a:lnTo>
                                    <a:pt x="2132" y="97"/>
                                  </a:lnTo>
                                  <a:lnTo>
                                    <a:pt x="2132" y="0"/>
                                  </a:lnTo>
                                  <a:lnTo>
                                    <a:pt x="0" y="0"/>
                                  </a:lnTo>
                                  <a:lnTo>
                                    <a:pt x="0" y="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8"/>
                        <wpg:cNvGrpSpPr>
                          <a:grpSpLocks/>
                        </wpg:cNvGrpSpPr>
                        <wpg:grpSpPr bwMode="auto">
                          <a:xfrm>
                            <a:off x="119" y="579"/>
                            <a:ext cx="1926" cy="245"/>
                            <a:chOff x="119" y="579"/>
                            <a:chExt cx="1926" cy="245"/>
                          </a:xfrm>
                        </wpg:grpSpPr>
                        <wps:wsp>
                          <wps:cNvPr id="136" name="Freeform 99"/>
                          <wps:cNvSpPr>
                            <a:spLocks/>
                          </wps:cNvSpPr>
                          <wps:spPr bwMode="auto">
                            <a:xfrm>
                              <a:off x="119" y="579"/>
                              <a:ext cx="1926" cy="245"/>
                            </a:xfrm>
                            <a:custGeom>
                              <a:avLst/>
                              <a:gdLst>
                                <a:gd name="T0" fmla="*/ 0 w 1926"/>
                                <a:gd name="T1" fmla="*/ 824 h 245"/>
                                <a:gd name="T2" fmla="*/ 1925 w 1926"/>
                                <a:gd name="T3" fmla="*/ 824 h 245"/>
                                <a:gd name="T4" fmla="*/ 1925 w 1926"/>
                                <a:gd name="T5" fmla="*/ 579 h 245"/>
                                <a:gd name="T6" fmla="*/ 0 w 1926"/>
                                <a:gd name="T7" fmla="*/ 579 h 245"/>
                                <a:gd name="T8" fmla="*/ 0 w 1926"/>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6" h="245">
                                  <a:moveTo>
                                    <a:pt x="0" y="245"/>
                                  </a:moveTo>
                                  <a:lnTo>
                                    <a:pt x="1925" y="245"/>
                                  </a:lnTo>
                                  <a:lnTo>
                                    <a:pt x="1925"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96"/>
                        <wpg:cNvGrpSpPr>
                          <a:grpSpLocks/>
                        </wpg:cNvGrpSpPr>
                        <wpg:grpSpPr bwMode="auto">
                          <a:xfrm>
                            <a:off x="2157" y="483"/>
                            <a:ext cx="5778" cy="96"/>
                            <a:chOff x="2157" y="483"/>
                            <a:chExt cx="5778" cy="96"/>
                          </a:xfrm>
                        </wpg:grpSpPr>
                        <wps:wsp>
                          <wps:cNvPr id="138" name="Freeform 97"/>
                          <wps:cNvSpPr>
                            <a:spLocks/>
                          </wps:cNvSpPr>
                          <wps:spPr bwMode="auto">
                            <a:xfrm>
                              <a:off x="2157" y="483"/>
                              <a:ext cx="5778" cy="96"/>
                            </a:xfrm>
                            <a:custGeom>
                              <a:avLst/>
                              <a:gdLst>
                                <a:gd name="T0" fmla="*/ 0 w 5778"/>
                                <a:gd name="T1" fmla="*/ 579 h 96"/>
                                <a:gd name="T2" fmla="*/ 5777 w 5778"/>
                                <a:gd name="T3" fmla="*/ 579 h 96"/>
                                <a:gd name="T4" fmla="*/ 5777 w 5778"/>
                                <a:gd name="T5" fmla="*/ 483 h 96"/>
                                <a:gd name="T6" fmla="*/ 0 w 5778"/>
                                <a:gd name="T7" fmla="*/ 483 h 96"/>
                                <a:gd name="T8" fmla="*/ 0 w 5778"/>
                                <a:gd name="T9" fmla="*/ 579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8" h="96">
                                  <a:moveTo>
                                    <a:pt x="0" y="96"/>
                                  </a:moveTo>
                                  <a:lnTo>
                                    <a:pt x="5777" y="96"/>
                                  </a:lnTo>
                                  <a:lnTo>
                                    <a:pt x="5777"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94"/>
                        <wpg:cNvGrpSpPr>
                          <a:grpSpLocks/>
                        </wpg:cNvGrpSpPr>
                        <wpg:grpSpPr bwMode="auto">
                          <a:xfrm>
                            <a:off x="2157" y="579"/>
                            <a:ext cx="104" cy="245"/>
                            <a:chOff x="2157" y="579"/>
                            <a:chExt cx="104" cy="245"/>
                          </a:xfrm>
                        </wpg:grpSpPr>
                        <wps:wsp>
                          <wps:cNvPr id="140" name="Freeform 95"/>
                          <wps:cNvSpPr>
                            <a:spLocks/>
                          </wps:cNvSpPr>
                          <wps:spPr bwMode="auto">
                            <a:xfrm>
                              <a:off x="2157" y="579"/>
                              <a:ext cx="104" cy="245"/>
                            </a:xfrm>
                            <a:custGeom>
                              <a:avLst/>
                              <a:gdLst>
                                <a:gd name="T0" fmla="*/ 0 w 104"/>
                                <a:gd name="T1" fmla="*/ 824 h 245"/>
                                <a:gd name="T2" fmla="*/ 103 w 104"/>
                                <a:gd name="T3" fmla="*/ 824 h 245"/>
                                <a:gd name="T4" fmla="*/ 103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3" y="245"/>
                                  </a:lnTo>
                                  <a:lnTo>
                                    <a:pt x="103"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2"/>
                        <wpg:cNvGrpSpPr>
                          <a:grpSpLocks/>
                        </wpg:cNvGrpSpPr>
                        <wpg:grpSpPr bwMode="auto">
                          <a:xfrm>
                            <a:off x="7834" y="579"/>
                            <a:ext cx="101" cy="245"/>
                            <a:chOff x="7834" y="579"/>
                            <a:chExt cx="101" cy="245"/>
                          </a:xfrm>
                        </wpg:grpSpPr>
                        <wps:wsp>
                          <wps:cNvPr id="142" name="Freeform 93"/>
                          <wps:cNvSpPr>
                            <a:spLocks/>
                          </wps:cNvSpPr>
                          <wps:spPr bwMode="auto">
                            <a:xfrm>
                              <a:off x="7834" y="579"/>
                              <a:ext cx="101" cy="245"/>
                            </a:xfrm>
                            <a:custGeom>
                              <a:avLst/>
                              <a:gdLst>
                                <a:gd name="T0" fmla="*/ 0 w 101"/>
                                <a:gd name="T1" fmla="*/ 824 h 245"/>
                                <a:gd name="T2" fmla="*/ 100 w 101"/>
                                <a:gd name="T3" fmla="*/ 824 h 245"/>
                                <a:gd name="T4" fmla="*/ 100 w 101"/>
                                <a:gd name="T5" fmla="*/ 579 h 245"/>
                                <a:gd name="T6" fmla="*/ 0 w 101"/>
                                <a:gd name="T7" fmla="*/ 579 h 245"/>
                                <a:gd name="T8" fmla="*/ 0 w 101"/>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 h="245">
                                  <a:moveTo>
                                    <a:pt x="0" y="245"/>
                                  </a:moveTo>
                                  <a:lnTo>
                                    <a:pt x="100" y="245"/>
                                  </a:lnTo>
                                  <a:lnTo>
                                    <a:pt x="100"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90"/>
                        <wpg:cNvGrpSpPr>
                          <a:grpSpLocks/>
                        </wpg:cNvGrpSpPr>
                        <wpg:grpSpPr bwMode="auto">
                          <a:xfrm>
                            <a:off x="2157" y="824"/>
                            <a:ext cx="5778" cy="97"/>
                            <a:chOff x="2157" y="824"/>
                            <a:chExt cx="5778" cy="97"/>
                          </a:xfrm>
                        </wpg:grpSpPr>
                        <wps:wsp>
                          <wps:cNvPr id="144" name="Freeform 91"/>
                          <wps:cNvSpPr>
                            <a:spLocks/>
                          </wps:cNvSpPr>
                          <wps:spPr bwMode="auto">
                            <a:xfrm>
                              <a:off x="2157" y="824"/>
                              <a:ext cx="5778" cy="97"/>
                            </a:xfrm>
                            <a:custGeom>
                              <a:avLst/>
                              <a:gdLst>
                                <a:gd name="T0" fmla="*/ 0 w 5778"/>
                                <a:gd name="T1" fmla="*/ 921 h 97"/>
                                <a:gd name="T2" fmla="*/ 5777 w 5778"/>
                                <a:gd name="T3" fmla="*/ 921 h 97"/>
                                <a:gd name="T4" fmla="*/ 5777 w 5778"/>
                                <a:gd name="T5" fmla="*/ 824 h 97"/>
                                <a:gd name="T6" fmla="*/ 0 w 5778"/>
                                <a:gd name="T7" fmla="*/ 824 h 97"/>
                                <a:gd name="T8" fmla="*/ 0 w 5778"/>
                                <a:gd name="T9" fmla="*/ 921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8" h="97">
                                  <a:moveTo>
                                    <a:pt x="0" y="97"/>
                                  </a:moveTo>
                                  <a:lnTo>
                                    <a:pt x="5777" y="97"/>
                                  </a:lnTo>
                                  <a:lnTo>
                                    <a:pt x="5777" y="0"/>
                                  </a:lnTo>
                                  <a:lnTo>
                                    <a:pt x="0" y="0"/>
                                  </a:lnTo>
                                  <a:lnTo>
                                    <a:pt x="0" y="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8"/>
                        <wpg:cNvGrpSpPr>
                          <a:grpSpLocks/>
                        </wpg:cNvGrpSpPr>
                        <wpg:grpSpPr bwMode="auto">
                          <a:xfrm>
                            <a:off x="2260" y="579"/>
                            <a:ext cx="5574" cy="245"/>
                            <a:chOff x="2260" y="579"/>
                            <a:chExt cx="5574" cy="245"/>
                          </a:xfrm>
                        </wpg:grpSpPr>
                        <wps:wsp>
                          <wps:cNvPr id="146" name="Freeform 89"/>
                          <wps:cNvSpPr>
                            <a:spLocks/>
                          </wps:cNvSpPr>
                          <wps:spPr bwMode="auto">
                            <a:xfrm>
                              <a:off x="2260" y="579"/>
                              <a:ext cx="5574" cy="245"/>
                            </a:xfrm>
                            <a:custGeom>
                              <a:avLst/>
                              <a:gdLst>
                                <a:gd name="T0" fmla="*/ 0 w 5574"/>
                                <a:gd name="T1" fmla="*/ 824 h 245"/>
                                <a:gd name="T2" fmla="*/ 5574 w 5574"/>
                                <a:gd name="T3" fmla="*/ 824 h 245"/>
                                <a:gd name="T4" fmla="*/ 5574 w 5574"/>
                                <a:gd name="T5" fmla="*/ 579 h 245"/>
                                <a:gd name="T6" fmla="*/ 0 w 5574"/>
                                <a:gd name="T7" fmla="*/ 579 h 245"/>
                                <a:gd name="T8" fmla="*/ 0 w 557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74" h="245">
                                  <a:moveTo>
                                    <a:pt x="0" y="245"/>
                                  </a:moveTo>
                                  <a:lnTo>
                                    <a:pt x="5574" y="245"/>
                                  </a:lnTo>
                                  <a:lnTo>
                                    <a:pt x="5574"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86"/>
                        <wpg:cNvGrpSpPr>
                          <a:grpSpLocks/>
                        </wpg:cNvGrpSpPr>
                        <wpg:grpSpPr bwMode="auto">
                          <a:xfrm>
                            <a:off x="7946" y="483"/>
                            <a:ext cx="1942" cy="96"/>
                            <a:chOff x="7946" y="483"/>
                            <a:chExt cx="1942" cy="96"/>
                          </a:xfrm>
                        </wpg:grpSpPr>
                        <wps:wsp>
                          <wps:cNvPr id="148" name="Freeform 87"/>
                          <wps:cNvSpPr>
                            <a:spLocks/>
                          </wps:cNvSpPr>
                          <wps:spPr bwMode="auto">
                            <a:xfrm>
                              <a:off x="7946" y="483"/>
                              <a:ext cx="1942" cy="96"/>
                            </a:xfrm>
                            <a:custGeom>
                              <a:avLst/>
                              <a:gdLst>
                                <a:gd name="T0" fmla="*/ 0 w 1942"/>
                                <a:gd name="T1" fmla="*/ 579 h 96"/>
                                <a:gd name="T2" fmla="*/ 1942 w 1942"/>
                                <a:gd name="T3" fmla="*/ 579 h 96"/>
                                <a:gd name="T4" fmla="*/ 1942 w 1942"/>
                                <a:gd name="T5" fmla="*/ 483 h 96"/>
                                <a:gd name="T6" fmla="*/ 0 w 1942"/>
                                <a:gd name="T7" fmla="*/ 483 h 96"/>
                                <a:gd name="T8" fmla="*/ 0 w 1942"/>
                                <a:gd name="T9" fmla="*/ 579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96">
                                  <a:moveTo>
                                    <a:pt x="0" y="96"/>
                                  </a:moveTo>
                                  <a:lnTo>
                                    <a:pt x="1942" y="96"/>
                                  </a:lnTo>
                                  <a:lnTo>
                                    <a:pt x="194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4"/>
                        <wpg:cNvGrpSpPr>
                          <a:grpSpLocks/>
                        </wpg:cNvGrpSpPr>
                        <wpg:grpSpPr bwMode="auto">
                          <a:xfrm>
                            <a:off x="7946" y="579"/>
                            <a:ext cx="104" cy="245"/>
                            <a:chOff x="7946" y="579"/>
                            <a:chExt cx="104" cy="245"/>
                          </a:xfrm>
                        </wpg:grpSpPr>
                        <wps:wsp>
                          <wps:cNvPr id="150" name="Freeform 85"/>
                          <wps:cNvSpPr>
                            <a:spLocks/>
                          </wps:cNvSpPr>
                          <wps:spPr bwMode="auto">
                            <a:xfrm>
                              <a:off x="7946" y="579"/>
                              <a:ext cx="104" cy="245"/>
                            </a:xfrm>
                            <a:custGeom>
                              <a:avLst/>
                              <a:gdLst>
                                <a:gd name="T0" fmla="*/ 0 w 104"/>
                                <a:gd name="T1" fmla="*/ 824 h 245"/>
                                <a:gd name="T2" fmla="*/ 104 w 104"/>
                                <a:gd name="T3" fmla="*/ 824 h 245"/>
                                <a:gd name="T4" fmla="*/ 104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4" y="245"/>
                                  </a:lnTo>
                                  <a:lnTo>
                                    <a:pt x="104"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82"/>
                        <wpg:cNvGrpSpPr>
                          <a:grpSpLocks/>
                        </wpg:cNvGrpSpPr>
                        <wpg:grpSpPr bwMode="auto">
                          <a:xfrm>
                            <a:off x="9785" y="579"/>
                            <a:ext cx="104" cy="245"/>
                            <a:chOff x="9785" y="579"/>
                            <a:chExt cx="104" cy="245"/>
                          </a:xfrm>
                        </wpg:grpSpPr>
                        <wps:wsp>
                          <wps:cNvPr id="152" name="Freeform 83"/>
                          <wps:cNvSpPr>
                            <a:spLocks/>
                          </wps:cNvSpPr>
                          <wps:spPr bwMode="auto">
                            <a:xfrm>
                              <a:off x="9785" y="579"/>
                              <a:ext cx="104" cy="245"/>
                            </a:xfrm>
                            <a:custGeom>
                              <a:avLst/>
                              <a:gdLst>
                                <a:gd name="T0" fmla="*/ 0 w 104"/>
                                <a:gd name="T1" fmla="*/ 824 h 245"/>
                                <a:gd name="T2" fmla="*/ 103 w 104"/>
                                <a:gd name="T3" fmla="*/ 824 h 245"/>
                                <a:gd name="T4" fmla="*/ 103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3" y="245"/>
                                  </a:lnTo>
                                  <a:lnTo>
                                    <a:pt x="103"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80"/>
                        <wpg:cNvGrpSpPr>
                          <a:grpSpLocks/>
                        </wpg:cNvGrpSpPr>
                        <wpg:grpSpPr bwMode="auto">
                          <a:xfrm>
                            <a:off x="7946" y="824"/>
                            <a:ext cx="1942" cy="97"/>
                            <a:chOff x="7946" y="824"/>
                            <a:chExt cx="1942" cy="97"/>
                          </a:xfrm>
                        </wpg:grpSpPr>
                        <wps:wsp>
                          <wps:cNvPr id="154" name="Freeform 81"/>
                          <wps:cNvSpPr>
                            <a:spLocks/>
                          </wps:cNvSpPr>
                          <wps:spPr bwMode="auto">
                            <a:xfrm>
                              <a:off x="7946" y="824"/>
                              <a:ext cx="1942" cy="97"/>
                            </a:xfrm>
                            <a:custGeom>
                              <a:avLst/>
                              <a:gdLst>
                                <a:gd name="T0" fmla="*/ 0 w 1942"/>
                                <a:gd name="T1" fmla="*/ 921 h 97"/>
                                <a:gd name="T2" fmla="*/ 1942 w 1942"/>
                                <a:gd name="T3" fmla="*/ 921 h 97"/>
                                <a:gd name="T4" fmla="*/ 1942 w 1942"/>
                                <a:gd name="T5" fmla="*/ 824 h 97"/>
                                <a:gd name="T6" fmla="*/ 0 w 1942"/>
                                <a:gd name="T7" fmla="*/ 824 h 97"/>
                                <a:gd name="T8" fmla="*/ 0 w 1942"/>
                                <a:gd name="T9" fmla="*/ 921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97">
                                  <a:moveTo>
                                    <a:pt x="0" y="97"/>
                                  </a:moveTo>
                                  <a:lnTo>
                                    <a:pt x="1942" y="97"/>
                                  </a:lnTo>
                                  <a:lnTo>
                                    <a:pt x="1942" y="0"/>
                                  </a:lnTo>
                                  <a:lnTo>
                                    <a:pt x="0" y="0"/>
                                  </a:lnTo>
                                  <a:lnTo>
                                    <a:pt x="0" y="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78"/>
                        <wpg:cNvGrpSpPr>
                          <a:grpSpLocks/>
                        </wpg:cNvGrpSpPr>
                        <wpg:grpSpPr bwMode="auto">
                          <a:xfrm>
                            <a:off x="8050" y="579"/>
                            <a:ext cx="1736" cy="245"/>
                            <a:chOff x="8050" y="579"/>
                            <a:chExt cx="1736" cy="245"/>
                          </a:xfrm>
                        </wpg:grpSpPr>
                        <wps:wsp>
                          <wps:cNvPr id="156" name="Freeform 79"/>
                          <wps:cNvSpPr>
                            <a:spLocks/>
                          </wps:cNvSpPr>
                          <wps:spPr bwMode="auto">
                            <a:xfrm>
                              <a:off x="8050" y="579"/>
                              <a:ext cx="1736" cy="245"/>
                            </a:xfrm>
                            <a:custGeom>
                              <a:avLst/>
                              <a:gdLst>
                                <a:gd name="T0" fmla="*/ 0 w 1736"/>
                                <a:gd name="T1" fmla="*/ 824 h 245"/>
                                <a:gd name="T2" fmla="*/ 1735 w 1736"/>
                                <a:gd name="T3" fmla="*/ 824 h 245"/>
                                <a:gd name="T4" fmla="*/ 1735 w 1736"/>
                                <a:gd name="T5" fmla="*/ 579 h 245"/>
                                <a:gd name="T6" fmla="*/ 0 w 1736"/>
                                <a:gd name="T7" fmla="*/ 579 h 245"/>
                                <a:gd name="T8" fmla="*/ 0 w 1736"/>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6" h="245">
                                  <a:moveTo>
                                    <a:pt x="0" y="245"/>
                                  </a:moveTo>
                                  <a:lnTo>
                                    <a:pt x="1735" y="245"/>
                                  </a:lnTo>
                                  <a:lnTo>
                                    <a:pt x="1735"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76"/>
                        <wpg:cNvGrpSpPr>
                          <a:grpSpLocks/>
                        </wpg:cNvGrpSpPr>
                        <wpg:grpSpPr bwMode="auto">
                          <a:xfrm>
                            <a:off x="9898" y="483"/>
                            <a:ext cx="4491" cy="96"/>
                            <a:chOff x="9898" y="483"/>
                            <a:chExt cx="4491" cy="96"/>
                          </a:xfrm>
                        </wpg:grpSpPr>
                        <wps:wsp>
                          <wps:cNvPr id="158" name="Freeform 77"/>
                          <wps:cNvSpPr>
                            <a:spLocks/>
                          </wps:cNvSpPr>
                          <wps:spPr bwMode="auto">
                            <a:xfrm>
                              <a:off x="9898" y="483"/>
                              <a:ext cx="4491" cy="96"/>
                            </a:xfrm>
                            <a:custGeom>
                              <a:avLst/>
                              <a:gdLst>
                                <a:gd name="T0" fmla="*/ 0 w 4491"/>
                                <a:gd name="T1" fmla="*/ 579 h 96"/>
                                <a:gd name="T2" fmla="*/ 4490 w 4491"/>
                                <a:gd name="T3" fmla="*/ 579 h 96"/>
                                <a:gd name="T4" fmla="*/ 4490 w 4491"/>
                                <a:gd name="T5" fmla="*/ 483 h 96"/>
                                <a:gd name="T6" fmla="*/ 0 w 4491"/>
                                <a:gd name="T7" fmla="*/ 483 h 96"/>
                                <a:gd name="T8" fmla="*/ 0 w 4491"/>
                                <a:gd name="T9" fmla="*/ 579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96">
                                  <a:moveTo>
                                    <a:pt x="0" y="96"/>
                                  </a:moveTo>
                                  <a:lnTo>
                                    <a:pt x="4490" y="96"/>
                                  </a:lnTo>
                                  <a:lnTo>
                                    <a:pt x="4490"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74"/>
                        <wpg:cNvGrpSpPr>
                          <a:grpSpLocks/>
                        </wpg:cNvGrpSpPr>
                        <wpg:grpSpPr bwMode="auto">
                          <a:xfrm>
                            <a:off x="9898" y="579"/>
                            <a:ext cx="104" cy="245"/>
                            <a:chOff x="9898" y="579"/>
                            <a:chExt cx="104" cy="245"/>
                          </a:xfrm>
                        </wpg:grpSpPr>
                        <wps:wsp>
                          <wps:cNvPr id="160" name="Freeform 75"/>
                          <wps:cNvSpPr>
                            <a:spLocks/>
                          </wps:cNvSpPr>
                          <wps:spPr bwMode="auto">
                            <a:xfrm>
                              <a:off x="9898" y="579"/>
                              <a:ext cx="104" cy="245"/>
                            </a:xfrm>
                            <a:custGeom>
                              <a:avLst/>
                              <a:gdLst>
                                <a:gd name="T0" fmla="*/ 0 w 104"/>
                                <a:gd name="T1" fmla="*/ 824 h 245"/>
                                <a:gd name="T2" fmla="*/ 103 w 104"/>
                                <a:gd name="T3" fmla="*/ 824 h 245"/>
                                <a:gd name="T4" fmla="*/ 103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3" y="245"/>
                                  </a:lnTo>
                                  <a:lnTo>
                                    <a:pt x="103"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72"/>
                        <wpg:cNvGrpSpPr>
                          <a:grpSpLocks/>
                        </wpg:cNvGrpSpPr>
                        <wpg:grpSpPr bwMode="auto">
                          <a:xfrm>
                            <a:off x="14285" y="579"/>
                            <a:ext cx="104" cy="245"/>
                            <a:chOff x="14285" y="579"/>
                            <a:chExt cx="104" cy="245"/>
                          </a:xfrm>
                        </wpg:grpSpPr>
                        <wps:wsp>
                          <wps:cNvPr id="164" name="Freeform 73"/>
                          <wps:cNvSpPr>
                            <a:spLocks/>
                          </wps:cNvSpPr>
                          <wps:spPr bwMode="auto">
                            <a:xfrm>
                              <a:off x="14285" y="579"/>
                              <a:ext cx="104" cy="245"/>
                            </a:xfrm>
                            <a:custGeom>
                              <a:avLst/>
                              <a:gdLst>
                                <a:gd name="T0" fmla="*/ 0 w 104"/>
                                <a:gd name="T1" fmla="*/ 824 h 245"/>
                                <a:gd name="T2" fmla="*/ 104 w 104"/>
                                <a:gd name="T3" fmla="*/ 824 h 245"/>
                                <a:gd name="T4" fmla="*/ 104 w 104"/>
                                <a:gd name="T5" fmla="*/ 579 h 245"/>
                                <a:gd name="T6" fmla="*/ 0 w 104"/>
                                <a:gd name="T7" fmla="*/ 579 h 245"/>
                                <a:gd name="T8" fmla="*/ 0 w 104"/>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5">
                                  <a:moveTo>
                                    <a:pt x="0" y="245"/>
                                  </a:moveTo>
                                  <a:lnTo>
                                    <a:pt x="104" y="245"/>
                                  </a:lnTo>
                                  <a:lnTo>
                                    <a:pt x="104"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0"/>
                        <wpg:cNvGrpSpPr>
                          <a:grpSpLocks/>
                        </wpg:cNvGrpSpPr>
                        <wpg:grpSpPr bwMode="auto">
                          <a:xfrm>
                            <a:off x="9898" y="824"/>
                            <a:ext cx="4491" cy="97"/>
                            <a:chOff x="9898" y="824"/>
                            <a:chExt cx="4491" cy="97"/>
                          </a:xfrm>
                        </wpg:grpSpPr>
                        <wps:wsp>
                          <wps:cNvPr id="166" name="Freeform 71"/>
                          <wps:cNvSpPr>
                            <a:spLocks/>
                          </wps:cNvSpPr>
                          <wps:spPr bwMode="auto">
                            <a:xfrm>
                              <a:off x="9898" y="824"/>
                              <a:ext cx="4491" cy="97"/>
                            </a:xfrm>
                            <a:custGeom>
                              <a:avLst/>
                              <a:gdLst>
                                <a:gd name="T0" fmla="*/ 0 w 4491"/>
                                <a:gd name="T1" fmla="*/ 921 h 97"/>
                                <a:gd name="T2" fmla="*/ 4490 w 4491"/>
                                <a:gd name="T3" fmla="*/ 921 h 97"/>
                                <a:gd name="T4" fmla="*/ 4490 w 4491"/>
                                <a:gd name="T5" fmla="*/ 824 h 97"/>
                                <a:gd name="T6" fmla="*/ 0 w 4491"/>
                                <a:gd name="T7" fmla="*/ 824 h 97"/>
                                <a:gd name="T8" fmla="*/ 0 w 4491"/>
                                <a:gd name="T9" fmla="*/ 921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97">
                                  <a:moveTo>
                                    <a:pt x="0" y="97"/>
                                  </a:moveTo>
                                  <a:lnTo>
                                    <a:pt x="4490" y="97"/>
                                  </a:lnTo>
                                  <a:lnTo>
                                    <a:pt x="4490" y="0"/>
                                  </a:lnTo>
                                  <a:lnTo>
                                    <a:pt x="0" y="0"/>
                                  </a:lnTo>
                                  <a:lnTo>
                                    <a:pt x="0" y="9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68"/>
                        <wpg:cNvGrpSpPr>
                          <a:grpSpLocks/>
                        </wpg:cNvGrpSpPr>
                        <wpg:grpSpPr bwMode="auto">
                          <a:xfrm>
                            <a:off x="10001" y="579"/>
                            <a:ext cx="4285" cy="245"/>
                            <a:chOff x="10001" y="579"/>
                            <a:chExt cx="4285" cy="245"/>
                          </a:xfrm>
                        </wpg:grpSpPr>
                        <wps:wsp>
                          <wps:cNvPr id="168" name="Freeform 69"/>
                          <wps:cNvSpPr>
                            <a:spLocks/>
                          </wps:cNvSpPr>
                          <wps:spPr bwMode="auto">
                            <a:xfrm>
                              <a:off x="10001" y="579"/>
                              <a:ext cx="4285" cy="245"/>
                            </a:xfrm>
                            <a:custGeom>
                              <a:avLst/>
                              <a:gdLst>
                                <a:gd name="T0" fmla="*/ 0 w 4285"/>
                                <a:gd name="T1" fmla="*/ 824 h 245"/>
                                <a:gd name="T2" fmla="*/ 4284 w 4285"/>
                                <a:gd name="T3" fmla="*/ 824 h 245"/>
                                <a:gd name="T4" fmla="*/ 4284 w 4285"/>
                                <a:gd name="T5" fmla="*/ 579 h 245"/>
                                <a:gd name="T6" fmla="*/ 0 w 4285"/>
                                <a:gd name="T7" fmla="*/ 579 h 245"/>
                                <a:gd name="T8" fmla="*/ 0 w 4285"/>
                                <a:gd name="T9" fmla="*/ 824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85" h="245">
                                  <a:moveTo>
                                    <a:pt x="0" y="245"/>
                                  </a:moveTo>
                                  <a:lnTo>
                                    <a:pt x="4284" y="245"/>
                                  </a:lnTo>
                                  <a:lnTo>
                                    <a:pt x="4284" y="0"/>
                                  </a:lnTo>
                                  <a:lnTo>
                                    <a:pt x="0" y="0"/>
                                  </a:lnTo>
                                  <a:lnTo>
                                    <a:pt x="0" y="24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66"/>
                        <wpg:cNvGrpSpPr>
                          <a:grpSpLocks/>
                        </wpg:cNvGrpSpPr>
                        <wpg:grpSpPr bwMode="auto">
                          <a:xfrm>
                            <a:off x="6" y="479"/>
                            <a:ext cx="14395" cy="2"/>
                            <a:chOff x="6" y="479"/>
                            <a:chExt cx="14395" cy="2"/>
                          </a:xfrm>
                        </wpg:grpSpPr>
                        <wps:wsp>
                          <wps:cNvPr id="170" name="Freeform 67"/>
                          <wps:cNvSpPr>
                            <a:spLocks/>
                          </wps:cNvSpPr>
                          <wps:spPr bwMode="auto">
                            <a:xfrm>
                              <a:off x="6" y="479"/>
                              <a:ext cx="14395" cy="2"/>
                            </a:xfrm>
                            <a:custGeom>
                              <a:avLst/>
                              <a:gdLst>
                                <a:gd name="T0" fmla="*/ 0 w 14395"/>
                                <a:gd name="T1" fmla="*/ 0 h 2"/>
                                <a:gd name="T2" fmla="*/ 14395 w 14395"/>
                                <a:gd name="T3" fmla="*/ 0 h 2"/>
                                <a:gd name="T4" fmla="*/ 0 60000 65536"/>
                                <a:gd name="T5" fmla="*/ 0 60000 65536"/>
                              </a:gdLst>
                              <a:ahLst/>
                              <a:cxnLst>
                                <a:cxn ang="T4">
                                  <a:pos x="T0" y="T1"/>
                                </a:cxn>
                                <a:cxn ang="T5">
                                  <a:pos x="T2" y="T3"/>
                                </a:cxn>
                              </a:cxnLst>
                              <a:rect l="0" t="0" r="r" b="b"/>
                              <a:pathLst>
                                <a:path w="14395" h="2">
                                  <a:moveTo>
                                    <a:pt x="0" y="0"/>
                                  </a:moveTo>
                                  <a:lnTo>
                                    <a:pt x="143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64"/>
                        <wpg:cNvGrpSpPr>
                          <a:grpSpLocks/>
                        </wpg:cNvGrpSpPr>
                        <wpg:grpSpPr bwMode="auto">
                          <a:xfrm>
                            <a:off x="15" y="930"/>
                            <a:ext cx="2132" cy="96"/>
                            <a:chOff x="15" y="930"/>
                            <a:chExt cx="2132" cy="96"/>
                          </a:xfrm>
                        </wpg:grpSpPr>
                        <wps:wsp>
                          <wps:cNvPr id="172" name="Freeform 65"/>
                          <wps:cNvSpPr>
                            <a:spLocks/>
                          </wps:cNvSpPr>
                          <wps:spPr bwMode="auto">
                            <a:xfrm>
                              <a:off x="15" y="930"/>
                              <a:ext cx="2132" cy="96"/>
                            </a:xfrm>
                            <a:custGeom>
                              <a:avLst/>
                              <a:gdLst>
                                <a:gd name="T0" fmla="*/ 0 w 2132"/>
                                <a:gd name="T1" fmla="*/ 1026 h 96"/>
                                <a:gd name="T2" fmla="*/ 2132 w 2132"/>
                                <a:gd name="T3" fmla="*/ 1026 h 96"/>
                                <a:gd name="T4" fmla="*/ 2132 w 2132"/>
                                <a:gd name="T5" fmla="*/ 930 h 96"/>
                                <a:gd name="T6" fmla="*/ 0 w 2132"/>
                                <a:gd name="T7" fmla="*/ 930 h 96"/>
                                <a:gd name="T8" fmla="*/ 0 w 2132"/>
                                <a:gd name="T9" fmla="*/ 1026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96">
                                  <a:moveTo>
                                    <a:pt x="0" y="96"/>
                                  </a:moveTo>
                                  <a:lnTo>
                                    <a:pt x="2132" y="96"/>
                                  </a:lnTo>
                                  <a:lnTo>
                                    <a:pt x="213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62"/>
                        <wpg:cNvGrpSpPr>
                          <a:grpSpLocks/>
                        </wpg:cNvGrpSpPr>
                        <wpg:grpSpPr bwMode="auto">
                          <a:xfrm>
                            <a:off x="15" y="1026"/>
                            <a:ext cx="104" cy="243"/>
                            <a:chOff x="15" y="1026"/>
                            <a:chExt cx="104" cy="243"/>
                          </a:xfrm>
                        </wpg:grpSpPr>
                        <wps:wsp>
                          <wps:cNvPr id="174" name="Freeform 63"/>
                          <wps:cNvSpPr>
                            <a:spLocks/>
                          </wps:cNvSpPr>
                          <wps:spPr bwMode="auto">
                            <a:xfrm>
                              <a:off x="15" y="1026"/>
                              <a:ext cx="104" cy="243"/>
                            </a:xfrm>
                            <a:custGeom>
                              <a:avLst/>
                              <a:gdLst>
                                <a:gd name="T0" fmla="*/ 0 w 104"/>
                                <a:gd name="T1" fmla="*/ 1269 h 243"/>
                                <a:gd name="T2" fmla="*/ 104 w 104"/>
                                <a:gd name="T3" fmla="*/ 1269 h 243"/>
                                <a:gd name="T4" fmla="*/ 104 w 104"/>
                                <a:gd name="T5" fmla="*/ 1026 h 243"/>
                                <a:gd name="T6" fmla="*/ 0 w 104"/>
                                <a:gd name="T7" fmla="*/ 1026 h 243"/>
                                <a:gd name="T8" fmla="*/ 0 w 104"/>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3"/>
                                  </a:moveTo>
                                  <a:lnTo>
                                    <a:pt x="104" y="243"/>
                                  </a:lnTo>
                                  <a:lnTo>
                                    <a:pt x="104"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60"/>
                        <wpg:cNvGrpSpPr>
                          <a:grpSpLocks/>
                        </wpg:cNvGrpSpPr>
                        <wpg:grpSpPr bwMode="auto">
                          <a:xfrm>
                            <a:off x="2044" y="1026"/>
                            <a:ext cx="104" cy="243"/>
                            <a:chOff x="2044" y="1026"/>
                            <a:chExt cx="104" cy="243"/>
                          </a:xfrm>
                        </wpg:grpSpPr>
                        <wps:wsp>
                          <wps:cNvPr id="176" name="Freeform 61"/>
                          <wps:cNvSpPr>
                            <a:spLocks/>
                          </wps:cNvSpPr>
                          <wps:spPr bwMode="auto">
                            <a:xfrm>
                              <a:off x="2044" y="1026"/>
                              <a:ext cx="104" cy="243"/>
                            </a:xfrm>
                            <a:custGeom>
                              <a:avLst/>
                              <a:gdLst>
                                <a:gd name="T0" fmla="*/ 0 w 104"/>
                                <a:gd name="T1" fmla="*/ 1269 h 243"/>
                                <a:gd name="T2" fmla="*/ 103 w 104"/>
                                <a:gd name="T3" fmla="*/ 1269 h 243"/>
                                <a:gd name="T4" fmla="*/ 103 w 104"/>
                                <a:gd name="T5" fmla="*/ 1026 h 243"/>
                                <a:gd name="T6" fmla="*/ 0 w 104"/>
                                <a:gd name="T7" fmla="*/ 1026 h 243"/>
                                <a:gd name="T8" fmla="*/ 0 w 104"/>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3"/>
                                  </a:moveTo>
                                  <a:lnTo>
                                    <a:pt x="103" y="243"/>
                                  </a:lnTo>
                                  <a:lnTo>
                                    <a:pt x="103"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58"/>
                        <wpg:cNvGrpSpPr>
                          <a:grpSpLocks/>
                        </wpg:cNvGrpSpPr>
                        <wpg:grpSpPr bwMode="auto">
                          <a:xfrm>
                            <a:off x="15" y="1269"/>
                            <a:ext cx="2132" cy="96"/>
                            <a:chOff x="15" y="1269"/>
                            <a:chExt cx="2132" cy="96"/>
                          </a:xfrm>
                        </wpg:grpSpPr>
                        <wps:wsp>
                          <wps:cNvPr id="178" name="Freeform 59"/>
                          <wps:cNvSpPr>
                            <a:spLocks/>
                          </wps:cNvSpPr>
                          <wps:spPr bwMode="auto">
                            <a:xfrm>
                              <a:off x="15" y="1269"/>
                              <a:ext cx="2132" cy="96"/>
                            </a:xfrm>
                            <a:custGeom>
                              <a:avLst/>
                              <a:gdLst>
                                <a:gd name="T0" fmla="*/ 0 w 2132"/>
                                <a:gd name="T1" fmla="*/ 1365 h 96"/>
                                <a:gd name="T2" fmla="*/ 2132 w 2132"/>
                                <a:gd name="T3" fmla="*/ 1365 h 96"/>
                                <a:gd name="T4" fmla="*/ 2132 w 2132"/>
                                <a:gd name="T5" fmla="*/ 1269 h 96"/>
                                <a:gd name="T6" fmla="*/ 0 w 2132"/>
                                <a:gd name="T7" fmla="*/ 1269 h 96"/>
                                <a:gd name="T8" fmla="*/ 0 w 2132"/>
                                <a:gd name="T9" fmla="*/ 1365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2" h="96">
                                  <a:moveTo>
                                    <a:pt x="0" y="96"/>
                                  </a:moveTo>
                                  <a:lnTo>
                                    <a:pt x="2132" y="96"/>
                                  </a:lnTo>
                                  <a:lnTo>
                                    <a:pt x="213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56"/>
                        <wpg:cNvGrpSpPr>
                          <a:grpSpLocks/>
                        </wpg:cNvGrpSpPr>
                        <wpg:grpSpPr bwMode="auto">
                          <a:xfrm>
                            <a:off x="119" y="1026"/>
                            <a:ext cx="1926" cy="243"/>
                            <a:chOff x="119" y="1026"/>
                            <a:chExt cx="1926" cy="243"/>
                          </a:xfrm>
                        </wpg:grpSpPr>
                        <wps:wsp>
                          <wps:cNvPr id="180" name="Freeform 57"/>
                          <wps:cNvSpPr>
                            <a:spLocks/>
                          </wps:cNvSpPr>
                          <wps:spPr bwMode="auto">
                            <a:xfrm>
                              <a:off x="119" y="1026"/>
                              <a:ext cx="1926" cy="243"/>
                            </a:xfrm>
                            <a:custGeom>
                              <a:avLst/>
                              <a:gdLst>
                                <a:gd name="T0" fmla="*/ 0 w 1926"/>
                                <a:gd name="T1" fmla="*/ 1269 h 243"/>
                                <a:gd name="T2" fmla="*/ 1925 w 1926"/>
                                <a:gd name="T3" fmla="*/ 1269 h 243"/>
                                <a:gd name="T4" fmla="*/ 1925 w 1926"/>
                                <a:gd name="T5" fmla="*/ 1026 h 243"/>
                                <a:gd name="T6" fmla="*/ 0 w 1926"/>
                                <a:gd name="T7" fmla="*/ 1026 h 243"/>
                                <a:gd name="T8" fmla="*/ 0 w 1926"/>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6" h="243">
                                  <a:moveTo>
                                    <a:pt x="0" y="243"/>
                                  </a:moveTo>
                                  <a:lnTo>
                                    <a:pt x="1925" y="243"/>
                                  </a:lnTo>
                                  <a:lnTo>
                                    <a:pt x="1925"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54"/>
                        <wpg:cNvGrpSpPr>
                          <a:grpSpLocks/>
                        </wpg:cNvGrpSpPr>
                        <wpg:grpSpPr bwMode="auto">
                          <a:xfrm>
                            <a:off x="2157" y="970"/>
                            <a:ext cx="5778" cy="2"/>
                            <a:chOff x="2157" y="970"/>
                            <a:chExt cx="5778" cy="2"/>
                          </a:xfrm>
                        </wpg:grpSpPr>
                        <wps:wsp>
                          <wps:cNvPr id="182" name="Freeform 55"/>
                          <wps:cNvSpPr>
                            <a:spLocks/>
                          </wps:cNvSpPr>
                          <wps:spPr bwMode="auto">
                            <a:xfrm>
                              <a:off x="2157" y="970"/>
                              <a:ext cx="5778" cy="2"/>
                            </a:xfrm>
                            <a:custGeom>
                              <a:avLst/>
                              <a:gdLst>
                                <a:gd name="T0" fmla="*/ 0 w 5778"/>
                                <a:gd name="T1" fmla="*/ 0 h 2"/>
                                <a:gd name="T2" fmla="*/ 5777 w 5778"/>
                                <a:gd name="T3" fmla="*/ 0 h 2"/>
                                <a:gd name="T4" fmla="*/ 0 60000 65536"/>
                                <a:gd name="T5" fmla="*/ 0 60000 65536"/>
                              </a:gdLst>
                              <a:ahLst/>
                              <a:cxnLst>
                                <a:cxn ang="T4">
                                  <a:pos x="T0" y="T1"/>
                                </a:cxn>
                                <a:cxn ang="T5">
                                  <a:pos x="T2" y="T3"/>
                                </a:cxn>
                              </a:cxnLst>
                              <a:rect l="0" t="0" r="r" b="b"/>
                              <a:pathLst>
                                <a:path w="5778" h="2">
                                  <a:moveTo>
                                    <a:pt x="0" y="0"/>
                                  </a:moveTo>
                                  <a:lnTo>
                                    <a:pt x="5777" y="0"/>
                                  </a:lnTo>
                                </a:path>
                              </a:pathLst>
                            </a:custGeom>
                            <a:noFill/>
                            <a:ln w="5156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52"/>
                        <wpg:cNvGrpSpPr>
                          <a:grpSpLocks/>
                        </wpg:cNvGrpSpPr>
                        <wpg:grpSpPr bwMode="auto">
                          <a:xfrm>
                            <a:off x="2157" y="1010"/>
                            <a:ext cx="104" cy="276"/>
                            <a:chOff x="2157" y="1010"/>
                            <a:chExt cx="104" cy="276"/>
                          </a:xfrm>
                        </wpg:grpSpPr>
                        <wps:wsp>
                          <wps:cNvPr id="184" name="Freeform 53"/>
                          <wps:cNvSpPr>
                            <a:spLocks/>
                          </wps:cNvSpPr>
                          <wps:spPr bwMode="auto">
                            <a:xfrm>
                              <a:off x="2157" y="1010"/>
                              <a:ext cx="104" cy="276"/>
                            </a:xfrm>
                            <a:custGeom>
                              <a:avLst/>
                              <a:gdLst>
                                <a:gd name="T0" fmla="*/ 0 w 104"/>
                                <a:gd name="T1" fmla="*/ 1286 h 276"/>
                                <a:gd name="T2" fmla="*/ 103 w 104"/>
                                <a:gd name="T3" fmla="*/ 1286 h 276"/>
                                <a:gd name="T4" fmla="*/ 103 w 104"/>
                                <a:gd name="T5" fmla="*/ 1010 h 276"/>
                                <a:gd name="T6" fmla="*/ 0 w 104"/>
                                <a:gd name="T7" fmla="*/ 1010 h 276"/>
                                <a:gd name="T8" fmla="*/ 0 w 104"/>
                                <a:gd name="T9" fmla="*/ 128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76">
                                  <a:moveTo>
                                    <a:pt x="0" y="276"/>
                                  </a:moveTo>
                                  <a:lnTo>
                                    <a:pt x="103" y="276"/>
                                  </a:lnTo>
                                  <a:lnTo>
                                    <a:pt x="103"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50"/>
                        <wpg:cNvGrpSpPr>
                          <a:grpSpLocks/>
                        </wpg:cNvGrpSpPr>
                        <wpg:grpSpPr bwMode="auto">
                          <a:xfrm>
                            <a:off x="7834" y="1010"/>
                            <a:ext cx="101" cy="276"/>
                            <a:chOff x="7834" y="1010"/>
                            <a:chExt cx="101" cy="276"/>
                          </a:xfrm>
                        </wpg:grpSpPr>
                        <wps:wsp>
                          <wps:cNvPr id="186" name="Freeform 51"/>
                          <wps:cNvSpPr>
                            <a:spLocks/>
                          </wps:cNvSpPr>
                          <wps:spPr bwMode="auto">
                            <a:xfrm>
                              <a:off x="7834" y="1010"/>
                              <a:ext cx="101" cy="276"/>
                            </a:xfrm>
                            <a:custGeom>
                              <a:avLst/>
                              <a:gdLst>
                                <a:gd name="T0" fmla="*/ 0 w 101"/>
                                <a:gd name="T1" fmla="*/ 1286 h 276"/>
                                <a:gd name="T2" fmla="*/ 100 w 101"/>
                                <a:gd name="T3" fmla="*/ 1286 h 276"/>
                                <a:gd name="T4" fmla="*/ 100 w 101"/>
                                <a:gd name="T5" fmla="*/ 1010 h 276"/>
                                <a:gd name="T6" fmla="*/ 0 w 101"/>
                                <a:gd name="T7" fmla="*/ 1010 h 276"/>
                                <a:gd name="T8" fmla="*/ 0 w 101"/>
                                <a:gd name="T9" fmla="*/ 128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1" h="276">
                                  <a:moveTo>
                                    <a:pt x="0" y="276"/>
                                  </a:moveTo>
                                  <a:lnTo>
                                    <a:pt x="100" y="276"/>
                                  </a:lnTo>
                                  <a:lnTo>
                                    <a:pt x="100"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48"/>
                        <wpg:cNvGrpSpPr>
                          <a:grpSpLocks/>
                        </wpg:cNvGrpSpPr>
                        <wpg:grpSpPr bwMode="auto">
                          <a:xfrm>
                            <a:off x="2157" y="1325"/>
                            <a:ext cx="5778" cy="2"/>
                            <a:chOff x="2157" y="1325"/>
                            <a:chExt cx="5778" cy="2"/>
                          </a:xfrm>
                        </wpg:grpSpPr>
                        <wps:wsp>
                          <wps:cNvPr id="188" name="Freeform 49"/>
                          <wps:cNvSpPr>
                            <a:spLocks/>
                          </wps:cNvSpPr>
                          <wps:spPr bwMode="auto">
                            <a:xfrm>
                              <a:off x="2157" y="1325"/>
                              <a:ext cx="5778" cy="2"/>
                            </a:xfrm>
                            <a:custGeom>
                              <a:avLst/>
                              <a:gdLst>
                                <a:gd name="T0" fmla="*/ 0 w 5778"/>
                                <a:gd name="T1" fmla="*/ 0 h 2"/>
                                <a:gd name="T2" fmla="*/ 5777 w 5778"/>
                                <a:gd name="T3" fmla="*/ 0 h 2"/>
                                <a:gd name="T4" fmla="*/ 0 60000 65536"/>
                                <a:gd name="T5" fmla="*/ 0 60000 65536"/>
                              </a:gdLst>
                              <a:ahLst/>
                              <a:cxnLst>
                                <a:cxn ang="T4">
                                  <a:pos x="T0" y="T1"/>
                                </a:cxn>
                                <a:cxn ang="T5">
                                  <a:pos x="T2" y="T3"/>
                                </a:cxn>
                              </a:cxnLst>
                              <a:rect l="0" t="0" r="r" b="b"/>
                              <a:pathLst>
                                <a:path w="5778" h="2">
                                  <a:moveTo>
                                    <a:pt x="0" y="0"/>
                                  </a:moveTo>
                                  <a:lnTo>
                                    <a:pt x="5777" y="0"/>
                                  </a:lnTo>
                                </a:path>
                              </a:pathLst>
                            </a:custGeom>
                            <a:noFill/>
                            <a:ln w="5156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46"/>
                        <wpg:cNvGrpSpPr>
                          <a:grpSpLocks/>
                        </wpg:cNvGrpSpPr>
                        <wpg:grpSpPr bwMode="auto">
                          <a:xfrm>
                            <a:off x="2260" y="1010"/>
                            <a:ext cx="5574" cy="276"/>
                            <a:chOff x="2260" y="1010"/>
                            <a:chExt cx="5574" cy="276"/>
                          </a:xfrm>
                        </wpg:grpSpPr>
                        <wps:wsp>
                          <wps:cNvPr id="190" name="Freeform 47"/>
                          <wps:cNvSpPr>
                            <a:spLocks/>
                          </wps:cNvSpPr>
                          <wps:spPr bwMode="auto">
                            <a:xfrm>
                              <a:off x="2260" y="1010"/>
                              <a:ext cx="5574" cy="276"/>
                            </a:xfrm>
                            <a:custGeom>
                              <a:avLst/>
                              <a:gdLst>
                                <a:gd name="T0" fmla="*/ 0 w 5574"/>
                                <a:gd name="T1" fmla="*/ 1286 h 276"/>
                                <a:gd name="T2" fmla="*/ 5574 w 5574"/>
                                <a:gd name="T3" fmla="*/ 1286 h 276"/>
                                <a:gd name="T4" fmla="*/ 5574 w 5574"/>
                                <a:gd name="T5" fmla="*/ 1010 h 276"/>
                                <a:gd name="T6" fmla="*/ 0 w 5574"/>
                                <a:gd name="T7" fmla="*/ 1010 h 276"/>
                                <a:gd name="T8" fmla="*/ 0 w 5574"/>
                                <a:gd name="T9" fmla="*/ 1286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74" h="276">
                                  <a:moveTo>
                                    <a:pt x="0" y="276"/>
                                  </a:moveTo>
                                  <a:lnTo>
                                    <a:pt x="5574" y="276"/>
                                  </a:lnTo>
                                  <a:lnTo>
                                    <a:pt x="5574"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44"/>
                        <wpg:cNvGrpSpPr>
                          <a:grpSpLocks/>
                        </wpg:cNvGrpSpPr>
                        <wpg:grpSpPr bwMode="auto">
                          <a:xfrm>
                            <a:off x="7946" y="930"/>
                            <a:ext cx="1942" cy="96"/>
                            <a:chOff x="7946" y="930"/>
                            <a:chExt cx="1942" cy="96"/>
                          </a:xfrm>
                        </wpg:grpSpPr>
                        <wps:wsp>
                          <wps:cNvPr id="192" name="Freeform 45"/>
                          <wps:cNvSpPr>
                            <a:spLocks/>
                          </wps:cNvSpPr>
                          <wps:spPr bwMode="auto">
                            <a:xfrm>
                              <a:off x="7946" y="930"/>
                              <a:ext cx="1942" cy="96"/>
                            </a:xfrm>
                            <a:custGeom>
                              <a:avLst/>
                              <a:gdLst>
                                <a:gd name="T0" fmla="*/ 0 w 1942"/>
                                <a:gd name="T1" fmla="*/ 1026 h 96"/>
                                <a:gd name="T2" fmla="*/ 1942 w 1942"/>
                                <a:gd name="T3" fmla="*/ 1026 h 96"/>
                                <a:gd name="T4" fmla="*/ 1942 w 1942"/>
                                <a:gd name="T5" fmla="*/ 930 h 96"/>
                                <a:gd name="T6" fmla="*/ 0 w 1942"/>
                                <a:gd name="T7" fmla="*/ 930 h 96"/>
                                <a:gd name="T8" fmla="*/ 0 w 1942"/>
                                <a:gd name="T9" fmla="*/ 1026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96">
                                  <a:moveTo>
                                    <a:pt x="0" y="96"/>
                                  </a:moveTo>
                                  <a:lnTo>
                                    <a:pt x="1942" y="96"/>
                                  </a:lnTo>
                                  <a:lnTo>
                                    <a:pt x="194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42"/>
                        <wpg:cNvGrpSpPr>
                          <a:grpSpLocks/>
                        </wpg:cNvGrpSpPr>
                        <wpg:grpSpPr bwMode="auto">
                          <a:xfrm>
                            <a:off x="7946" y="1026"/>
                            <a:ext cx="104" cy="243"/>
                            <a:chOff x="7946" y="1026"/>
                            <a:chExt cx="104" cy="243"/>
                          </a:xfrm>
                        </wpg:grpSpPr>
                        <wps:wsp>
                          <wps:cNvPr id="194" name="Freeform 43"/>
                          <wps:cNvSpPr>
                            <a:spLocks/>
                          </wps:cNvSpPr>
                          <wps:spPr bwMode="auto">
                            <a:xfrm>
                              <a:off x="7946" y="1026"/>
                              <a:ext cx="104" cy="243"/>
                            </a:xfrm>
                            <a:custGeom>
                              <a:avLst/>
                              <a:gdLst>
                                <a:gd name="T0" fmla="*/ 0 w 104"/>
                                <a:gd name="T1" fmla="*/ 1269 h 243"/>
                                <a:gd name="T2" fmla="*/ 104 w 104"/>
                                <a:gd name="T3" fmla="*/ 1269 h 243"/>
                                <a:gd name="T4" fmla="*/ 104 w 104"/>
                                <a:gd name="T5" fmla="*/ 1026 h 243"/>
                                <a:gd name="T6" fmla="*/ 0 w 104"/>
                                <a:gd name="T7" fmla="*/ 1026 h 243"/>
                                <a:gd name="T8" fmla="*/ 0 w 104"/>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3"/>
                                  </a:moveTo>
                                  <a:lnTo>
                                    <a:pt x="104" y="243"/>
                                  </a:lnTo>
                                  <a:lnTo>
                                    <a:pt x="104"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40"/>
                        <wpg:cNvGrpSpPr>
                          <a:grpSpLocks/>
                        </wpg:cNvGrpSpPr>
                        <wpg:grpSpPr bwMode="auto">
                          <a:xfrm>
                            <a:off x="9785" y="1026"/>
                            <a:ext cx="104" cy="243"/>
                            <a:chOff x="9785" y="1026"/>
                            <a:chExt cx="104" cy="243"/>
                          </a:xfrm>
                        </wpg:grpSpPr>
                        <wps:wsp>
                          <wps:cNvPr id="196" name="Freeform 41"/>
                          <wps:cNvSpPr>
                            <a:spLocks/>
                          </wps:cNvSpPr>
                          <wps:spPr bwMode="auto">
                            <a:xfrm>
                              <a:off x="9785" y="1026"/>
                              <a:ext cx="104" cy="243"/>
                            </a:xfrm>
                            <a:custGeom>
                              <a:avLst/>
                              <a:gdLst>
                                <a:gd name="T0" fmla="*/ 0 w 104"/>
                                <a:gd name="T1" fmla="*/ 1269 h 243"/>
                                <a:gd name="T2" fmla="*/ 103 w 104"/>
                                <a:gd name="T3" fmla="*/ 1269 h 243"/>
                                <a:gd name="T4" fmla="*/ 103 w 104"/>
                                <a:gd name="T5" fmla="*/ 1026 h 243"/>
                                <a:gd name="T6" fmla="*/ 0 w 104"/>
                                <a:gd name="T7" fmla="*/ 1026 h 243"/>
                                <a:gd name="T8" fmla="*/ 0 w 104"/>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43">
                                  <a:moveTo>
                                    <a:pt x="0" y="243"/>
                                  </a:moveTo>
                                  <a:lnTo>
                                    <a:pt x="103" y="243"/>
                                  </a:lnTo>
                                  <a:lnTo>
                                    <a:pt x="103"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8"/>
                        <wpg:cNvGrpSpPr>
                          <a:grpSpLocks/>
                        </wpg:cNvGrpSpPr>
                        <wpg:grpSpPr bwMode="auto">
                          <a:xfrm>
                            <a:off x="7946" y="1269"/>
                            <a:ext cx="1942" cy="96"/>
                            <a:chOff x="7946" y="1269"/>
                            <a:chExt cx="1942" cy="96"/>
                          </a:xfrm>
                        </wpg:grpSpPr>
                        <wps:wsp>
                          <wps:cNvPr id="198" name="Freeform 39"/>
                          <wps:cNvSpPr>
                            <a:spLocks/>
                          </wps:cNvSpPr>
                          <wps:spPr bwMode="auto">
                            <a:xfrm>
                              <a:off x="7946" y="1269"/>
                              <a:ext cx="1942" cy="96"/>
                            </a:xfrm>
                            <a:custGeom>
                              <a:avLst/>
                              <a:gdLst>
                                <a:gd name="T0" fmla="*/ 0 w 1942"/>
                                <a:gd name="T1" fmla="*/ 1365 h 96"/>
                                <a:gd name="T2" fmla="*/ 1942 w 1942"/>
                                <a:gd name="T3" fmla="*/ 1365 h 96"/>
                                <a:gd name="T4" fmla="*/ 1942 w 1942"/>
                                <a:gd name="T5" fmla="*/ 1269 h 96"/>
                                <a:gd name="T6" fmla="*/ 0 w 1942"/>
                                <a:gd name="T7" fmla="*/ 1269 h 96"/>
                                <a:gd name="T8" fmla="*/ 0 w 1942"/>
                                <a:gd name="T9" fmla="*/ 1365 h 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2" h="96">
                                  <a:moveTo>
                                    <a:pt x="0" y="96"/>
                                  </a:moveTo>
                                  <a:lnTo>
                                    <a:pt x="1942" y="96"/>
                                  </a:lnTo>
                                  <a:lnTo>
                                    <a:pt x="1942" y="0"/>
                                  </a:lnTo>
                                  <a:lnTo>
                                    <a:pt x="0" y="0"/>
                                  </a:lnTo>
                                  <a:lnTo>
                                    <a:pt x="0" y="9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36"/>
                        <wpg:cNvGrpSpPr>
                          <a:grpSpLocks/>
                        </wpg:cNvGrpSpPr>
                        <wpg:grpSpPr bwMode="auto">
                          <a:xfrm>
                            <a:off x="8050" y="1026"/>
                            <a:ext cx="1736" cy="243"/>
                            <a:chOff x="8050" y="1026"/>
                            <a:chExt cx="1736" cy="243"/>
                          </a:xfrm>
                        </wpg:grpSpPr>
                        <wps:wsp>
                          <wps:cNvPr id="200" name="Freeform 37"/>
                          <wps:cNvSpPr>
                            <a:spLocks/>
                          </wps:cNvSpPr>
                          <wps:spPr bwMode="auto">
                            <a:xfrm>
                              <a:off x="8050" y="1026"/>
                              <a:ext cx="1736" cy="243"/>
                            </a:xfrm>
                            <a:custGeom>
                              <a:avLst/>
                              <a:gdLst>
                                <a:gd name="T0" fmla="*/ 0 w 1736"/>
                                <a:gd name="T1" fmla="*/ 1269 h 243"/>
                                <a:gd name="T2" fmla="*/ 1735 w 1736"/>
                                <a:gd name="T3" fmla="*/ 1269 h 243"/>
                                <a:gd name="T4" fmla="*/ 1735 w 1736"/>
                                <a:gd name="T5" fmla="*/ 1026 h 243"/>
                                <a:gd name="T6" fmla="*/ 0 w 1736"/>
                                <a:gd name="T7" fmla="*/ 1026 h 243"/>
                                <a:gd name="T8" fmla="*/ 0 w 1736"/>
                                <a:gd name="T9" fmla="*/ 1269 h 2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6" h="243">
                                  <a:moveTo>
                                    <a:pt x="0" y="243"/>
                                  </a:moveTo>
                                  <a:lnTo>
                                    <a:pt x="1735" y="243"/>
                                  </a:lnTo>
                                  <a:lnTo>
                                    <a:pt x="1735" y="0"/>
                                  </a:lnTo>
                                  <a:lnTo>
                                    <a:pt x="0" y="0"/>
                                  </a:lnTo>
                                  <a:lnTo>
                                    <a:pt x="0" y="24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34"/>
                        <wpg:cNvGrpSpPr>
                          <a:grpSpLocks/>
                        </wpg:cNvGrpSpPr>
                        <wpg:grpSpPr bwMode="auto">
                          <a:xfrm>
                            <a:off x="9898" y="930"/>
                            <a:ext cx="4491" cy="101"/>
                            <a:chOff x="9898" y="930"/>
                            <a:chExt cx="4491" cy="101"/>
                          </a:xfrm>
                        </wpg:grpSpPr>
                        <wps:wsp>
                          <wps:cNvPr id="202" name="Freeform 35"/>
                          <wps:cNvSpPr>
                            <a:spLocks/>
                          </wps:cNvSpPr>
                          <wps:spPr bwMode="auto">
                            <a:xfrm>
                              <a:off x="9898" y="930"/>
                              <a:ext cx="4491" cy="101"/>
                            </a:xfrm>
                            <a:custGeom>
                              <a:avLst/>
                              <a:gdLst>
                                <a:gd name="T0" fmla="*/ 0 w 4491"/>
                                <a:gd name="T1" fmla="*/ 1031 h 101"/>
                                <a:gd name="T2" fmla="*/ 4490 w 4491"/>
                                <a:gd name="T3" fmla="*/ 1031 h 101"/>
                                <a:gd name="T4" fmla="*/ 4490 w 4491"/>
                                <a:gd name="T5" fmla="*/ 930 h 101"/>
                                <a:gd name="T6" fmla="*/ 0 w 4491"/>
                                <a:gd name="T7" fmla="*/ 930 h 101"/>
                                <a:gd name="T8" fmla="*/ 0 w 4491"/>
                                <a:gd name="T9" fmla="*/ 1031 h 1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101">
                                  <a:moveTo>
                                    <a:pt x="0" y="101"/>
                                  </a:moveTo>
                                  <a:lnTo>
                                    <a:pt x="4490" y="101"/>
                                  </a:lnTo>
                                  <a:lnTo>
                                    <a:pt x="4490" y="0"/>
                                  </a:lnTo>
                                  <a:lnTo>
                                    <a:pt x="0" y="0"/>
                                  </a:lnTo>
                                  <a:lnTo>
                                    <a:pt x="0" y="10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32"/>
                        <wpg:cNvGrpSpPr>
                          <a:grpSpLocks/>
                        </wpg:cNvGrpSpPr>
                        <wpg:grpSpPr bwMode="auto">
                          <a:xfrm>
                            <a:off x="9898" y="1031"/>
                            <a:ext cx="104" cy="231"/>
                            <a:chOff x="9898" y="1031"/>
                            <a:chExt cx="104" cy="231"/>
                          </a:xfrm>
                        </wpg:grpSpPr>
                        <wps:wsp>
                          <wps:cNvPr id="204" name="Freeform 33"/>
                          <wps:cNvSpPr>
                            <a:spLocks/>
                          </wps:cNvSpPr>
                          <wps:spPr bwMode="auto">
                            <a:xfrm>
                              <a:off x="9898" y="1031"/>
                              <a:ext cx="104" cy="231"/>
                            </a:xfrm>
                            <a:custGeom>
                              <a:avLst/>
                              <a:gdLst>
                                <a:gd name="T0" fmla="*/ 0 w 104"/>
                                <a:gd name="T1" fmla="*/ 1262 h 231"/>
                                <a:gd name="T2" fmla="*/ 103 w 104"/>
                                <a:gd name="T3" fmla="*/ 1262 h 231"/>
                                <a:gd name="T4" fmla="*/ 103 w 104"/>
                                <a:gd name="T5" fmla="*/ 1031 h 231"/>
                                <a:gd name="T6" fmla="*/ 0 w 104"/>
                                <a:gd name="T7" fmla="*/ 1031 h 231"/>
                                <a:gd name="T8" fmla="*/ 0 w 104"/>
                                <a:gd name="T9" fmla="*/ 126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31">
                                  <a:moveTo>
                                    <a:pt x="0" y="231"/>
                                  </a:moveTo>
                                  <a:lnTo>
                                    <a:pt x="103" y="231"/>
                                  </a:lnTo>
                                  <a:lnTo>
                                    <a:pt x="103" y="0"/>
                                  </a:lnTo>
                                  <a:lnTo>
                                    <a:pt x="0" y="0"/>
                                  </a:lnTo>
                                  <a:lnTo>
                                    <a:pt x="0" y="23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0"/>
                        <wpg:cNvGrpSpPr>
                          <a:grpSpLocks/>
                        </wpg:cNvGrpSpPr>
                        <wpg:grpSpPr bwMode="auto">
                          <a:xfrm>
                            <a:off x="14285" y="1031"/>
                            <a:ext cx="104" cy="231"/>
                            <a:chOff x="14285" y="1031"/>
                            <a:chExt cx="104" cy="231"/>
                          </a:xfrm>
                        </wpg:grpSpPr>
                        <wps:wsp>
                          <wps:cNvPr id="206" name="Freeform 31"/>
                          <wps:cNvSpPr>
                            <a:spLocks/>
                          </wps:cNvSpPr>
                          <wps:spPr bwMode="auto">
                            <a:xfrm>
                              <a:off x="14285" y="1031"/>
                              <a:ext cx="104" cy="231"/>
                            </a:xfrm>
                            <a:custGeom>
                              <a:avLst/>
                              <a:gdLst>
                                <a:gd name="T0" fmla="*/ 0 w 104"/>
                                <a:gd name="T1" fmla="*/ 1262 h 231"/>
                                <a:gd name="T2" fmla="*/ 104 w 104"/>
                                <a:gd name="T3" fmla="*/ 1262 h 231"/>
                                <a:gd name="T4" fmla="*/ 104 w 104"/>
                                <a:gd name="T5" fmla="*/ 1031 h 231"/>
                                <a:gd name="T6" fmla="*/ 0 w 104"/>
                                <a:gd name="T7" fmla="*/ 1031 h 231"/>
                                <a:gd name="T8" fmla="*/ 0 w 104"/>
                                <a:gd name="T9" fmla="*/ 126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31">
                                  <a:moveTo>
                                    <a:pt x="0" y="231"/>
                                  </a:moveTo>
                                  <a:lnTo>
                                    <a:pt x="104" y="231"/>
                                  </a:lnTo>
                                  <a:lnTo>
                                    <a:pt x="104" y="0"/>
                                  </a:lnTo>
                                  <a:lnTo>
                                    <a:pt x="0" y="0"/>
                                  </a:lnTo>
                                  <a:lnTo>
                                    <a:pt x="0" y="23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8"/>
                        <wpg:cNvGrpSpPr>
                          <a:grpSpLocks/>
                        </wpg:cNvGrpSpPr>
                        <wpg:grpSpPr bwMode="auto">
                          <a:xfrm>
                            <a:off x="9898" y="1262"/>
                            <a:ext cx="4491" cy="104"/>
                            <a:chOff x="9898" y="1262"/>
                            <a:chExt cx="4491" cy="104"/>
                          </a:xfrm>
                        </wpg:grpSpPr>
                        <wps:wsp>
                          <wps:cNvPr id="208" name="Freeform 29"/>
                          <wps:cNvSpPr>
                            <a:spLocks/>
                          </wps:cNvSpPr>
                          <wps:spPr bwMode="auto">
                            <a:xfrm>
                              <a:off x="9898" y="1262"/>
                              <a:ext cx="4491" cy="104"/>
                            </a:xfrm>
                            <a:custGeom>
                              <a:avLst/>
                              <a:gdLst>
                                <a:gd name="T0" fmla="*/ 0 w 4491"/>
                                <a:gd name="T1" fmla="*/ 1365 h 104"/>
                                <a:gd name="T2" fmla="*/ 4490 w 4491"/>
                                <a:gd name="T3" fmla="*/ 1365 h 104"/>
                                <a:gd name="T4" fmla="*/ 4490 w 4491"/>
                                <a:gd name="T5" fmla="*/ 1262 h 104"/>
                                <a:gd name="T6" fmla="*/ 0 w 4491"/>
                                <a:gd name="T7" fmla="*/ 1262 h 104"/>
                                <a:gd name="T8" fmla="*/ 0 w 4491"/>
                                <a:gd name="T9" fmla="*/ 1365 h 1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91" h="104">
                                  <a:moveTo>
                                    <a:pt x="0" y="103"/>
                                  </a:moveTo>
                                  <a:lnTo>
                                    <a:pt x="4490" y="103"/>
                                  </a:lnTo>
                                  <a:lnTo>
                                    <a:pt x="4490" y="0"/>
                                  </a:lnTo>
                                  <a:lnTo>
                                    <a:pt x="0" y="0"/>
                                  </a:lnTo>
                                  <a:lnTo>
                                    <a:pt x="0" y="10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6"/>
                        <wpg:cNvGrpSpPr>
                          <a:grpSpLocks/>
                        </wpg:cNvGrpSpPr>
                        <wpg:grpSpPr bwMode="auto">
                          <a:xfrm>
                            <a:off x="10001" y="1031"/>
                            <a:ext cx="4285" cy="231"/>
                            <a:chOff x="10001" y="1031"/>
                            <a:chExt cx="4285" cy="231"/>
                          </a:xfrm>
                        </wpg:grpSpPr>
                        <wps:wsp>
                          <wps:cNvPr id="210" name="Freeform 27"/>
                          <wps:cNvSpPr>
                            <a:spLocks/>
                          </wps:cNvSpPr>
                          <wps:spPr bwMode="auto">
                            <a:xfrm>
                              <a:off x="10001" y="1031"/>
                              <a:ext cx="4285" cy="231"/>
                            </a:xfrm>
                            <a:custGeom>
                              <a:avLst/>
                              <a:gdLst>
                                <a:gd name="T0" fmla="*/ 0 w 4285"/>
                                <a:gd name="T1" fmla="*/ 1262 h 231"/>
                                <a:gd name="T2" fmla="*/ 4284 w 4285"/>
                                <a:gd name="T3" fmla="*/ 1262 h 231"/>
                                <a:gd name="T4" fmla="*/ 4284 w 4285"/>
                                <a:gd name="T5" fmla="*/ 1031 h 231"/>
                                <a:gd name="T6" fmla="*/ 0 w 4285"/>
                                <a:gd name="T7" fmla="*/ 1031 h 231"/>
                                <a:gd name="T8" fmla="*/ 0 w 4285"/>
                                <a:gd name="T9" fmla="*/ 1262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85" h="231">
                                  <a:moveTo>
                                    <a:pt x="0" y="231"/>
                                  </a:moveTo>
                                  <a:lnTo>
                                    <a:pt x="4284" y="231"/>
                                  </a:lnTo>
                                  <a:lnTo>
                                    <a:pt x="4284" y="0"/>
                                  </a:lnTo>
                                  <a:lnTo>
                                    <a:pt x="0" y="0"/>
                                  </a:lnTo>
                                  <a:lnTo>
                                    <a:pt x="0" y="23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4"/>
                        <wpg:cNvGrpSpPr>
                          <a:grpSpLocks/>
                        </wpg:cNvGrpSpPr>
                        <wpg:grpSpPr bwMode="auto">
                          <a:xfrm>
                            <a:off x="10022" y="1050"/>
                            <a:ext cx="185" cy="185"/>
                            <a:chOff x="10022" y="1050"/>
                            <a:chExt cx="185" cy="185"/>
                          </a:xfrm>
                        </wpg:grpSpPr>
                        <wps:wsp>
                          <wps:cNvPr id="212" name="Freeform 25"/>
                          <wps:cNvSpPr>
                            <a:spLocks/>
                          </wps:cNvSpPr>
                          <wps:spPr bwMode="auto">
                            <a:xfrm>
                              <a:off x="10022" y="1050"/>
                              <a:ext cx="185" cy="185"/>
                            </a:xfrm>
                            <a:custGeom>
                              <a:avLst/>
                              <a:gdLst>
                                <a:gd name="T0" fmla="*/ 0 w 185"/>
                                <a:gd name="T1" fmla="*/ 1235 h 185"/>
                                <a:gd name="T2" fmla="*/ 185 w 185"/>
                                <a:gd name="T3" fmla="*/ 1235 h 185"/>
                                <a:gd name="T4" fmla="*/ 185 w 185"/>
                                <a:gd name="T5" fmla="*/ 1050 h 185"/>
                                <a:gd name="T6" fmla="*/ 0 w 185"/>
                                <a:gd name="T7" fmla="*/ 1050 h 185"/>
                                <a:gd name="T8" fmla="*/ 0 w 185"/>
                                <a:gd name="T9" fmla="*/ 1235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2"/>
                        <wpg:cNvGrpSpPr>
                          <a:grpSpLocks/>
                        </wpg:cNvGrpSpPr>
                        <wpg:grpSpPr bwMode="auto">
                          <a:xfrm>
                            <a:off x="10735" y="1050"/>
                            <a:ext cx="185" cy="185"/>
                            <a:chOff x="10735" y="1050"/>
                            <a:chExt cx="185" cy="185"/>
                          </a:xfrm>
                        </wpg:grpSpPr>
                        <wps:wsp>
                          <wps:cNvPr id="214" name="Freeform 23"/>
                          <wps:cNvSpPr>
                            <a:spLocks/>
                          </wps:cNvSpPr>
                          <wps:spPr bwMode="auto">
                            <a:xfrm>
                              <a:off x="10735" y="1050"/>
                              <a:ext cx="185" cy="185"/>
                            </a:xfrm>
                            <a:custGeom>
                              <a:avLst/>
                              <a:gdLst>
                                <a:gd name="T0" fmla="*/ 0 w 185"/>
                                <a:gd name="T1" fmla="*/ 1235 h 185"/>
                                <a:gd name="T2" fmla="*/ 185 w 185"/>
                                <a:gd name="T3" fmla="*/ 1235 h 185"/>
                                <a:gd name="T4" fmla="*/ 185 w 185"/>
                                <a:gd name="T5" fmla="*/ 1050 h 185"/>
                                <a:gd name="T6" fmla="*/ 0 w 185"/>
                                <a:gd name="T7" fmla="*/ 1050 h 185"/>
                                <a:gd name="T8" fmla="*/ 0 w 185"/>
                                <a:gd name="T9" fmla="*/ 1235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0"/>
                        <wpg:cNvGrpSpPr>
                          <a:grpSpLocks/>
                        </wpg:cNvGrpSpPr>
                        <wpg:grpSpPr bwMode="auto">
                          <a:xfrm>
                            <a:off x="6" y="926"/>
                            <a:ext cx="14395" cy="2"/>
                            <a:chOff x="6" y="926"/>
                            <a:chExt cx="14395" cy="2"/>
                          </a:xfrm>
                        </wpg:grpSpPr>
                        <wps:wsp>
                          <wps:cNvPr id="216" name="Freeform 21"/>
                          <wps:cNvSpPr>
                            <a:spLocks/>
                          </wps:cNvSpPr>
                          <wps:spPr bwMode="auto">
                            <a:xfrm>
                              <a:off x="6" y="926"/>
                              <a:ext cx="14395" cy="2"/>
                            </a:xfrm>
                            <a:custGeom>
                              <a:avLst/>
                              <a:gdLst>
                                <a:gd name="T0" fmla="*/ 0 w 14395"/>
                                <a:gd name="T1" fmla="*/ 0 h 2"/>
                                <a:gd name="T2" fmla="*/ 14395 w 14395"/>
                                <a:gd name="T3" fmla="*/ 0 h 2"/>
                                <a:gd name="T4" fmla="*/ 0 60000 65536"/>
                                <a:gd name="T5" fmla="*/ 0 60000 65536"/>
                              </a:gdLst>
                              <a:ahLst/>
                              <a:cxnLst>
                                <a:cxn ang="T4">
                                  <a:pos x="T0" y="T1"/>
                                </a:cxn>
                                <a:cxn ang="T5">
                                  <a:pos x="T2" y="T3"/>
                                </a:cxn>
                              </a:cxnLst>
                              <a:rect l="0" t="0" r="r" b="b"/>
                              <a:pathLst>
                                <a:path w="14395" h="2">
                                  <a:moveTo>
                                    <a:pt x="0" y="0"/>
                                  </a:moveTo>
                                  <a:lnTo>
                                    <a:pt x="143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
                        <wpg:cNvGrpSpPr>
                          <a:grpSpLocks/>
                        </wpg:cNvGrpSpPr>
                        <wpg:grpSpPr bwMode="auto">
                          <a:xfrm>
                            <a:off x="15" y="1374"/>
                            <a:ext cx="104" cy="276"/>
                            <a:chOff x="15" y="1374"/>
                            <a:chExt cx="104" cy="276"/>
                          </a:xfrm>
                        </wpg:grpSpPr>
                        <wps:wsp>
                          <wps:cNvPr id="218" name="Freeform 19"/>
                          <wps:cNvSpPr>
                            <a:spLocks/>
                          </wps:cNvSpPr>
                          <wps:spPr bwMode="auto">
                            <a:xfrm>
                              <a:off x="15" y="1374"/>
                              <a:ext cx="104" cy="276"/>
                            </a:xfrm>
                            <a:custGeom>
                              <a:avLst/>
                              <a:gdLst>
                                <a:gd name="T0" fmla="*/ 0 w 104"/>
                                <a:gd name="T1" fmla="*/ 1650 h 276"/>
                                <a:gd name="T2" fmla="*/ 104 w 104"/>
                                <a:gd name="T3" fmla="*/ 1650 h 276"/>
                                <a:gd name="T4" fmla="*/ 104 w 104"/>
                                <a:gd name="T5" fmla="*/ 1374 h 276"/>
                                <a:gd name="T6" fmla="*/ 0 w 104"/>
                                <a:gd name="T7" fmla="*/ 1374 h 276"/>
                                <a:gd name="T8" fmla="*/ 0 w 104"/>
                                <a:gd name="T9" fmla="*/ 1650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76">
                                  <a:moveTo>
                                    <a:pt x="0" y="276"/>
                                  </a:moveTo>
                                  <a:lnTo>
                                    <a:pt x="104" y="276"/>
                                  </a:lnTo>
                                  <a:lnTo>
                                    <a:pt x="104"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
                        <wpg:cNvGrpSpPr>
                          <a:grpSpLocks/>
                        </wpg:cNvGrpSpPr>
                        <wpg:grpSpPr bwMode="auto">
                          <a:xfrm>
                            <a:off x="14285" y="1374"/>
                            <a:ext cx="104" cy="276"/>
                            <a:chOff x="14285" y="1374"/>
                            <a:chExt cx="104" cy="276"/>
                          </a:xfrm>
                        </wpg:grpSpPr>
                        <wps:wsp>
                          <wps:cNvPr id="220" name="Freeform 17"/>
                          <wps:cNvSpPr>
                            <a:spLocks/>
                          </wps:cNvSpPr>
                          <wps:spPr bwMode="auto">
                            <a:xfrm>
                              <a:off x="14285" y="1374"/>
                              <a:ext cx="104" cy="276"/>
                            </a:xfrm>
                            <a:custGeom>
                              <a:avLst/>
                              <a:gdLst>
                                <a:gd name="T0" fmla="*/ 0 w 104"/>
                                <a:gd name="T1" fmla="*/ 1650 h 276"/>
                                <a:gd name="T2" fmla="*/ 104 w 104"/>
                                <a:gd name="T3" fmla="*/ 1650 h 276"/>
                                <a:gd name="T4" fmla="*/ 104 w 104"/>
                                <a:gd name="T5" fmla="*/ 1374 h 276"/>
                                <a:gd name="T6" fmla="*/ 0 w 104"/>
                                <a:gd name="T7" fmla="*/ 1374 h 276"/>
                                <a:gd name="T8" fmla="*/ 0 w 104"/>
                                <a:gd name="T9" fmla="*/ 1650 h 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276">
                                  <a:moveTo>
                                    <a:pt x="0" y="276"/>
                                  </a:moveTo>
                                  <a:lnTo>
                                    <a:pt x="104" y="276"/>
                                  </a:lnTo>
                                  <a:lnTo>
                                    <a:pt x="104"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4"/>
                        <wpg:cNvGrpSpPr>
                          <a:grpSpLocks/>
                        </wpg:cNvGrpSpPr>
                        <wpg:grpSpPr bwMode="auto">
                          <a:xfrm>
                            <a:off x="-30" y="1275"/>
                            <a:ext cx="14255" cy="424"/>
                            <a:chOff x="-30" y="1275"/>
                            <a:chExt cx="14255" cy="424"/>
                          </a:xfrm>
                        </wpg:grpSpPr>
                        <wps:wsp>
                          <wps:cNvPr id="222" name="Freeform 15"/>
                          <wps:cNvSpPr>
                            <a:spLocks/>
                          </wps:cNvSpPr>
                          <wps:spPr bwMode="auto">
                            <a:xfrm>
                              <a:off x="-30" y="1275"/>
                              <a:ext cx="14255" cy="424"/>
                            </a:xfrm>
                            <a:custGeom>
                              <a:avLst/>
                              <a:gdLst>
                                <a:gd name="T0" fmla="*/ 0 w 14167"/>
                                <a:gd name="T1" fmla="*/ 2535 h 276"/>
                                <a:gd name="T2" fmla="*/ 14254 w 14167"/>
                                <a:gd name="T3" fmla="*/ 2535 h 276"/>
                                <a:gd name="T4" fmla="*/ 14254 w 14167"/>
                                <a:gd name="T5" fmla="*/ 2111 h 276"/>
                                <a:gd name="T6" fmla="*/ 0 w 14167"/>
                                <a:gd name="T7" fmla="*/ 2111 h 276"/>
                                <a:gd name="T8" fmla="*/ 0 w 14167"/>
                                <a:gd name="T9" fmla="*/ 2535 h 276"/>
                                <a:gd name="T10" fmla="*/ 0 60000 65536"/>
                                <a:gd name="T11" fmla="*/ 0 60000 65536"/>
                                <a:gd name="T12" fmla="*/ 0 60000 65536"/>
                                <a:gd name="T13" fmla="*/ 0 60000 65536"/>
                                <a:gd name="T14" fmla="*/ 0 60000 65536"/>
                                <a:gd name="T15" fmla="*/ 0 w 14167"/>
                                <a:gd name="T16" fmla="*/ 0 h 276"/>
                                <a:gd name="T17" fmla="*/ 14167 w 14167"/>
                                <a:gd name="T18" fmla="*/ 276 h 276"/>
                              </a:gdLst>
                              <a:ahLst/>
                              <a:cxnLst>
                                <a:cxn ang="T10">
                                  <a:pos x="T0" y="T1"/>
                                </a:cxn>
                                <a:cxn ang="T11">
                                  <a:pos x="T2" y="T3"/>
                                </a:cxn>
                                <a:cxn ang="T12">
                                  <a:pos x="T4" y="T5"/>
                                </a:cxn>
                                <a:cxn ang="T13">
                                  <a:pos x="T6" y="T7"/>
                                </a:cxn>
                                <a:cxn ang="T14">
                                  <a:pos x="T8" y="T9"/>
                                </a:cxn>
                              </a:cxnLst>
                              <a:rect l="T15" t="T16" r="T17" b="T18"/>
                              <a:pathLst>
                                <a:path w="14167" h="276">
                                  <a:moveTo>
                                    <a:pt x="0" y="276"/>
                                  </a:moveTo>
                                  <a:lnTo>
                                    <a:pt x="14166" y="276"/>
                                  </a:lnTo>
                                  <a:lnTo>
                                    <a:pt x="14166" y="0"/>
                                  </a:lnTo>
                                  <a:lnTo>
                                    <a:pt x="0" y="0"/>
                                  </a:lnTo>
                                  <a:lnTo>
                                    <a:pt x="0" y="276"/>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0C0BC1" w14:textId="77777777" w:rsidR="006A6D1F" w:rsidRDefault="006A6D1F" w:rsidP="00000C98">
                                <w:pPr>
                                  <w:rPr>
                                    <w:rFonts w:ascii="Verdana" w:hAnsi="Verdana"/>
                                    <w:sz w:val="20"/>
                                    <w:szCs w:val="20"/>
                                  </w:rPr>
                                </w:pPr>
                                <w:r>
                                  <w:rPr>
                                    <w:sz w:val="24"/>
                                    <w:szCs w:val="24"/>
                                  </w:rPr>
                                  <w:t>Instrument Manufacturer</w:t>
                                </w:r>
                                <w:r>
                                  <w:rPr>
                                    <w:rFonts w:ascii="Verdana" w:hAnsi="Verdana"/>
                                    <w:sz w:val="20"/>
                                    <w:szCs w:val="20"/>
                                  </w:rPr>
                                  <w:t>:                                                                           Model Type:</w:t>
                                </w:r>
                              </w:p>
                            </w:txbxContent>
                          </wps:txbx>
                          <wps:bodyPr rot="0" vert="horz" wrap="square" lIns="91440" tIns="45720" rIns="91440" bIns="45720" anchor="t" anchorCtr="0" upright="1">
                            <a:noAutofit/>
                          </wps:bodyPr>
                        </wps:wsp>
                      </wpg:grpSp>
                      <wpg:grpSp>
                        <wpg:cNvPr id="223" name="Group 12"/>
                        <wpg:cNvGrpSpPr>
                          <a:grpSpLocks/>
                        </wpg:cNvGrpSpPr>
                        <wpg:grpSpPr bwMode="auto">
                          <a:xfrm>
                            <a:off x="6" y="1370"/>
                            <a:ext cx="14395" cy="2"/>
                            <a:chOff x="6" y="1370"/>
                            <a:chExt cx="14395" cy="2"/>
                          </a:xfrm>
                        </wpg:grpSpPr>
                        <wps:wsp>
                          <wps:cNvPr id="224" name="Freeform 13"/>
                          <wps:cNvSpPr>
                            <a:spLocks/>
                          </wps:cNvSpPr>
                          <wps:spPr bwMode="auto">
                            <a:xfrm>
                              <a:off x="6" y="1370"/>
                              <a:ext cx="14395" cy="2"/>
                            </a:xfrm>
                            <a:custGeom>
                              <a:avLst/>
                              <a:gdLst>
                                <a:gd name="T0" fmla="*/ 0 w 14395"/>
                                <a:gd name="T1" fmla="*/ 0 h 2"/>
                                <a:gd name="T2" fmla="*/ 14395 w 14395"/>
                                <a:gd name="T3" fmla="*/ 0 h 2"/>
                                <a:gd name="T4" fmla="*/ 0 60000 65536"/>
                                <a:gd name="T5" fmla="*/ 0 60000 65536"/>
                              </a:gdLst>
                              <a:ahLst/>
                              <a:cxnLst>
                                <a:cxn ang="T4">
                                  <a:pos x="T0" y="T1"/>
                                </a:cxn>
                                <a:cxn ang="T5">
                                  <a:pos x="T2" y="T3"/>
                                </a:cxn>
                              </a:cxnLst>
                              <a:rect l="0" t="0" r="r" b="b"/>
                              <a:pathLst>
                                <a:path w="14395" h="2">
                                  <a:moveTo>
                                    <a:pt x="0" y="0"/>
                                  </a:moveTo>
                                  <a:lnTo>
                                    <a:pt x="143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
                        <wpg:cNvGrpSpPr>
                          <a:grpSpLocks/>
                        </wpg:cNvGrpSpPr>
                        <wpg:grpSpPr bwMode="auto">
                          <a:xfrm>
                            <a:off x="6" y="1655"/>
                            <a:ext cx="14395" cy="2"/>
                            <a:chOff x="6" y="1655"/>
                            <a:chExt cx="14395" cy="2"/>
                          </a:xfrm>
                        </wpg:grpSpPr>
                        <wps:wsp>
                          <wps:cNvPr id="226" name="Freeform 11"/>
                          <wps:cNvSpPr>
                            <a:spLocks/>
                          </wps:cNvSpPr>
                          <wps:spPr bwMode="auto">
                            <a:xfrm>
                              <a:off x="6" y="1655"/>
                              <a:ext cx="14395" cy="2"/>
                            </a:xfrm>
                            <a:custGeom>
                              <a:avLst/>
                              <a:gdLst>
                                <a:gd name="T0" fmla="*/ 0 w 14395"/>
                                <a:gd name="T1" fmla="*/ 0 h 2"/>
                                <a:gd name="T2" fmla="*/ 14395 w 14395"/>
                                <a:gd name="T3" fmla="*/ 0 h 2"/>
                                <a:gd name="T4" fmla="*/ 0 60000 65536"/>
                                <a:gd name="T5" fmla="*/ 0 60000 65536"/>
                              </a:gdLst>
                              <a:ahLst/>
                              <a:cxnLst>
                                <a:cxn ang="T4">
                                  <a:pos x="T0" y="T1"/>
                                </a:cxn>
                                <a:cxn ang="T5">
                                  <a:pos x="T2" y="T3"/>
                                </a:cxn>
                              </a:cxnLst>
                              <a:rect l="0" t="0" r="r" b="b"/>
                              <a:pathLst>
                                <a:path w="14395" h="2">
                                  <a:moveTo>
                                    <a:pt x="0" y="0"/>
                                  </a:moveTo>
                                  <a:lnTo>
                                    <a:pt x="143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10"/>
                          <wps:cNvSpPr txBox="1">
                            <a:spLocks noChangeArrowheads="1"/>
                          </wps:cNvSpPr>
                          <wps:spPr bwMode="auto">
                            <a:xfrm>
                              <a:off x="11" y="6"/>
                              <a:ext cx="214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F8D4" w14:textId="77777777" w:rsidR="006A6D1F" w:rsidRDefault="006A6D1F" w:rsidP="00000C98">
                                <w:pPr>
                                  <w:spacing w:before="115"/>
                                  <w:ind w:left="107"/>
                                  <w:rPr>
                                    <w:rFonts w:ascii="Verdana" w:eastAsia="Verdana" w:hAnsi="Verdana" w:cs="Verdana"/>
                                    <w:sz w:val="20"/>
                                    <w:szCs w:val="20"/>
                                  </w:rPr>
                                </w:pPr>
                                <w:r>
                                  <w:rPr>
                                    <w:rFonts w:ascii="Verdana"/>
                                    <w:sz w:val="20"/>
                                  </w:rPr>
                                  <w:t>Location</w:t>
                                </w:r>
                              </w:p>
                            </w:txbxContent>
                          </wps:txbx>
                          <wps:bodyPr rot="0" vert="horz" wrap="square" lIns="0" tIns="0" rIns="0" bIns="0" anchor="t" anchorCtr="0" upright="1">
                            <a:noAutofit/>
                          </wps:bodyPr>
                        </wps:wsp>
                        <wps:wsp>
                          <wps:cNvPr id="228" name="Text Box 9"/>
                          <wps:cNvSpPr txBox="1">
                            <a:spLocks noChangeArrowheads="1"/>
                          </wps:cNvSpPr>
                          <wps:spPr bwMode="auto">
                            <a:xfrm>
                              <a:off x="7942" y="6"/>
                              <a:ext cx="195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229A" w14:textId="77777777" w:rsidR="006A6D1F" w:rsidRDefault="006A6D1F" w:rsidP="00000C98">
                                <w:pPr>
                                  <w:spacing w:before="115"/>
                                  <w:ind w:left="107"/>
                                  <w:rPr>
                                    <w:rFonts w:ascii="Verdana" w:eastAsia="Verdana" w:hAnsi="Verdana" w:cs="Verdana"/>
                                    <w:sz w:val="20"/>
                                    <w:szCs w:val="20"/>
                                  </w:rPr>
                                </w:pPr>
                                <w:r>
                                  <w:rPr>
                                    <w:rFonts w:ascii="Verdana"/>
                                    <w:sz w:val="20"/>
                                  </w:rPr>
                                  <w:t>Date</w:t>
                                </w:r>
                              </w:p>
                            </w:txbxContent>
                          </wps:txbx>
                          <wps:bodyPr rot="0" vert="horz" wrap="square" lIns="0" tIns="0" rIns="0" bIns="0" anchor="t" anchorCtr="0" upright="1">
                            <a:noAutofit/>
                          </wps:bodyPr>
                        </wps:wsp>
                        <wps:wsp>
                          <wps:cNvPr id="229" name="Text Box 8"/>
                          <wps:cNvSpPr txBox="1">
                            <a:spLocks noChangeArrowheads="1"/>
                          </wps:cNvSpPr>
                          <wps:spPr bwMode="auto">
                            <a:xfrm>
                              <a:off x="11" y="479"/>
                              <a:ext cx="214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118F" w14:textId="77777777" w:rsidR="006A6D1F" w:rsidRDefault="006A6D1F" w:rsidP="00000C98">
                                <w:pPr>
                                  <w:spacing w:before="101"/>
                                  <w:ind w:left="107"/>
                                  <w:rPr>
                                    <w:rFonts w:ascii="Verdana" w:eastAsia="Verdana" w:hAnsi="Verdana" w:cs="Verdana"/>
                                    <w:sz w:val="20"/>
                                    <w:szCs w:val="20"/>
                                  </w:rPr>
                                </w:pPr>
                                <w:r>
                                  <w:rPr>
                                    <w:rFonts w:ascii="Verdana"/>
                                    <w:spacing w:val="-1"/>
                                    <w:sz w:val="20"/>
                                  </w:rPr>
                                  <w:t>Process</w:t>
                                </w:r>
                              </w:p>
                            </w:txbxContent>
                          </wps:txbx>
                          <wps:bodyPr rot="0" vert="horz" wrap="square" lIns="0" tIns="0" rIns="0" bIns="0" anchor="t" anchorCtr="0" upright="1">
                            <a:noAutofit/>
                          </wps:bodyPr>
                        </wps:wsp>
                        <wps:wsp>
                          <wps:cNvPr id="230" name="Text Box 7"/>
                          <wps:cNvSpPr txBox="1">
                            <a:spLocks noChangeArrowheads="1"/>
                          </wps:cNvSpPr>
                          <wps:spPr bwMode="auto">
                            <a:xfrm>
                              <a:off x="11" y="965"/>
                              <a:ext cx="214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A3F8" w14:textId="77777777" w:rsidR="006A6D1F" w:rsidRDefault="006A6D1F" w:rsidP="00000C98">
                                <w:pPr>
                                  <w:spacing w:before="61"/>
                                  <w:ind w:left="107"/>
                                  <w:rPr>
                                    <w:rFonts w:ascii="Verdana" w:eastAsia="Verdana" w:hAnsi="Verdana" w:cs="Verdana"/>
                                    <w:sz w:val="20"/>
                                    <w:szCs w:val="20"/>
                                  </w:rPr>
                                </w:pPr>
                                <w:r>
                                  <w:rPr>
                                    <w:rFonts w:ascii="Verdana"/>
                                    <w:sz w:val="20"/>
                                  </w:rPr>
                                  <w:t>Contaminant</w:t>
                                </w:r>
                              </w:p>
                            </w:txbxContent>
                          </wps:txbx>
                          <wps:bodyPr rot="0" vert="horz" wrap="square" lIns="0" tIns="0" rIns="0" bIns="0" anchor="t" anchorCtr="0" upright="1">
                            <a:noAutofit/>
                          </wps:bodyPr>
                        </wps:wsp>
                        <wps:wsp>
                          <wps:cNvPr id="231" name="Text Box 6"/>
                          <wps:cNvSpPr txBox="1">
                            <a:spLocks noChangeArrowheads="1"/>
                          </wps:cNvSpPr>
                          <wps:spPr bwMode="auto">
                            <a:xfrm>
                              <a:off x="2154" y="965"/>
                              <a:ext cx="578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E61A" w14:textId="77777777" w:rsidR="006A6D1F" w:rsidRDefault="006A6D1F" w:rsidP="00000C98">
                                <w:pPr>
                                  <w:spacing w:before="41"/>
                                  <w:ind w:left="105"/>
                                  <w:rPr>
                                    <w:rFonts w:ascii="Times New Roman" w:eastAsia="Times New Roman" w:hAnsi="Times New Roman" w:cs="Times New Roman"/>
                                    <w:sz w:val="24"/>
                                    <w:szCs w:val="24"/>
                                  </w:rPr>
                                </w:pPr>
                                <w:r>
                                  <w:rPr>
                                    <w:rFonts w:ascii="Times New Roman"/>
                                    <w:b/>
                                    <w:sz w:val="24"/>
                                  </w:rPr>
                                  <w:t>Noise</w:t>
                                </w:r>
                              </w:p>
                            </w:txbxContent>
                          </wps:txbx>
                          <wps:bodyPr rot="0" vert="horz" wrap="square" lIns="0" tIns="0" rIns="0" bIns="0" anchor="t" anchorCtr="0" upright="1">
                            <a:noAutofit/>
                          </wps:bodyPr>
                        </wps:wsp>
                        <wps:wsp>
                          <wps:cNvPr id="232" name="Text Box 5"/>
                          <wps:cNvSpPr txBox="1">
                            <a:spLocks noChangeArrowheads="1"/>
                          </wps:cNvSpPr>
                          <wps:spPr bwMode="auto">
                            <a:xfrm>
                              <a:off x="8050" y="616"/>
                              <a:ext cx="130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B6A53" w14:textId="77777777" w:rsidR="006A6D1F" w:rsidRDefault="006A6D1F" w:rsidP="00000C98">
                                <w:pPr>
                                  <w:spacing w:line="207" w:lineRule="exact"/>
                                  <w:rPr>
                                    <w:rFonts w:ascii="Verdana" w:eastAsia="Verdana" w:hAnsi="Verdana" w:cs="Verdana"/>
                                    <w:sz w:val="20"/>
                                    <w:szCs w:val="20"/>
                                  </w:rPr>
                                </w:pPr>
                                <w:r>
                                  <w:rPr>
                                    <w:rFonts w:ascii="Verdana"/>
                                    <w:sz w:val="20"/>
                                  </w:rPr>
                                  <w:t>Assessor</w:t>
                                </w:r>
                              </w:p>
                              <w:p w14:paraId="4EEABAFB" w14:textId="77777777" w:rsidR="006A6D1F" w:rsidRDefault="006A6D1F" w:rsidP="00000C98">
                                <w:pPr>
                                  <w:spacing w:before="8"/>
                                  <w:rPr>
                                    <w:rFonts w:ascii="Times New Roman" w:eastAsia="Times New Roman" w:hAnsi="Times New Roman" w:cs="Times New Roman"/>
                                    <w:sz w:val="17"/>
                                    <w:szCs w:val="17"/>
                                  </w:rPr>
                                </w:pPr>
                              </w:p>
                              <w:p w14:paraId="1E141E4E" w14:textId="77777777" w:rsidR="006A6D1F" w:rsidRDefault="006A6D1F" w:rsidP="00000C98">
                                <w:pPr>
                                  <w:spacing w:line="235" w:lineRule="exact"/>
                                  <w:rPr>
                                    <w:rFonts w:ascii="Verdana" w:eastAsia="Verdana" w:hAnsi="Verdana" w:cs="Verdana"/>
                                    <w:sz w:val="20"/>
                                    <w:szCs w:val="20"/>
                                  </w:rPr>
                                </w:pPr>
                                <w:r>
                                  <w:rPr>
                                    <w:rFonts w:ascii="Verdana"/>
                                    <w:sz w:val="20"/>
                                  </w:rPr>
                                  <w:t>Sample</w:t>
                                </w:r>
                                <w:r>
                                  <w:rPr>
                                    <w:rFonts w:ascii="Verdana"/>
                                    <w:spacing w:val="-15"/>
                                    <w:sz w:val="20"/>
                                  </w:rPr>
                                  <w:t xml:space="preserve"> </w:t>
                                </w:r>
                                <w:r>
                                  <w:rPr>
                                    <w:rFonts w:ascii="Verdana"/>
                                    <w:spacing w:val="-1"/>
                                    <w:sz w:val="20"/>
                                  </w:rPr>
                                  <w:t>Type</w:t>
                                </w:r>
                              </w:p>
                            </w:txbxContent>
                          </wps:txbx>
                          <wps:bodyPr rot="0" vert="horz" wrap="square" lIns="0" tIns="0" rIns="0" bIns="0" anchor="t" anchorCtr="0" upright="1">
                            <a:noAutofit/>
                          </wps:bodyPr>
                        </wps:wsp>
                        <wps:wsp>
                          <wps:cNvPr id="233" name="Text Box 4"/>
                          <wps:cNvSpPr txBox="1">
                            <a:spLocks noChangeArrowheads="1"/>
                          </wps:cNvSpPr>
                          <wps:spPr bwMode="auto">
                            <a:xfrm>
                              <a:off x="10231" y="1051"/>
                              <a:ext cx="14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8988" w14:textId="77777777" w:rsidR="006A6D1F" w:rsidRDefault="006A6D1F" w:rsidP="00000C98">
                                <w:pPr>
                                  <w:tabs>
                                    <w:tab w:val="left" w:pos="712"/>
                                  </w:tabs>
                                  <w:spacing w:line="199" w:lineRule="exact"/>
                                  <w:rPr>
                                    <w:rFonts w:ascii="Arial Narrow" w:eastAsia="Arial Narrow" w:hAnsi="Arial Narrow" w:cs="Arial Narrow"/>
                                    <w:sz w:val="20"/>
                                    <w:szCs w:val="20"/>
                                  </w:rPr>
                                </w:pPr>
                                <w:r>
                                  <w:rPr>
                                    <w:rFonts w:ascii="Arial Narrow"/>
                                    <w:spacing w:val="-1"/>
                                    <w:w w:val="95"/>
                                    <w:sz w:val="20"/>
                                  </w:rPr>
                                  <w:t>Area</w:t>
                                </w:r>
                                <w:r>
                                  <w:rPr>
                                    <w:rFonts w:ascii="Arial Narrow"/>
                                    <w:spacing w:val="-1"/>
                                    <w:w w:val="95"/>
                                    <w:sz w:val="20"/>
                                  </w:rPr>
                                  <w:tab/>
                                </w:r>
                                <w:r>
                                  <w:rPr>
                                    <w:rFonts w:ascii="Arial Narrow"/>
                                    <w:w w:val="95"/>
                                    <w:sz w:val="20"/>
                                  </w:rPr>
                                  <w:t>Dosimeter</w:t>
                                </w:r>
                              </w:p>
                            </w:txbxContent>
                          </wps:txbx>
                          <wps:bodyPr rot="0" vert="horz" wrap="square" lIns="0" tIns="0" rIns="0" bIns="0" anchor="t" anchorCtr="0" upright="1">
                            <a:noAutofit/>
                          </wps:bodyPr>
                        </wps:wsp>
                      </wpg:grpSp>
                    </wpg:wgp>
                  </a:graphicData>
                </a:graphic>
              </wp:inline>
            </w:drawing>
          </mc:Choice>
          <mc:Fallback>
            <w:pict>
              <v:group w14:anchorId="40E977CE" id="Group 10" o:spid="_x0000_s1027" style="width:10in;height:84.45pt;mso-position-horizontal-relative:char;mso-position-vertical-relative:line" coordorigin="-30,6" coordsize="14431,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">
                <v:group id="Group 158" o:spid="_x0000_s1028" style="position:absolute;left:15;top:13;width:2132;height:108" coordorigin="15,13" coordsize="213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59" o:spid="_x0000_s1029" style="position:absolute;left:15;top:13;width:2132;height:108;visibility:visible;mso-wrap-style:square;v-text-anchor:top" coordsize="21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GW7wA&#10;AADbAAAADwAAAGRycy9kb3ducmV2LnhtbERPvQrCMBDeBd8hnOCmqQ4i1ShFENzEn8HxbK5NtbmU&#10;Jmp9eyMIbvfx/d5y3dlaPKn1lWMFk3ECgjh3uuJSwfm0Hc1B+ICssXZMCt7kYb3q95aYavfiAz2P&#10;oRQxhH2KCkwITSqlzw1Z9GPXEEeucK3FEGFbSt3iK4bbWk6TZCYtVhwbDDa0MZTfjw+rIMlMY+zp&#10;di2uxeZR7C+YnQMqNRx02QJEoC78xT/3Tsf5U/j+Eg+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cUZbvAAAANsAAAAPAAAAAAAAAAAAAAAAAJgCAABkcnMvZG93bnJldi54&#10;bWxQSwUGAAAAAAQABAD1AAAAgQMAAAAA&#10;" path="m,108r2132,l2132,,,,,108xe" fillcolor="#f3f3f3" stroked="f">
                    <v:path arrowok="t" o:connecttype="custom" o:connectlocs="0,121;2132,121;2132,13;0,13;0,121" o:connectangles="0,0,0,0,0"/>
                  </v:shape>
                </v:group>
                <v:group id="Group 156" o:spid="_x0000_s1030" style="position:absolute;left:15;top:121;width:104;height:243" coordorigin="15,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7" o:spid="_x0000_s1031" style="position:absolute;left:15;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COMMA&#10;AADbAAAADwAAAGRycy9kb3ducmV2LnhtbERP32vCMBB+F/wfwgm+2bRuyKhGEUUYOGS66fPR3Nqy&#10;5FKbWLv99ctgsLf7+H7eYtVbIzpqfe1YQZakIIgLp2suFby/7SZPIHxA1mgck4Iv8rBaDgcLzLW7&#10;85G6UyhFDGGfo4IqhCaX0hcVWfSJa4gj9+FaiyHCtpS6xXsMt0ZO03QmLdYcGypsaFNR8Xm6WQW3&#10;a7o1m0P3enjJsrU5f18e9rOLUuNRv56DCNSHf/Gf+1nH+Y/w+0s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COMMAAADbAAAADwAAAAAAAAAAAAAAAACYAgAAZHJzL2Rv&#10;d25yZXYueG1sUEsFBgAAAAAEAAQA9QAAAIgDAAAAAA==&#10;" path="m,242r104,l104,,,,,242xe" fillcolor="#f3f3f3" stroked="f">
                    <v:path arrowok="t" o:connecttype="custom" o:connectlocs="0,363;104,363;104,121;0,121;0,363" o:connectangles="0,0,0,0,0"/>
                  </v:shape>
                </v:group>
                <v:group id="Group 154" o:spid="_x0000_s1032" style="position:absolute;left:2044;top:121;width:104;height:243" coordorigin="2044,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55" o:spid="_x0000_s1033" style="position:absolute;left:2044;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51MIA&#10;AADbAAAADwAAAGRycy9kb3ducmV2LnhtbERP32vCMBB+H/g/hBN8m2knlFGNIspgoMjm1OejOdti&#10;cumaWKt//TIY7O0+vp83W/TWiI5aXztWkI4TEMSF0zWXCg5fb8+vIHxA1mgck4I7eVjMB08zzLW7&#10;8Sd1+1CKGMI+RwVVCE0upS8qsujHriGO3Nm1FkOEbSl1i7cYbo18SZJMWqw5NlTY0Kqi4rK/WgXX&#10;72RtVrvuY7dN06U5Pk6TTXZSajTsl1MQgfrwL/5zv+s4P4PfX+I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3nUwgAAANsAAAAPAAAAAAAAAAAAAAAAAJgCAABkcnMvZG93&#10;bnJldi54bWxQSwUGAAAAAAQABAD1AAAAhwMAAAAA&#10;" path="m,242r103,l103,,,,,242xe" fillcolor="#f3f3f3" stroked="f">
                    <v:path arrowok="t" o:connecttype="custom" o:connectlocs="0,363;103,363;103,121;0,121;0,363" o:connectangles="0,0,0,0,0"/>
                  </v:shape>
                </v:group>
                <v:group id="Group 152" o:spid="_x0000_s1034" style="position:absolute;left:15;top:363;width:2132;height:111" coordorigin="15,363" coordsize="213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3" o:spid="_x0000_s1035" style="position:absolute;left:15;top:363;width:2132;height:111;visibility:visible;mso-wrap-style:square;v-text-anchor:top" coordsize="21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hS8IA&#10;AADbAAAADwAAAGRycy9kb3ducmV2LnhtbESPzW7CQAyE75V4h5WRuJUNP0UosCCKRIV6I+0DWFmT&#10;RGS90e6WhLfHh0rcbM145vN2P7hW3SnExrOB2TQDRVx623Bl4Pfn9L4GFROyxdYzGXhQhP1u9LbF&#10;3PqeL3QvUqUkhGOOBuqUulzrWNbkME59Ryza1QeHSdZQaRuwl3DX6nmWrbTDhqWhxo6ONZW34s8Z&#10;CIvLV8MtzmP3sZoVy3P/uf6ujJmMh8MGVKIhvcz/12cr+AIrv8gA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mFLwgAAANsAAAAPAAAAAAAAAAAAAAAAAJgCAABkcnMvZG93&#10;bnJldi54bWxQSwUGAAAAAAQABAD1AAAAhwMAAAAA&#10;" path="m,111r2132,l2132,,,,,111xe" fillcolor="#f3f3f3" stroked="f">
                    <v:path arrowok="t" o:connecttype="custom" o:connectlocs="0,474;2132,474;2132,363;0,363;0,474" o:connectangles="0,0,0,0,0"/>
                  </v:shape>
                </v:group>
                <v:group id="Group 150" o:spid="_x0000_s1036" style="position:absolute;left:119;top:121;width:1926;height:243" coordorigin="119,121" coordsize="192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51" o:spid="_x0000_s1037" style="position:absolute;left:119;top:121;width:1926;height:243;visibility:visible;mso-wrap-style:square;v-text-anchor:top" coordsize="19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IEb4A&#10;AADbAAAADwAAAGRycy9kb3ducmV2LnhtbERPy4rCMBTdC/5DuMLsbDodEOkYZZCxuPWxcHlp7jTV&#10;5KY0GVv/3iwEl4fzXm1GZ8Wd+tB6VvCZ5SCIa69bbhScT7v5EkSIyBqtZ1LwoACb9XSywlL7gQ90&#10;P8ZGpBAOJSowMXallKE25DBkviNO3J/vHcYE+0bqHocU7qws8nwhHbacGgx2tDVU347/TkFoB1n8&#10;yqramsPDnrjyV/t1UepjNv58g4g0xrf45d5rBUVan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eCBG+AAAA2wAAAA8AAAAAAAAAAAAAAAAAmAIAAGRycy9kb3ducmV2&#10;LnhtbFBLBQYAAAAABAAEAPUAAACDAwAAAAA=&#10;" path="m,242r1925,l1925,,,,,242xe" fillcolor="#f3f3f3" stroked="f">
                    <v:path arrowok="t" o:connecttype="custom" o:connectlocs="0,363;1925,363;1925,121;0,121;0,363" o:connectangles="0,0,0,0,0"/>
                  </v:shape>
                </v:group>
                <v:group id="Group 148" o:spid="_x0000_s1038" style="position:absolute;left:2157;top:13;width:5778;height:108" coordorigin="2157,13" coordsize="57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49" o:spid="_x0000_s1039" style="position:absolute;left:2157;top:13;width:5778;height:108;visibility:visible;mso-wrap-style:square;v-text-anchor:top" coordsize="57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clsQA&#10;AADbAAAADwAAAGRycy9kb3ducmV2LnhtbESPwW7CMBBE75X4B2uReisOOZAqYFBUqYH2VuADVvGS&#10;hMbrYLskzdfXlSr1OJqZN5rNbjSduJPzrWUFy0UCgriyuuVawfn0+vQMwgdkjZ1lUvBNHnbb2cMG&#10;c20H/qD7MdQiQtjnqKAJoc+l9FVDBv3C9sTRu1hnMETpaqkdDhFuOpkmyUoabDkuNNjTS0PV5/HL&#10;KGjx9pZes3Lau+n6XmTu1O3LSanH+VisQQQaw3/4r33QCtI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3JbEAAAA2wAAAA8AAAAAAAAAAAAAAAAAmAIAAGRycy9k&#10;b3ducmV2LnhtbFBLBQYAAAAABAAEAPUAAACJAwAAAAA=&#10;" path="m,108r5777,l5777,,,,,108xe" fillcolor="#f3f3f3" stroked="f">
                    <v:path arrowok="t" o:connecttype="custom" o:connectlocs="0,121;5777,121;5777,13;0,13;0,121" o:connectangles="0,0,0,0,0"/>
                  </v:shape>
                </v:group>
                <v:group id="Group 146" o:spid="_x0000_s1040" style="position:absolute;left:2157;top:121;width:104;height:243" coordorigin="2157,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7" o:spid="_x0000_s1041" style="position:absolute;left:2157;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IhcUA&#10;AADbAAAADwAAAGRycy9kb3ducmV2LnhtbESPQWvCQBSE74L/YXlCb2YTW6REVxGlUGiRalvPj+wz&#10;Ce6+TbNrjP76bqHgcZiZb5j5srdGdNT62rGCLElBEBdO11wq+Pp8GT+D8AFZo3FMCq7kYbkYDuaY&#10;a3fhHXX7UIoIYZ+jgiqEJpfSFxVZ9IlriKN3dK3FEGVbSt3iJcKtkZM0nUqLNceFChtaV1Sc9mer&#10;4PyTbsx6231s37NsZb5vh8e36UGph1G/moEI1Id7+L/9qhVMn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YiFxQAAANsAAAAPAAAAAAAAAAAAAAAAAJgCAABkcnMv&#10;ZG93bnJldi54bWxQSwUGAAAAAAQABAD1AAAAigMAAAAA&#10;" path="m,242r103,l103,,,,,242xe" fillcolor="#f3f3f3" stroked="f">
                    <v:path arrowok="t" o:connecttype="custom" o:connectlocs="0,363;103,363;103,121;0,121;0,363" o:connectangles="0,0,0,0,0"/>
                  </v:shape>
                </v:group>
                <v:group id="Group 144" o:spid="_x0000_s1042" style="position:absolute;left:7834;top:121;width:101;height:243" coordorigin="7834,121" coordsize="10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5" o:spid="_x0000_s1043" style="position:absolute;left:7834;top:121;width:101;height:243;visibility:visible;mso-wrap-style:square;v-text-anchor:top" coordsize="1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31sMA&#10;AADbAAAADwAAAGRycy9kb3ducmV2LnhtbESP3YrCMBSE7xd8h3AE7zRVpEo1ij8IXuiyW32AQ3Ns&#10;i81JaaJWn94IC3s5zMw3zHzZmkrcqXGlZQXDQQSCOLO65FzB+bTrT0E4j6yxskwKnuRgueh8zTHR&#10;9sG/dE99LgKEXYIKCu/rREqXFWTQDWxNHLyLbQz6IJtc6gYfAW4qOYqiWBosOSwUWNOmoOya3oyC&#10;yTV+/sjtYV1/v+z66Map1eNUqV63Xc1AeGr9f/ivvdcKRjF8voQf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L31sMAAADbAAAADwAAAAAAAAAAAAAAAACYAgAAZHJzL2Rv&#10;d25yZXYueG1sUEsFBgAAAAAEAAQA9QAAAIgDAAAAAA==&#10;" path="m,242r100,l100,,,,,242xe" fillcolor="#f3f3f3" stroked="f">
                    <v:path arrowok="t" o:connecttype="custom" o:connectlocs="0,363;100,363;100,121;0,121;0,363" o:connectangles="0,0,0,0,0"/>
                  </v:shape>
                </v:group>
                <v:group id="Group 142" o:spid="_x0000_s1044" style="position:absolute;left:2157;top:363;width:5778;height:111" coordorigin="2157,363" coordsize="577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43" o:spid="_x0000_s1045" style="position:absolute;left:2157;top:363;width:5778;height:111;visibility:visible;mso-wrap-style:square;v-text-anchor:top" coordsize="577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FTsEA&#10;AADbAAAADwAAAGRycy9kb3ducmV2LnhtbERPy2oCMRTdF/yHcAV3nYwutEyNUgRpERTqA1xeJreT&#10;0MnNOInO6NebRaHLw3nPl72rxY3aYD0rGGc5COLSa8uVguNh/foGIkRkjbVnUnCnAMvF4GWOhfYd&#10;f9NtHyuRQjgUqMDE2BRShtKQw5D5hjhxP751GBNsK6lb7FK4q+Ukz6fSoeXUYLChlaHyd391CrSx&#10;lzCrP+12d9+UJ31+hE4/lBoN+493EJH6+C/+c39pBZM0Nn1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hU7BAAAA2wAAAA8AAAAAAAAAAAAAAAAAmAIAAGRycy9kb3du&#10;cmV2LnhtbFBLBQYAAAAABAAEAPUAAACGAwAAAAA=&#10;" path="m,111r5777,l5777,,,,,111xe" fillcolor="#f3f3f3" stroked="f">
                    <v:path arrowok="t" o:connecttype="custom" o:connectlocs="0,474;5777,474;5777,363;0,363;0,474" o:connectangles="0,0,0,0,0"/>
                  </v:shape>
                </v:group>
                <v:group id="Group 140" o:spid="_x0000_s1046" style="position:absolute;left:2260;top:121;width:5574;height:243" coordorigin="2260,121" coordsize="557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41" o:spid="_x0000_s1047" style="position:absolute;left:2260;top:121;width:5574;height:243;visibility:visible;mso-wrap-style:square;v-text-anchor:top" coordsize="557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3sIA&#10;AADbAAAADwAAAGRycy9kb3ducmV2LnhtbERPz2vCMBS+D/wfwhO8zVSFMTujBEXQg05dL7s9mre2&#10;2ryUJtruvzeHwY4f3+/Fqre1eFDrK8cKJuMEBHHuTMWFguxr+/oOwgdkg7VjUvBLHlbLwcsCU+M6&#10;PtPjEgoRQ9inqKAMoUml9HlJFv3YNcSR+3GtxRBhW0jTYhfDbS2nSfImLVYcG0psaF1SfrvcrYLu&#10;+/O00bo7bHWmr9V+QtlsflRqNOz1B4hAffgX/7l3RsEsro9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3HewgAAANsAAAAPAAAAAAAAAAAAAAAAAJgCAABkcnMvZG93&#10;bnJldi54bWxQSwUGAAAAAAQABAD1AAAAhwMAAAAA&#10;" path="m,242r5574,l5574,,,,,242xe" fillcolor="#f3f3f3" stroked="f">
                    <v:path arrowok="t" o:connecttype="custom" o:connectlocs="0,363;5574,363;5574,121;0,121;0,363" o:connectangles="0,0,0,0,0"/>
                  </v:shape>
                </v:group>
                <v:group id="Group 138" o:spid="_x0000_s1048" style="position:absolute;left:7946;top:13;width:1942;height:108" coordorigin="7946,13" coordsize="194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39" o:spid="_x0000_s1049" style="position:absolute;left:7946;top:13;width:1942;height:108;visibility:visible;mso-wrap-style:square;v-text-anchor:top" coordsize="19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bAcUA&#10;AADbAAAADwAAAGRycy9kb3ducmV2LnhtbESPzWrDMBCE74W8g9hAb40cG0xxooSQEijtoeSPXBdr&#10;a7mxVralOO7bV4VCj8PsfLOzXI+2EQP1vnasYD5LQBCXTtdcKTgdd0/PIHxA1tg4JgXf5GG9mjws&#10;sdDuznsaDqESEcK+QAUmhLaQ0peGLPqZa4mj9+l6iyHKvpK6x3uE20amSZJLizXHBoMtbQ2V18PN&#10;xjd2N567j+zlnF/ezFe+7963plPqcTpuFiACjeH/+C/9qhVkKfxuiQ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JsBxQAAANsAAAAPAAAAAAAAAAAAAAAAAJgCAABkcnMv&#10;ZG93bnJldi54bWxQSwUGAAAAAAQABAD1AAAAigMAAAAA&#10;" path="m,108r1942,l1942,,,,,108xe" fillcolor="#f3f3f3" stroked="f">
                    <v:path arrowok="t" o:connecttype="custom" o:connectlocs="0,121;1942,121;1942,13;0,13;0,121" o:connectangles="0,0,0,0,0"/>
                  </v:shape>
                </v:group>
                <v:group id="Group 136" o:spid="_x0000_s1050" style="position:absolute;left:7946;top:121;width:104;height:243" coordorigin="7946,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37" o:spid="_x0000_s1051" style="position:absolute;left:7946;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eWMUA&#10;AADbAAAADwAAAGRycy9kb3ducmV2LnhtbESPQWvCQBSE7wX/w/KE3ppNqkiJriJKoVCRalvPj+wz&#10;Ce6+TbNrjP76bqHgcZiZb5jZordGdNT62rGCLElBEBdO11wq+Pp8fXoB4QOyRuOYFFzJw2I+eJhh&#10;rt2Fd9TtQykihH2OCqoQmlxKX1Rk0SeuIY7e0bUWQ5RtKXWLlwi3Rj6n6URarDkuVNjQqqLitD9b&#10;BeefdG1W2+5ju8mypfm+HUbvk4NSj8N+OQURqA/38H/7TSsYj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B5YxQAAANsAAAAPAAAAAAAAAAAAAAAAAJgCAABkcnMv&#10;ZG93bnJldi54bWxQSwUGAAAAAAQABAD1AAAAigMAAAAA&#10;" path="m,242r104,l104,,,,,242xe" fillcolor="#f3f3f3" stroked="f">
                    <v:path arrowok="t" o:connecttype="custom" o:connectlocs="0,363;104,363;104,121;0,121;0,363" o:connectangles="0,0,0,0,0"/>
                  </v:shape>
                </v:group>
                <v:group id="Group 134" o:spid="_x0000_s1052" style="position:absolute;left:9785;top:121;width:104;height:243" coordorigin="9785,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5" o:spid="_x0000_s1053" style="position:absolute;left:9785;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tMUA&#10;AADbAAAADwAAAGRycy9kb3ducmV2LnhtbESPQWvCQBSE70L/w/IKvekmCqGkriKKUGgRq9bzI/ua&#10;hO6+jdk1Rn+9Wyh4HGbmG2Y6760RHbW+dqwgHSUgiAunay4VHPbr4SsIH5A1Gsek4Eoe5rOnwRRz&#10;7S78Rd0ulCJC2OeooAqhyaX0RUUW/cg1xNH7ca3FEGVbSt3iJcKtkeMkyaTFmuNChQ0tKyp+d2er&#10;4HxKVma56babzzRdmO/bcfKRHZV6ee4XbyAC9eER/m+/awWTD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iW0xQAAANsAAAAPAAAAAAAAAAAAAAAAAJgCAABkcnMv&#10;ZG93bnJldi54bWxQSwUGAAAAAAQABAD1AAAAigMAAAAA&#10;" path="m,242r103,l103,,,,,242xe" fillcolor="#f3f3f3" stroked="f">
                    <v:path arrowok="t" o:connecttype="custom" o:connectlocs="0,363;103,363;103,121;0,121;0,363" o:connectangles="0,0,0,0,0"/>
                  </v:shape>
                </v:group>
                <v:group id="Group 132" o:spid="_x0000_s1054" style="position:absolute;left:7946;top:363;width:1942;height:111" coordorigin="7946,363" coordsize="19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33" o:spid="_x0000_s1055" style="position:absolute;left:7946;top:363;width:1942;height:111;visibility:visible;mso-wrap-style:square;v-text-anchor:top" coordsize="19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7L78A&#10;AADbAAAADwAAAGRycy9kb3ducmV2LnhtbERPTWsCMRC9C/6HMEJvmtVCLVujSKHi1a2IvU03083W&#10;ZLIkcV3/fXMoeHy879VmcFb0FGLrWcF8VoAgrr1uuVFw/PyYvoKICVmj9UwK7hRhsx6PVlhqf+MD&#10;9VVqRA7hWKICk1JXShlrQw7jzHfEmfvxwWHKMDRSB7zlcGfloihepMOWc4PBjt4N1Zfq6hR8s7W/&#10;l/vZfB2utFvuT8uh6oNST5Nh+wYi0ZAe4n/3Xit4zmPzl/w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7svvwAAANsAAAAPAAAAAAAAAAAAAAAAAJgCAABkcnMvZG93bnJl&#10;di54bWxQSwUGAAAAAAQABAD1AAAAhAMAAAAA&#10;" path="m,111r1942,l1942,,,,,111xe" fillcolor="#f3f3f3" stroked="f">
                    <v:path arrowok="t" o:connecttype="custom" o:connectlocs="0,474;1942,474;1942,363;0,363;0,474" o:connectangles="0,0,0,0,0"/>
                  </v:shape>
                </v:group>
                <v:group id="Group 130" o:spid="_x0000_s1056" style="position:absolute;left:8050;top:121;width:1736;height:243" coordorigin="8050,121" coordsize="173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1" o:spid="_x0000_s1057" style="position:absolute;left:8050;top:121;width:1736;height:243;visibility:visible;mso-wrap-style:square;v-text-anchor:top" coordsize="173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jTMEA&#10;AADbAAAADwAAAGRycy9kb3ducmV2LnhtbERP3WrCMBS+H/gO4QjerakiMrpGkaGu3cXG6h7g2Bzb&#10;suakJJnWt18uBC8/vv98M5peXMj5zrKCeZKCIK6t7rhR8HPcP7+A8AFZY2+ZFNzIw2Y9ecox0/bK&#10;33SpQiNiCPsMFbQhDJmUvm7JoE/sQBy5s3UGQ4SukdrhNYabXi7SdCUNdhwbWhzoraX6t/ozCupz&#10;VZL5pPf91+50PDSu/KiKQanZdNy+ggg0hof47i60gmVcH7/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I0zBAAAA2wAAAA8AAAAAAAAAAAAAAAAAmAIAAGRycy9kb3du&#10;cmV2LnhtbFBLBQYAAAAABAAEAPUAAACGAwAAAAA=&#10;" path="m,242r1735,l1735,,,,,242xe" fillcolor="#f3f3f3" stroked="f">
                    <v:path arrowok="t" o:connecttype="custom" o:connectlocs="0,363;1735,363;1735,121;0,121;0,363" o:connectangles="0,0,0,0,0"/>
                  </v:shape>
                </v:group>
                <v:group id="Group 128" o:spid="_x0000_s1058" style="position:absolute;left:9898;top:13;width:4491;height:108" coordorigin="9898,13" coordsize="449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29" o:spid="_x0000_s1059" style="position:absolute;left:9898;top:13;width:4491;height:108;visibility:visible;mso-wrap-style:square;v-text-anchor:top" coordsize="449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G+MUA&#10;AADbAAAADwAAAGRycy9kb3ducmV2LnhtbESPQWvCQBSE74X+h+UJvZRmYywlxKxSBMWDWLR6f2Zf&#10;k9Ts25Ddmuiv7xaEHoeZ+YbJ54NpxIU6V1tWMI5iEMSF1TWXCg6fy5cUhPPIGhvLpOBKDuazx4cc&#10;M2173tFl70sRIOwyVFB532ZSuqIigy6yLXHwvmxn0AfZlVJ32Ae4aWQSx2/SYM1hocKWFhUV5/2P&#10;UbA41atbstui6Y/p9/PktPrYHIxST6PhfQrC0+D/w/f2Wit4TeDvS/g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gb4xQAAANsAAAAPAAAAAAAAAAAAAAAAAJgCAABkcnMv&#10;ZG93bnJldi54bWxQSwUGAAAAAAQABAD1AAAAigMAAAAA&#10;" path="m,108r4490,l4490,,,,,108xe" fillcolor="#f3f3f3" stroked="f">
                    <v:path arrowok="t" o:connecttype="custom" o:connectlocs="0,121;4490,121;4490,13;0,13;0,121" o:connectangles="0,0,0,0,0"/>
                  </v:shape>
                </v:group>
                <v:group id="Group 126" o:spid="_x0000_s1060" style="position:absolute;left:9898;top:121;width:104;height:243" coordorigin="9898,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27" o:spid="_x0000_s1061" style="position:absolute;left:9898;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tJcUA&#10;AADbAAAADwAAAGRycy9kb3ducmV2LnhtbESPQWvCQBSE7wX/w/IK3uomKlKiq4giCIpY23p+ZJ9J&#10;6O7bmF1j2l/fLQg9DjPzDTNbdNaIlhpfOVaQDhIQxLnTFRcKPt43L68gfEDWaByTgm/ysJj3nmaY&#10;aXfnN2pPoRARwj5DBWUIdSalz0uy6AeuJo7exTUWQ5RNIXWD9wi3Rg6TZCItVhwXSqxpVVL+dbpZ&#10;BbdrsjarQ3s87NN0aT5/zqPd5KxU/7lbTkEE6sJ/+NHeagXj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m0lxQAAANsAAAAPAAAAAAAAAAAAAAAAAJgCAABkcnMv&#10;ZG93bnJldi54bWxQSwUGAAAAAAQABAD1AAAAigMAAAAA&#10;" path="m,242r103,l103,,,,,242xe" fillcolor="#f3f3f3" stroked="f">
                    <v:path arrowok="t" o:connecttype="custom" o:connectlocs="0,363;103,363;103,121;0,121;0,363" o:connectangles="0,0,0,0,0"/>
                  </v:shape>
                </v:group>
                <v:group id="Group 124" o:spid="_x0000_s1062" style="position:absolute;left:14285;top:121;width:104;height:243" coordorigin="14285,121"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25" o:spid="_x0000_s1063" style="position:absolute;left:14285;top:121;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WycUA&#10;AADbAAAADwAAAGRycy9kb3ducmV2LnhtbESPQWvCQBSE74X+h+UVvNVNrARJXUWUQkERta3nR/Y1&#10;Cd19m2bXGP313YLgcZiZb5jpvLdGdNT62rGCdJiAIC6crrlU8Pnx9jwB4QOyRuOYFFzIw3z2+DDF&#10;XLsz76k7hFJECPscFVQhNLmUvqjIoh+6hjh63661GKJsS6lbPEe4NXKUJJm0WHNcqLChZUXFz+Fk&#10;FZx+k5VZbrvddpOmC/N1Pb6ss6NSg6d+8QoiUB/u4Vv7XSsYZ/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FbJxQAAANsAAAAPAAAAAAAAAAAAAAAAAJgCAABkcnMv&#10;ZG93bnJldi54bWxQSwUGAAAAAAQABAD1AAAAigMAAAAA&#10;" path="m,242r104,l104,,,,,242xe" fillcolor="#f3f3f3" stroked="f">
                    <v:path arrowok="t" o:connecttype="custom" o:connectlocs="0,363;104,363;104,121;0,121;0,363" o:connectangles="0,0,0,0,0"/>
                  </v:shape>
                </v:group>
                <v:group id="Group 122" o:spid="_x0000_s1064" style="position:absolute;left:9898;top:363;width:4491;height:111" coordorigin="9898,363" coordsize="449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23" o:spid="_x0000_s1065" style="position:absolute;left:9898;top:363;width:4491;height:111;visibility:visible;mso-wrap-style:square;v-text-anchor:top" coordsize="44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4G74A&#10;AADbAAAADwAAAGRycy9kb3ducmV2LnhtbERPy4rCMBTdD/gP4QpuBk0VGWo1ihSFWY5a95fm2lab&#10;m9KkD/9+shiY5eG8d4fR1KKn1lWWFSwXEQji3OqKCwXZ7TyPQTiPrLG2TAre5OCwn3zsMNF24Av1&#10;V1+IEMIuQQWl900ipctLMugWtiEO3MO2Bn2AbSF1i0MIN7VcRdGXNFhxaCixobSk/HXtjIL7Zd1k&#10;dLKcV58b3aV9/Ox+YqVm0/G4BeFp9P/iP/e3VrAOY8OX8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eBu+AAAA2wAAAA8AAAAAAAAAAAAAAAAAmAIAAGRycy9kb3ducmV2&#10;LnhtbFBLBQYAAAAABAAEAPUAAACDAwAAAAA=&#10;" path="m,111r4490,l4490,,,,,111xe" fillcolor="#f3f3f3" stroked="f">
                    <v:path arrowok="t" o:connecttype="custom" o:connectlocs="0,474;4490,474;4490,363;0,363;0,474" o:connectangles="0,0,0,0,0"/>
                  </v:shape>
                </v:group>
                <v:group id="Group 120" o:spid="_x0000_s1066" style="position:absolute;left:10001;top:121;width:4285;height:243" coordorigin="10001,121" coordsize="428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21" o:spid="_x0000_s1067" style="position:absolute;left:10001;top:121;width:4285;height:243;visibility:visible;mso-wrap-style:square;v-text-anchor:top" coordsize="428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0gcUA&#10;AADbAAAADwAAAGRycy9kb3ducmV2LnhtbERPPW/CMBDdkfgP1iF1qYpDKygKGIRQq0JgaIGF7YiP&#10;JBCfo9hAyq+vh0qMT+97PG1MKa5Uu8Kygl43AkGcWl1wpmC3/XwZgnAeWWNpmRT8koPppN0aY6zt&#10;jX/ouvGZCCHsYlSQe1/FUro0J4OuayviwB1tbdAHWGdS13gL4aaUr1E0kAYLDg05VjTPKT1vLkbB&#10;Mtmfyo9V8v687t/PyS77+j5c3pR66jSzEQhPjX+I/90LraAf1ocv4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BxQAAANsAAAAPAAAAAAAAAAAAAAAAAJgCAABkcnMv&#10;ZG93bnJldi54bWxQSwUGAAAAAAQABAD1AAAAigMAAAAA&#10;" path="m,242r4284,l4284,,,,,242xe" fillcolor="#f3f3f3" stroked="f">
                    <v:path arrowok="t" o:connecttype="custom" o:connectlocs="0,363;4284,363;4284,121;0,121;0,363" o:connectangles="0,0,0,0,0"/>
                  </v:shape>
                </v:group>
                <v:group id="Group 118" o:spid="_x0000_s1068" style="position:absolute;left:6;top:6;width:14395;height:2" coordorigin="6,6" coordsize="1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19" o:spid="_x0000_s1069" style="position:absolute;left:6;top:6;width:14395;height:2;visibility:visible;mso-wrap-style:square;v-text-anchor:top" coordsize="1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OIMQA&#10;AADbAAAADwAAAGRycy9kb3ducmV2LnhtbESPQWvCQBSE74X+h+UVvNVNJRWJriKBQsGLxoLt7TX7&#10;zIZm36bZbUz+fVcQPA4z8w2z2gy2ET11vnas4GWagCAuna65UvBxfHtegPABWWPjmBSM5GGzfnxY&#10;YabdhQ/UF6ESEcI+QwUmhDaT0peGLPqpa4mjd3adxRBlV0nd4SXCbSNnSTKXFmuOCwZbyg2VP8Wf&#10;VfCr09O4pfS7XuzS8LU3p88qZ6UmT8N2CSLQEO7hW/tdK3id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DiDEAAAA2wAAAA8AAAAAAAAAAAAAAAAAmAIAAGRycy9k&#10;b3ducmV2LnhtbFBLBQYAAAAABAAEAPUAAACJAwAAAAA=&#10;" path="m,l14395,e" filled="f" strokeweight=".58pt">
                    <v:path arrowok="t" o:connecttype="custom" o:connectlocs="0,0;14395,0" o:connectangles="0,0"/>
                  </v:shape>
                </v:group>
                <v:group id="Group 116" o:spid="_x0000_s1070" style="position:absolute;left:11;top:11;width:2;height:1640" coordorigin="11,11" coordsize="2,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17" o:spid="_x0000_s1071" style="position:absolute;left:11;top:11;width:2;height:1640;visibility:visible;mso-wrap-style:square;v-text-anchor:top" coordsize="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MfMQA&#10;AADbAAAADwAAAGRycy9kb3ducmV2LnhtbESPT2sCMRTE74V+h/AKvdWsUq2sRikFRetBql68PTZv&#10;/+jmZUmixm9vCoUeh5n5DTOdR9OKKznfWFbQ72UgiAurG64UHPaLtzEIH5A1tpZJwZ08zGfPT1PM&#10;tb3xD113oRIJwj5HBXUIXS6lL2oy6Hu2I05eaZ3BkKSrpHZ4S3DTykGWjaTBhtNCjR191VScdxej&#10;4KTHsTxu4sV9lNtFdu6G3265Vur1JX5OQASK4T/8115pBcN3+P2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0zHzEAAAA2wAAAA8AAAAAAAAAAAAAAAAAmAIAAGRycy9k&#10;b3ducmV2LnhtbFBLBQYAAAAABAAEAPUAAACJAwAAAAA=&#10;" path="m,l,1639e" filled="f" strokeweight=".58pt">
                    <v:path arrowok="t" o:connecttype="custom" o:connectlocs="0,11;0,1650" o:connectangles="0,0"/>
                  </v:shape>
                </v:group>
                <v:group id="Group 114" o:spid="_x0000_s1072" style="position:absolute;left:2154;top:11;width:2;height:1355" coordorigin="2154,11" coordsize="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15" o:spid="_x0000_s1073" style="position:absolute;left:2154;top:11;width:2;height:1355;visibility:visible;mso-wrap-style:square;v-text-anchor:top" coordsize="2,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BU8MA&#10;AADbAAAADwAAAGRycy9kb3ducmV2LnhtbESPT2sCMRTE70K/Q3gFb5q0oMhqFFuoeFL8Q+nxuXlm&#10;Vzcv203U9ds3BcHjMDO/YSaz1lXiSk0oPWt46ysQxLk3JVsN+91XbwQiRGSDlWfScKcAs+lLZ4KZ&#10;8Tfe0HUbrUgQDhlqKGKsMylDXpDD0Pc1cfKOvnEYk2ysNA3eEtxV8l2poXRYcloosKbPgvLz9uI0&#10;fGx+1K/1vJ6rAy1W33bnj+1J6+5rOx+DiNTGZ/jRXhoNgyH8f0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IBU8MAAADbAAAADwAAAAAAAAAAAAAAAACYAgAAZHJzL2Rv&#10;d25yZXYueG1sUEsFBgAAAAAEAAQA9QAAAIgDAAAAAA==&#10;" path="m,l,1354e" filled="f" strokeweight=".58pt">
                    <v:path arrowok="t" o:connecttype="custom" o:connectlocs="0,11;0,1365" o:connectangles="0,0"/>
                  </v:shape>
                </v:group>
                <v:group id="Group 112" o:spid="_x0000_s1074" style="position:absolute;left:7942;top:11;width:2;height:1355" coordorigin="7942,11" coordsize="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13" o:spid="_x0000_s1075" style="position:absolute;left:7942;top:11;width:2;height:1355;visibility:visible;mso-wrap-style:square;v-text-anchor:top" coordsize="2,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wusEA&#10;AADbAAAADwAAAGRycy9kb3ducmV2LnhtbERPW2vCMBR+F/YfwhnszSYKG6MzLSo49uTwwtjjWXNM&#10;uzUntYla/715GPj48d1n5eBacaY+NJ41TDIFgrjypmGrYb9bjV9BhIhssPVMGq4UoCweRjPMjb/w&#10;hs7baEUK4ZCjhjrGLpcyVDU5DJnviBN38L3DmGBvpenxksJdK6dKvUiHDaeGGjta1lT9bU9Ow2Lz&#10;rY7W8+dc/dD7+svu/GH41frpcZi/gYg0xLv43/1hNDynselL+gG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MLrBAAAA2wAAAA8AAAAAAAAAAAAAAAAAmAIAAGRycy9kb3du&#10;cmV2LnhtbFBLBQYAAAAABAAEAPUAAACGAwAAAAA=&#10;" path="m,l,1354e" filled="f" strokeweight=".58pt">
                    <v:path arrowok="t" o:connecttype="custom" o:connectlocs="0,11;0,1365" o:connectangles="0,0"/>
                  </v:shape>
                </v:group>
                <v:group id="Group 110" o:spid="_x0000_s1076" style="position:absolute;left:9895;top:11;width:2;height:1355" coordorigin="9895,11" coordsize="2,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1" o:spid="_x0000_s1077" style="position:absolute;left:9895;top:11;width:2;height:1355;visibility:visible;mso-wrap-style:square;v-text-anchor:top" coordsize="2,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VPMAA&#10;AADbAAAADwAAAGRycy9kb3ducmV2LnhtbERPy4rCMBTdD/gP4QruxlQXRapRRHyh4OADwd2lubbF&#10;5qY0sda/NwthlofznsxaU4qGaldYVjDoRyCIU6sLzhRczqvfEQjnkTWWlknBmxzMpp2fCSbavvhI&#10;zclnIoSwS1BB7n2VSOnSnAy6vq2IA3e3tUEfYJ1JXeMrhJtSDqMolgYLDg05VrTIKX2cnkZBeTns&#10;bru/eFnMN+vrptF6QXuvVK/bzscgPLX+X/x1b7WCOKwP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zVPMAAAADbAAAADwAAAAAAAAAAAAAAAACYAgAAZHJzL2Rvd25y&#10;ZXYueG1sUEsFBgAAAAAEAAQA9QAAAIUDAAAAAA==&#10;" path="m,l,1354e" filled="f" strokeweight=".20464mm">
                    <v:path arrowok="t" o:connecttype="custom" o:connectlocs="0,11;0,1365" o:connectangles="0,0"/>
                  </v:shape>
                </v:group>
                <v:group id="Group 108" o:spid="_x0000_s1078" style="position:absolute;left:14396;top:11;width:2;height:1640" coordorigin="14396,11" coordsize="2,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09" o:spid="_x0000_s1079" style="position:absolute;left:14396;top:11;width:2;height:1640;visibility:visible;mso-wrap-style:square;v-text-anchor:top" coordsize="2,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7LsQA&#10;AADbAAAADwAAAGRycy9kb3ducmV2LnhtbESPzWsCMRTE7wX/h/CE3mpWoVZWo4igtPZQ/Lh4e2ze&#10;fujmZUmixv++KRQ8DjPzG2a2iKYVN3K+saxgOMhAEBdWN1wpOB7WbxMQPiBrbC2Tggd5WMx7LzPM&#10;tb3zjm77UIkEYZ+jgjqELpfSFzUZ9APbESevtM5gSNJVUju8J7hp5SjLxtJgw2mhxo5WNRWX/dUo&#10;OOtJLE/f8eo+yp91dunet27zpdRrPy6nIALF8Az/tz+1gvEI/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Oy7EAAAA2wAAAA8AAAAAAAAAAAAAAAAAmAIAAGRycy9k&#10;b3ducmV2LnhtbFBLBQYAAAAABAAEAPUAAACJAwAAAAA=&#10;" path="m,l,1639e" filled="f" strokeweight=".58pt">
                    <v:path arrowok="t" o:connecttype="custom" o:connectlocs="0,11;0,1650" o:connectangles="0,0"/>
                  </v:shape>
                </v:group>
                <v:group id="Group 106" o:spid="_x0000_s1080" style="position:absolute;left:15;top:483;width:2132;height:96" coordorigin="15,483" coordsize="21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7" o:spid="_x0000_s1081" style="position:absolute;left:15;top:483;width:2132;height:96;visibility:visible;mso-wrap-style:square;v-text-anchor:top" coordsize="2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r8IA&#10;AADcAAAADwAAAGRycy9kb3ducmV2LnhtbESPQWvCQBCF7wX/wzKCt7pRoUjqKkYRvaqFXofsNEmb&#10;nQ27axL/fedQ6G2G9+a9bza70bWqpxAbzwYW8wwUceltw5WBj/vpdQ0qJmSLrWcy8KQIu+3kZYO5&#10;9QNfqb+lSkkIxxwN1Cl1udaxrMlhnPuOWLQvHxwmWUOlbcBBwl2rl1n2ph02LA01dnSoqfy5PZyB&#10;gKvBFo/Y9s11OJ4/u+L0fSmMmU3H/TuoRGP6N/9dX6zgL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DKvwgAAANwAAAAPAAAAAAAAAAAAAAAAAJgCAABkcnMvZG93&#10;bnJldi54bWxQSwUGAAAAAAQABAD1AAAAhwMAAAAA&#10;" path="m,96r2132,l2132,,,,,96xe" fillcolor="#f3f3f3" stroked="f">
                    <v:path arrowok="t" o:connecttype="custom" o:connectlocs="0,579;2132,579;2132,483;0,483;0,579" o:connectangles="0,0,0,0,0"/>
                  </v:shape>
                </v:group>
                <v:group id="Group 104" o:spid="_x0000_s1082" style="position:absolute;left:15;top:579;width:104;height:245" coordorigin="15,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05" o:spid="_x0000_s1083" style="position:absolute;left:15;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gdcUA&#10;AADcAAAADwAAAGRycy9kb3ducmV2LnhtbESPQW/CMAyF75P4D5GRdhspIDbUERAgoXFCG+wHWI3X&#10;dDROaVIo+/XzYdJutt7ze58Xq97X6kptrAIbGI8yUMRFsBWXBj5Pu6c5qJiQLdaBycCdIqyWg4cF&#10;5jbc+IOux1QqCeGYowGXUpNrHQtHHuMoNMSifYXWY5K1LbVt8SbhvtaTLHvWHiuWBocNbR0V52Pn&#10;DdDmzc2+3/2+Sy+H+bY7nC7sfox5HPbrV1CJ+vRv/rveW8G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qB1xQAAANwAAAAPAAAAAAAAAAAAAAAAAJgCAABkcnMv&#10;ZG93bnJldi54bWxQSwUGAAAAAAQABAD1AAAAigMAAAAA&#10;" path="m,245r104,l104,,,,,245xe" fillcolor="#f3f3f3" stroked="f">
                    <v:path arrowok="t" o:connecttype="custom" o:connectlocs="0,824;104,824;104,579;0,579;0,824" o:connectangles="0,0,0,0,0"/>
                  </v:shape>
                </v:group>
                <v:group id="Group 102" o:spid="_x0000_s1084" style="position:absolute;left:2044;top:579;width:104;height:245" coordorigin="2044,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3" o:spid="_x0000_s1085" style="position:absolute;left:2044;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mcIA&#10;AADcAAAADwAAAGRycy9kb3ducmV2LnhtbERP22rCQBB9F/yHZQTf6qaKF1JXqYLUJ9HYDxiyYzY2&#10;O5tmN5r69d1Cwbc5nOss152txI0aXzpW8DpKQBDnTpdcKPg8714WIHxA1lg5JgU/5GG96veWmGp3&#10;5xPdslCIGMI+RQUmhDqV0ueGLPqRq4kjd3GNxRBhU0jd4D2G20qOk2QmLZYcGwzWtDWUf2WtVUCb&#10;DzO9Hu2+DfPDYtsezt9sHkoNB937G4hAXXiK/917HedPxv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JuZwgAAANwAAAAPAAAAAAAAAAAAAAAAAJgCAABkcnMvZG93&#10;bnJldi54bWxQSwUGAAAAAAQABAD1AAAAhwMAAAAA&#10;" path="m,245r103,l103,,,,,245xe" fillcolor="#f3f3f3" stroked="f">
                    <v:path arrowok="t" o:connecttype="custom" o:connectlocs="0,824;103,824;103,579;0,579;0,824" o:connectangles="0,0,0,0,0"/>
                  </v:shape>
                </v:group>
                <v:group id="Group 100" o:spid="_x0000_s1086" style="position:absolute;left:15;top:824;width:2132;height:97" coordorigin="15,824" coordsize="21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1" o:spid="_x0000_s1087" style="position:absolute;left:15;top:824;width:2132;height:97;visibility:visible;mso-wrap-style:square;v-text-anchor:top" coordsize="21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IlcIA&#10;AADcAAAADwAAAGRycy9kb3ducmV2LnhtbERPTWsCMRC9F/wPYQRvNWuVIlujSEvBiwVXqddhM93d&#10;mkyWJGr01zeFQm/zeJ+zWCVrxIV86BwrmIwLEMS10x03Cg7798c5iBCRNRrHpOBGAVbLwcMCS+2u&#10;vKNLFRuRQziUqKCNsS+lDHVLFsPY9cSZ+3LeYszQN1J7vOZwa+RTUTxLix3nhhZ7em2pPlVnqwBn&#10;evuRvndvn8e7TpWfHKMxU6VGw7R+AREpxX/xn3uj8/zpDH6fy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siVwgAAANwAAAAPAAAAAAAAAAAAAAAAAJgCAABkcnMvZG93&#10;bnJldi54bWxQSwUGAAAAAAQABAD1AAAAhwMAAAAA&#10;" path="m,97r2132,l2132,,,,,97xe" fillcolor="#f3f3f3" stroked="f">
                    <v:path arrowok="t" o:connecttype="custom" o:connectlocs="0,921;2132,921;2132,824;0,824;0,921" o:connectangles="0,0,0,0,0"/>
                  </v:shape>
                </v:group>
                <v:group id="Group 98" o:spid="_x0000_s1088" style="position:absolute;left:119;top:579;width:1926;height:245" coordorigin="119,579" coordsize="192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99" o:spid="_x0000_s1089" style="position:absolute;left:119;top:579;width:1926;height:245;visibility:visible;mso-wrap-style:square;v-text-anchor:top" coordsize="192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K6MMA&#10;AADcAAAADwAAAGRycy9kb3ducmV2LnhtbERP22rCQBB9L/gPywi+FLOpLSIxq1ilFygVvHzAkB2T&#10;4O5syK4x+ftuodC3OZzr5OveGtFR62vHCp6SFARx4XTNpYLz6W26AOEDskbjmBQM5GG9Gj3kmGl3&#10;5wN1x1CKGMI+QwVVCE0mpS8qsugT1xBH7uJaiyHCtpS6xXsMt0bO0nQuLdYcGypsaFtRcT3erILH&#10;2fARXl7fi4Z3Z/N9+Kr3nRmUmoz7zRJEoD78i//cnzrOf57D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K6MMAAADcAAAADwAAAAAAAAAAAAAAAACYAgAAZHJzL2Rv&#10;d25yZXYueG1sUEsFBgAAAAAEAAQA9QAAAIgDAAAAAA==&#10;" path="m,245r1925,l1925,,,,,245xe" fillcolor="#f3f3f3" stroked="f">
                    <v:path arrowok="t" o:connecttype="custom" o:connectlocs="0,824;1925,824;1925,579;0,579;0,824" o:connectangles="0,0,0,0,0"/>
                  </v:shape>
                </v:group>
                <v:group id="Group 96" o:spid="_x0000_s1090" style="position:absolute;left:2157;top:483;width:5778;height:96" coordorigin="2157,483" coordsize="57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7" o:spid="_x0000_s1091" style="position:absolute;left:2157;top:483;width:5778;height:96;visibility:visible;mso-wrap-style:square;v-text-anchor:top" coordsize="57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7NcQA&#10;AADcAAAADwAAAGRycy9kb3ducmV2LnhtbESPQW/CMAyF75P2HyJP4jbSbRqqOgJC0yrtwGUwcbYa&#10;0xQap2uytvx7fEDiZus9v/d5uZ58qwbqYxPYwMs8A0VcBdtwbeB3Xz7noGJCttgGJgMXirBePT4s&#10;sbBh5B8adqlWEsKxQAMupa7QOlaOPMZ56IhFO4beY5K1r7XtcZRw3+rXLFtojw1Lg8OOPh1V592/&#10;N5CXm3rMt3/kpq/cH97T8VQeBmNmT9PmA1SiKd3Nt+tvK/h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uzXEAAAA3AAAAA8AAAAAAAAAAAAAAAAAmAIAAGRycy9k&#10;b3ducmV2LnhtbFBLBQYAAAAABAAEAPUAAACJAwAAAAA=&#10;" path="m,96r5777,l5777,,,,,96xe" fillcolor="#f3f3f3" stroked="f">
                    <v:path arrowok="t" o:connecttype="custom" o:connectlocs="0,579;5777,579;5777,483;0,483;0,579" o:connectangles="0,0,0,0,0"/>
                  </v:shape>
                </v:group>
                <v:group id="Group 94" o:spid="_x0000_s1092" style="position:absolute;left:2157;top:579;width:104;height:245" coordorigin="2157,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95" o:spid="_x0000_s1093" style="position:absolute;left:2157;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TCMUA&#10;AADcAAAADwAAAGRycy9kb3ducmV2LnhtbESPQW/CMAyF75P4D5GRdhspCDbUERAgoXFCG+wHWI3X&#10;dDROaVIo+/XzYdJutt7ze58Xq97X6kptrAIbGI8yUMRFsBWXBj5Pu6c5qJiQLdaBycCdIqyWg4cF&#10;5jbc+IOux1QqCeGYowGXUpNrHQtHHuMoNMSifYXWY5K1LbVt8SbhvtaTLHvWHiuWBocNbR0V52Pn&#10;DdDmzc2+3/2+Sy+H+bY7nC7sfox5HPbrV1CJ+vRv/rveW8GfCr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NMIxQAAANwAAAAPAAAAAAAAAAAAAAAAAJgCAABkcnMv&#10;ZG93bnJldi54bWxQSwUGAAAAAAQABAD1AAAAigMAAAAA&#10;" path="m,245r103,l103,,,,,245xe" fillcolor="#f3f3f3" stroked="f">
                    <v:path arrowok="t" o:connecttype="custom" o:connectlocs="0,824;103,824;103,579;0,579;0,824" o:connectangles="0,0,0,0,0"/>
                  </v:shape>
                </v:group>
                <v:group id="Group 92" o:spid="_x0000_s1094" style="position:absolute;left:7834;top:579;width:101;height:245" coordorigin="7834,579" coordsize="10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93" o:spid="_x0000_s1095" style="position:absolute;left:7834;top:579;width:101;height:245;visibility:visible;mso-wrap-style:square;v-text-anchor:top" coordsize="10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sacEA&#10;AADcAAAADwAAAGRycy9kb3ducmV2LnhtbERPTUsDMRC9C/6HMII3m3UpKtumRWyL3sSt9jxsZjeL&#10;m0mapO3235tCwds83ufMl6MdxJFC7B0reJwUIIgbp3vuFHxvNw8vIGJC1jg4JgVnirBc3N7MsdLu&#10;xF90rFMncgjHChWYlHwlZWwMWYwT54kz17pgMWUYOqkDnnK4HWRZFE/SYs+5waCnN0PNb32wCsIP&#10;9Z+tN+t661fWP5/L9n2/U+r+bnydgUg0pn/x1f2h8/xpCZdn8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bGnBAAAA3AAAAA8AAAAAAAAAAAAAAAAAmAIAAGRycy9kb3du&#10;cmV2LnhtbFBLBQYAAAAABAAEAPUAAACGAwAAAAA=&#10;" path="m,245r100,l100,,,,,245xe" fillcolor="#f3f3f3" stroked="f">
                    <v:path arrowok="t" o:connecttype="custom" o:connectlocs="0,824;100,824;100,579;0,579;0,824" o:connectangles="0,0,0,0,0"/>
                  </v:shape>
                </v:group>
                <v:group id="Group 90" o:spid="_x0000_s1096" style="position:absolute;left:2157;top:824;width:5778;height:97" coordorigin="2157,824" coordsize="577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91" o:spid="_x0000_s1097" style="position:absolute;left:2157;top:824;width:5778;height:97;visibility:visible;mso-wrap-style:square;v-text-anchor:top" coordsize="57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4usQA&#10;AADcAAAADwAAAGRycy9kb3ducmV2LnhtbERPS2vCQBC+F/oflin0UsymIT6IrlJEQRAKVQ8eJ9kx&#10;SZudDdltjP/eLQi9zcf3nMVqMI3oqXO1ZQXvUQyCuLC65lLB6bgdzUA4j6yxsUwKbuRgtXx+WmCm&#10;7ZW/qD/4UoQQdhkqqLxvMyldUZFBF9mWOHAX2xn0AXal1B1eQ7hpZBLHE2mw5tBQYUvrioqfw69R&#10;MNlwvj8n2Hwn+Xncv03TafK5U+r1ZfiYg/A0+H/xw73TYX6awt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LrEAAAA3AAAAA8AAAAAAAAAAAAAAAAAmAIAAGRycy9k&#10;b3ducmV2LnhtbFBLBQYAAAAABAAEAPUAAACJAwAAAAA=&#10;" path="m,97r5777,l5777,,,,,97xe" fillcolor="#f3f3f3" stroked="f">
                    <v:path arrowok="t" o:connecttype="custom" o:connectlocs="0,921;5777,921;5777,824;0,824;0,921" o:connectangles="0,0,0,0,0"/>
                  </v:shape>
                </v:group>
                <v:group id="Group 88" o:spid="_x0000_s1098" style="position:absolute;left:2260;top:579;width:5574;height:245" coordorigin="2260,579" coordsize="557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89" o:spid="_x0000_s1099" style="position:absolute;left:2260;top:579;width:5574;height:245;visibility:visible;mso-wrap-style:square;v-text-anchor:top" coordsize="557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y8MA&#10;AADcAAAADwAAAGRycy9kb3ducmV2LnhtbERPTWvCQBC9F/oflhG8lLqxFJGYjVit0J6KSfU8Zsck&#10;mJ0Nu6um/75bKHibx/ucbDmYTlzJ+daygukkAUFcWd1yreC73D7PQfiArLGzTAp+yMMyf3zIMNX2&#10;xju6FqEWMYR9igqaEPpUSl81ZNBPbE8cuZN1BkOErpba4S2Gm06+JMlMGmw5NjTY07qh6lxcjILj&#10;06Ytzf6YFO+fb1/arXeX1WFQajwaVgsQgYZwF/+7P3Sc/zqD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Ny8MAAADcAAAADwAAAAAAAAAAAAAAAACYAgAAZHJzL2Rv&#10;d25yZXYueG1sUEsFBgAAAAAEAAQA9QAAAIgDAAAAAA==&#10;" path="m,245r5574,l5574,,,,,245xe" fillcolor="#f3f3f3" stroked="f">
                    <v:path arrowok="t" o:connecttype="custom" o:connectlocs="0,824;5574,824;5574,579;0,579;0,824" o:connectangles="0,0,0,0,0"/>
                  </v:shape>
                </v:group>
                <v:group id="Group 86" o:spid="_x0000_s1100" style="position:absolute;left:7946;top:483;width:1942;height:96" coordorigin="7946,483" coordsize="19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87" o:spid="_x0000_s1101" style="position:absolute;left:7946;top:483;width:1942;height:96;visibility:visible;mso-wrap-style:square;v-text-anchor:top" coordsize="19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g68UA&#10;AADcAAAADwAAAGRycy9kb3ducmV2LnhtbESPQU8CMRCF7yb+h2ZIvEkXJQZWCiFGIkYvLoTzsB12&#10;N7bTta2w/nvnYOJtJu/Ne98sVoN36kwxdYENTMYFKOI62I4bA/vd5nYGKmVkiy4wGfihBKvl9dUC&#10;Sxsu/EHnKjdKQjiVaKDNuS+1TnVLHtM49MSinUL0mGWNjbYRLxLunb4rigftsWNpaLGnp5bqz+rb&#10;G3Du/fT2WsWX42F6v513a/esvzbG3IyG9SOoTEP+N/9db63gT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mDrxQAAANwAAAAPAAAAAAAAAAAAAAAAAJgCAABkcnMv&#10;ZG93bnJldi54bWxQSwUGAAAAAAQABAD1AAAAigMAAAAA&#10;" path="m,96r1942,l1942,,,,,96xe" fillcolor="#f3f3f3" stroked="f">
                    <v:path arrowok="t" o:connecttype="custom" o:connectlocs="0,579;1942,579;1942,483;0,483;0,579" o:connectangles="0,0,0,0,0"/>
                  </v:shape>
                </v:group>
                <v:group id="Group 84" o:spid="_x0000_s1102" style="position:absolute;left:7946;top:579;width:104;height:245" coordorigin="7946,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85" o:spid="_x0000_s1103" style="position:absolute;left:7946;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F1cQA&#10;AADcAAAADwAAAGRycy9kb3ducmV2LnhtbESPQW/CMAyF75P4D5GRdhspSDDUEdBAQnBCG+wHWI3X&#10;dGuc0qTQ8evnAxI3W+/5vc+LVe9rdaE2VoENjEcZKOIi2IpLA1+n7cscVEzIFuvAZOCPIqyWg6cF&#10;5jZc+ZMux1QqCeGYowGXUpNrHQtHHuMoNMSifYfWY5K1LbVt8SrhvtaTLJtpjxVLg8OGNo6K32Pn&#10;DdB656Y/H37fpdfDfNMdTmd2N2Oeh/37G6hEfXqY79d7K/hT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RdXEAAAA3AAAAA8AAAAAAAAAAAAAAAAAmAIAAGRycy9k&#10;b3ducmV2LnhtbFBLBQYAAAAABAAEAPUAAACJAwAAAAA=&#10;" path="m,245r104,l104,,,,,245xe" fillcolor="#f3f3f3" stroked="f">
                    <v:path arrowok="t" o:connecttype="custom" o:connectlocs="0,824;104,824;104,579;0,579;0,824" o:connectangles="0,0,0,0,0"/>
                  </v:shape>
                </v:group>
                <v:group id="Group 82" o:spid="_x0000_s1104" style="position:absolute;left:9785;top:579;width:104;height:245" coordorigin="9785,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83" o:spid="_x0000_s1105" style="position:absolute;left:9785;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OcEA&#10;AADcAAAADwAAAGRycy9kb3ducmV2LnhtbERPzYrCMBC+L/gOYQRva6qgK9UoKoieZFf3AYZmbKrN&#10;pDapVp9+Iwh7m4/vd2aL1pbiRrUvHCsY9BMQxJnTBecKfo+bzwkIH5A1lo5JwYM8LOadjxmm2t35&#10;h26HkIsYwj5FBSaEKpXSZ4Ys+r6riCN3crXFEGGdS13jPYbbUg6TZCwtFhwbDFa0NpRdDo1VQKut&#10;GZ2/7a4JX/vJutkfr2yeSvW67XIKIlAb/sVv907H+aMh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fjnBAAAA3AAAAA8AAAAAAAAAAAAAAAAAmAIAAGRycy9kb3du&#10;cmV2LnhtbFBLBQYAAAAABAAEAPUAAACGAwAAAAA=&#10;" path="m,245r103,l103,,,,,245xe" fillcolor="#f3f3f3" stroked="f">
                    <v:path arrowok="t" o:connecttype="custom" o:connectlocs="0,824;103,824;103,579;0,579;0,824" o:connectangles="0,0,0,0,0"/>
                  </v:shape>
                </v:group>
                <v:group id="Group 80" o:spid="_x0000_s1106" style="position:absolute;left:7946;top:824;width:1942;height:97" coordorigin="7946,824" coordsize="194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81" o:spid="_x0000_s1107" style="position:absolute;left:7946;top:824;width:1942;height:97;visibility:visible;mso-wrap-style:square;v-text-anchor:top" coordsize="1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yTMQA&#10;AADcAAAADwAAAGRycy9kb3ducmV2LnhtbESPQWvCQBCF7wX/wzKCt7ppsEVSVwmCkouHpgr2NmTH&#10;bGh2NmTXJP77bqHQ2wzvfW/ebHaTbcVAvW8cK3hZJiCIK6cbrhWcPw/PaxA+IGtsHZOCB3nYbWdP&#10;G8y0G/mDhjLUIoawz1CBCaHLpPSVIYt+6TriqN1cbzHEta+l7nGM4baVaZK8SYsNxwsGO9obqr7L&#10;u4018rTEgq7S3Y6jv6wOndGnL6UW8yl/BxFoCv/mP7rQkXtdwe8zc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skzEAAAA3AAAAA8AAAAAAAAAAAAAAAAAmAIAAGRycy9k&#10;b3ducmV2LnhtbFBLBQYAAAAABAAEAPUAAACJAwAAAAA=&#10;" path="m,97r1942,l1942,,,,,97xe" fillcolor="#f3f3f3" stroked="f">
                    <v:path arrowok="t" o:connecttype="custom" o:connectlocs="0,921;1942,921;1942,824;0,824;0,921" o:connectangles="0,0,0,0,0"/>
                  </v:shape>
                </v:group>
                <v:group id="Group 78" o:spid="_x0000_s1108" style="position:absolute;left:8050;top:579;width:1736;height:245" coordorigin="8050,579" coordsize="173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79" o:spid="_x0000_s1109" style="position:absolute;left:8050;top:579;width:1736;height:245;visibility:visible;mso-wrap-style:square;v-text-anchor:top" coordsize="17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48IA&#10;AADcAAAADwAAAGRycy9kb3ducmV2LnhtbERP24rCMBB9F/yHMIJvmipYlmqURRQUQfCCsm9DM7bd&#10;bSa1ibX795sFwbc5nOvMFq0pRUO1KywrGA0jEMSp1QVnCs6n9eADhPPIGkvLpOCXHCzm3c4ME22f&#10;fKDm6DMRQtglqCD3vkqkdGlOBt3QVsSBu9naoA+wzqSu8RnCTSnHURRLgwWHhhwrWuaU/hwfRkFM&#10;cnf1l6Y93JbX/fcq+ro0961S/V77OQXhqfVv8cu90WH+JIb/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zrjwgAAANwAAAAPAAAAAAAAAAAAAAAAAJgCAABkcnMvZG93&#10;bnJldi54bWxQSwUGAAAAAAQABAD1AAAAhwMAAAAA&#10;" path="m,245r1735,l1735,,,,,245xe" fillcolor="#f3f3f3" stroked="f">
                    <v:path arrowok="t" o:connecttype="custom" o:connectlocs="0,824;1735,824;1735,579;0,579;0,824" o:connectangles="0,0,0,0,0"/>
                  </v:shape>
                </v:group>
                <v:group id="Group 76" o:spid="_x0000_s1110" style="position:absolute;left:9898;top:483;width:4491;height:96" coordorigin="9898,483" coordsize="44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77" o:spid="_x0000_s1111" style="position:absolute;left:9898;top:483;width:4491;height:96;visibility:visible;mso-wrap-style:square;v-text-anchor:top" coordsize="44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mxccA&#10;AADcAAAADwAAAGRycy9kb3ducmV2LnhtbESPT2sCMRDF7wW/Qxihl1KzFlrKapQqFPoPxK2gx2Ez&#10;bpZuJtsk6vbbdw6F3mZ4b977zXw5+E6dKaY2sIHppABFXAfbcmNg9/l8+wgqZWSLXWAy8EMJlovR&#10;1RxLGy68pXOVGyUhnEo04HLuS61T7chjmoSeWLRjiB6zrLHRNuJFwn2n74riQXtsWRoc9rR2VH9V&#10;J2/gdNjf8Op9/fpWfezC0R02cfu9MeZ6PDzNQGUa8r/57/rFCv69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JsXHAAAA3AAAAA8AAAAAAAAAAAAAAAAAmAIAAGRy&#10;cy9kb3ducmV2LnhtbFBLBQYAAAAABAAEAPUAAACMAwAAAAA=&#10;" path="m,96r4490,l4490,,,,,96xe" fillcolor="#f3f3f3" stroked="f">
                    <v:path arrowok="t" o:connecttype="custom" o:connectlocs="0,579;4490,579;4490,483;0,483;0,579" o:connectangles="0,0,0,0,0"/>
                  </v:shape>
                </v:group>
                <v:group id="Group 74" o:spid="_x0000_s1112" style="position:absolute;left:9898;top:579;width:104;height:245" coordorigin="9898,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5" o:spid="_x0000_s1113" style="position:absolute;left:9898;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PaMQA&#10;AADcAAAADwAAAGRycy9kb3ducmV2LnhtbESPQW/CMAyF75P4D5GRdhspSGOoI6CBhOCENtgPsBqv&#10;6dY4pUmh8OvnAxI3W+/5vc/zZe9rdaY2VoENjEcZKOIi2IpLA9/HzcsMVEzIFuvAZOBKEZaLwdMc&#10;cxsu/EXnQyqVhHDM0YBLqcm1joUjj3EUGmLRfkLrMcnaltq2eJFwX+tJlk21x4qlwWFDa0fF36Hz&#10;Bmi1da+/n37Xpbf9bN3tjyd2N2Oeh/3HO6hEfXqY79c7K/hT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j2jEAAAA3AAAAA8AAAAAAAAAAAAAAAAAmAIAAGRycy9k&#10;b3ducmV2LnhtbFBLBQYAAAAABAAEAPUAAACJAwAAAAA=&#10;" path="m,245r103,l103,,,,,245xe" fillcolor="#f3f3f3" stroked="f">
                    <v:path arrowok="t" o:connecttype="custom" o:connectlocs="0,824;103,824;103,579;0,579;0,824" o:connectangles="0,0,0,0,0"/>
                  </v:shape>
                </v:group>
                <v:group id="Group 72" o:spid="_x0000_s1114" style="position:absolute;left:14285;top:579;width:104;height:245" coordorigin="14285,579" coordsize="10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73" o:spid="_x0000_s1115" style="position:absolute;left:14285;top:579;width:104;height:245;visibility:visible;mso-wrap-style:square;v-text-anchor:top" coordsize="10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Ja8IA&#10;AADcAAAADwAAAGRycy9kb3ducmV2LnhtbERPzWrCQBC+F/oOyxS86aaiVlI3UgXRk7SxDzBkx2xs&#10;djbNbmLs03cLQm/z8f3Oaj3YWvTU+sqxgudJAoK4cLriUsHnaTdegvABWWPtmBTcyMM6e3xYYard&#10;lT+oz0MpYgj7FBWYEJpUSl8YsugnriGO3Nm1FkOEbSl1i9cYbms5TZKFtFhxbDDY0NZQ8ZV3VgFt&#10;9mZ+ebeHLrwcl9vuePpm86PU6Gl4ewURaAj/4rv7oOP8xQz+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olrwgAAANwAAAAPAAAAAAAAAAAAAAAAAJgCAABkcnMvZG93&#10;bnJldi54bWxQSwUGAAAAAAQABAD1AAAAhwMAAAAA&#10;" path="m,245r104,l104,,,,,245xe" fillcolor="#f3f3f3" stroked="f">
                    <v:path arrowok="t" o:connecttype="custom" o:connectlocs="0,824;104,824;104,579;0,579;0,824" o:connectangles="0,0,0,0,0"/>
                  </v:shape>
                </v:group>
                <v:group id="Group 70" o:spid="_x0000_s1116" style="position:absolute;left:9898;top:824;width:4491;height:97" coordorigin="9898,824" coordsize="44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71" o:spid="_x0000_s1117" style="position:absolute;left:9898;top:824;width:4491;height:97;visibility:visible;mso-wrap-style:square;v-text-anchor:top" coordsize="44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QmMEA&#10;AADcAAAADwAAAGRycy9kb3ducmV2LnhtbERPTUsDMRC9C/6HMII3myiyytrsUgRLexBtlZ6HzZgs&#10;JpNlk3a3/94Igrd5vM9ZtnPw4kRj6iNruF0oEMRdND1bDZ8fLzePIFJGNugjk4YzJWiby4sl1iZO&#10;vKPTPltRQjjVqMHlPNRSps5RwLSIA3HhvuIYMBc4WmlGnEp48PJOqUoG7Lk0OBzo2VH3vT8GDSra&#10;9evb6uF+7bbv8+FgPU/Ka319Na+eQGSa87/4z70xZX5Vwe8z5QL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L0JjBAAAA3AAAAA8AAAAAAAAAAAAAAAAAmAIAAGRycy9kb3du&#10;cmV2LnhtbFBLBQYAAAAABAAEAPUAAACGAwAAAAA=&#10;" path="m,97r4490,l4490,,,,,97xe" fillcolor="#f3f3f3" stroked="f">
                    <v:path arrowok="t" o:connecttype="custom" o:connectlocs="0,921;4490,921;4490,824;0,824;0,921" o:connectangles="0,0,0,0,0"/>
                  </v:shape>
                </v:group>
                <v:group id="Group 68" o:spid="_x0000_s1118" style="position:absolute;left:10001;top:579;width:4285;height:245" coordorigin="10001,579" coordsize="428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9" o:spid="_x0000_s1119" style="position:absolute;left:10001;top:579;width:4285;height:245;visibility:visible;mso-wrap-style:square;v-text-anchor:top" coordsize="428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xusYA&#10;AADcAAAADwAAAGRycy9kb3ducmV2LnhtbESPQWvCQBCF74X+h2UKvdVNpahEVykVRZC2aCu9Dtkx&#10;CWZn4+5q0n/fOQi9zfDevPfNbNG7Rl0pxNqzgedBBoq48Lbm0sD31+ppAiomZIuNZzLwSxEW8/u7&#10;GebWd7yj6z6VSkI45migSqnNtY5FRQ7jwLfEoh19cJhkDaW2ATsJd40eZtlIO6xZGips6a2i4rS/&#10;OAPvp05/vlzOq/XHIRwnu7j9WeqxMY8P/esUVKI+/Ztv1xsr+COhlW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xusYAAADcAAAADwAAAAAAAAAAAAAAAACYAgAAZHJz&#10;L2Rvd25yZXYueG1sUEsFBgAAAAAEAAQA9QAAAIsDAAAAAA==&#10;" path="m,245r4284,l4284,,,,,245xe" fillcolor="#f3f3f3" stroked="f">
                    <v:path arrowok="t" o:connecttype="custom" o:connectlocs="0,824;4284,824;4284,579;0,579;0,824" o:connectangles="0,0,0,0,0"/>
                  </v:shape>
                </v:group>
                <v:group id="Group 66" o:spid="_x0000_s1120" style="position:absolute;left:6;top:479;width:14395;height:2" coordorigin="6,479" coordsize="1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7" o:spid="_x0000_s1121" style="position:absolute;left:6;top:479;width:14395;height:2;visibility:visible;mso-wrap-style:square;v-text-anchor:top" coordsize="1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rcUA&#10;AADcAAAADwAAAGRycy9kb3ducmV2LnhtbESPT2vCQBDF74LfYZlCb7qphCqpq4ggFHrxH6i3aXaa&#10;Dc3OxuxW47fvHAq9zfDevPeb+bL3jbpRF+vABl7GGSjiMtiaKwPHw2Y0AxUTssUmMBl4UITlYjiY&#10;Y2HDnXd026dKSQjHAg24lNpC61g68hjHoSUW7St0HpOsXaVth3cJ942eZNmr9lizNDhsae2o/N7/&#10;eANXm58eK8o/69lHni5bdzpXazbm+alfvYFK1Kd/89/1ux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ytxQAAANwAAAAPAAAAAAAAAAAAAAAAAJgCAABkcnMv&#10;ZG93bnJldi54bWxQSwUGAAAAAAQABAD1AAAAigMAAAAA&#10;" path="m,l14395,e" filled="f" strokeweight=".58pt">
                    <v:path arrowok="t" o:connecttype="custom" o:connectlocs="0,0;14395,0" o:connectangles="0,0"/>
                  </v:shape>
                </v:group>
                <v:group id="Group 64" o:spid="_x0000_s1122" style="position:absolute;left:15;top:930;width:2132;height:96" coordorigin="15,930" coordsize="21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65" o:spid="_x0000_s1123" style="position:absolute;left:15;top:930;width:2132;height:96;visibility:visible;mso-wrap-style:square;v-text-anchor:top" coordsize="2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qWMEA&#10;AADcAAAADwAAAGRycy9kb3ducmV2LnhtbERPTWvDMAy9D/ofjAq7rc462EpatywtYbkmG/QqYjVJ&#10;G8vBdpPs38+DwW56vE/tDrPpxUjOd5YVPK8SEMS11R03Cr4+86cNCB+QNfaWScE3eTjsFw87TLWd&#10;uKSxCo2IIexTVNCGMKRS+rolg35lB+LIXawzGCJ0jdQOpxhuerlOkldpsOPY0OJAx5bqW3U3Chy+&#10;TDq7+37syun0cR6y/FpkSj0u5/ctiEBz+Bf/uQsd57+t4f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3KljBAAAA3AAAAA8AAAAAAAAAAAAAAAAAmAIAAGRycy9kb3du&#10;cmV2LnhtbFBLBQYAAAAABAAEAPUAAACGAwAAAAA=&#10;" path="m,96r2132,l2132,,,,,96xe" fillcolor="#f3f3f3" stroked="f">
                    <v:path arrowok="t" o:connecttype="custom" o:connectlocs="0,1026;2132,1026;2132,930;0,930;0,1026" o:connectangles="0,0,0,0,0"/>
                  </v:shape>
                </v:group>
                <v:group id="Group 62" o:spid="_x0000_s1124" style="position:absolute;left:15;top:1026;width:104;height:243" coordorigin="15,1026"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63" o:spid="_x0000_s1125" style="position:absolute;left:15;top:1026;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a1sQA&#10;AADcAAAADwAAAGRycy9kb3ducmV2LnhtbERP22rCQBB9L/Qflin4VjepRSW6ilgKhYp4fx6yYxLc&#10;nU2za0z9+m6h0Lc5nOtM5501oqXGV44VpP0EBHHudMWFgsP+/XkMwgdkjcYxKfgmD/PZ48MUM+1u&#10;vKV2FwoRQ9hnqKAMoc6k9HlJFn3f1cSRO7vGYoiwKaRu8BbDrZEvSTKUFiuODSXWtCwpv+yuVsH1&#10;K3kzy3W7Wa/SdGGO99Pgc3hSqvfULSYgAnXhX/zn/tBx/ugVfp+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GtbEAAAA3AAAAA8AAAAAAAAAAAAAAAAAmAIAAGRycy9k&#10;b3ducmV2LnhtbFBLBQYAAAAABAAEAPUAAACJAwAAAAA=&#10;" path="m,243r104,l104,,,,,243xe" fillcolor="#f3f3f3" stroked="f">
                    <v:path arrowok="t" o:connecttype="custom" o:connectlocs="0,1269;104,1269;104,1026;0,1026;0,1269" o:connectangles="0,0,0,0,0"/>
                  </v:shape>
                </v:group>
                <v:group id="Group 60" o:spid="_x0000_s1126" style="position:absolute;left:2044;top:1026;width:104;height:243" coordorigin="2044,1026"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61" o:spid="_x0000_s1127" style="position:absolute;left:2044;top:1026;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hOsQA&#10;AADcAAAADwAAAGRycy9kb3ducmV2LnhtbERP32vCMBB+F/Y/hBv4pmkddNIZRZTBQJHpNp+P5taW&#10;JZeuibX615vBwLf7+H7ebNFbIzpqfe1YQTpOQBAXTtdcKvj8eB1NQfiArNE4JgUX8rCYPwxmmGt3&#10;5j11h1CKGMI+RwVVCE0upS8qsujHriGO3LdrLYYI21LqFs8x3Bo5SZJMWqw5NlTY0Kqi4udwsgpO&#10;v8narHbd+26bpkvzdT0+bbKjUsPHfvkCIlAf7uJ/95uO858z+Hs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ITrEAAAA3AAAAA8AAAAAAAAAAAAAAAAAmAIAAGRycy9k&#10;b3ducmV2LnhtbFBLBQYAAAAABAAEAPUAAACJAwAAAAA=&#10;" path="m,243r103,l103,,,,,243xe" fillcolor="#f3f3f3" stroked="f">
                    <v:path arrowok="t" o:connecttype="custom" o:connectlocs="0,1269;103,1269;103,1026;0,1026;0,1269" o:connectangles="0,0,0,0,0"/>
                  </v:shape>
                </v:group>
                <v:group id="Group 58" o:spid="_x0000_s1128" style="position:absolute;left:15;top:1269;width:2132;height:96" coordorigin="15,1269" coordsize="21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59" o:spid="_x0000_s1129" style="position:absolute;left:15;top:1269;width:2132;height:96;visibility:visible;mso-wrap-style:square;v-text-anchor:top" coordsize="2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dssMA&#10;AADcAAAADwAAAGRycy9kb3ducmV2LnhtbESPT2/CMAzF75P4DpGRdhvpQIKpI6AVhMaVP9KuVuO1&#10;3RqnSkLbffv5gMTN1nt+7+f1dnSt6inExrOB11kGirj0tuHKwPVyeHkDFROyxdYzGfijCNvN5GmN&#10;ufUDn6g/p0pJCMccDdQpdbnWsazJYZz5jli0bx8cJllDpW3AQcJdq+dZttQOG5aGGjva1VT+nm/O&#10;QMDFYItbbPvmNOw/v7ri8HMsjHmejh/voBKN6WG+Xx+t4K+EVp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dssMAAADcAAAADwAAAAAAAAAAAAAAAACYAgAAZHJzL2Rv&#10;d25yZXYueG1sUEsFBgAAAAAEAAQA9QAAAIgDAAAAAA==&#10;" path="m,96r2132,l2132,,,,,96xe" fillcolor="#f3f3f3" stroked="f">
                    <v:path arrowok="t" o:connecttype="custom" o:connectlocs="0,1365;2132,1365;2132,1269;0,1269;0,1365" o:connectangles="0,0,0,0,0"/>
                  </v:shape>
                </v:group>
                <v:group id="Group 56" o:spid="_x0000_s1130" style="position:absolute;left:119;top:1026;width:1926;height:243" coordorigin="119,1026" coordsize="192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57" o:spid="_x0000_s1131" style="position:absolute;left:119;top:1026;width:1926;height:243;visibility:visible;mso-wrap-style:square;v-text-anchor:top" coordsize="19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jysMA&#10;AADcAAAADwAAAGRycy9kb3ducmV2LnhtbESPT2/CMAzF75P2HSJP2m2kAwmhjoAQGhVX/hx2tBqv&#10;6Uicqgm0fPv5gMTN1nt+7+flegxe3ahPbWQDn5MCFHEdbcuNgfNp97EAlTKyRR+ZDNwpwXr1+rLE&#10;0saBD3Q75kZJCKcSDbicu1LrVDsKmCaxIxbtN/YBs6x9o22Pg4QHr6dFMdcBW5YGhx1tHdWX4zUY&#10;SO2gp9+6qrbucPcnruKfn/0Y8/42br5AZRrz0/y43lvBXwi+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AjysMAAADcAAAADwAAAAAAAAAAAAAAAACYAgAAZHJzL2Rv&#10;d25yZXYueG1sUEsFBgAAAAAEAAQA9QAAAIgDAAAAAA==&#10;" path="m,243r1925,l1925,,,,,243xe" fillcolor="#f3f3f3" stroked="f">
                    <v:path arrowok="t" o:connecttype="custom" o:connectlocs="0,1269;1925,1269;1925,1026;0,1026;0,1269" o:connectangles="0,0,0,0,0"/>
                  </v:shape>
                </v:group>
                <v:group id="Group 54" o:spid="_x0000_s1132" style="position:absolute;left:2157;top:970;width:5778;height:2" coordorigin="2157,970" coordsize="57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55" o:spid="_x0000_s1133" style="position:absolute;left:2157;top:970;width:5778;height:2;visibility:visible;mso-wrap-style:square;v-text-anchor:top" coordsize="5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6qcIA&#10;AADcAAAADwAAAGRycy9kb3ducmV2LnhtbESPT4vCMBDF74LfIYzgTVOLu0rXKP5BcY/qsnsdmrEp&#10;NpPSRK3ffiMI3mZ47/3mzWzR2krcqPGlYwWjYQKCOHe65ELBz2k7mILwAVlj5ZgUPMjDYt7tzDDT&#10;7s4Huh1DISKEfYYKTAh1JqXPDVn0Q1cTR+3sGoshrk0hdYP3CLeVTJPkU1osOV4wWNPaUH45Xm2k&#10;TA6b37BK/zgl870zufsY7cdK9Xvt8gtEoDa8za/0Xsf60xSez8QJ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rqpwgAAANwAAAAPAAAAAAAAAAAAAAAAAJgCAABkcnMvZG93&#10;bnJldi54bWxQSwUGAAAAAAQABAD1AAAAhwMAAAAA&#10;" path="m,l5777,e" filled="f" strokecolor="#f3f3f3" strokeweight="4.06pt">
                    <v:path arrowok="t" o:connecttype="custom" o:connectlocs="0,0;5777,0" o:connectangles="0,0"/>
                  </v:shape>
                </v:group>
                <v:group id="Group 52" o:spid="_x0000_s1134" style="position:absolute;left:2157;top:1010;width:104;height:276" coordorigin="2157,1010" coordsize="10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53" o:spid="_x0000_s1135" style="position:absolute;left:2157;top:1010;width:104;height:276;visibility:visible;mso-wrap-style:square;v-text-anchor:top" coordsize="1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Ml8QA&#10;AADcAAAADwAAAGRycy9kb3ducmV2LnhtbERP32vCMBB+H/g/hBP2IjN1G6NUowzZQIbC5ob4eCRn&#10;U9dcShNt/e/NQNjbfXw/b7boXS3O1IbKs4LJOANBrL2puFTw8/3+kIMIEdlg7ZkUXCjAYj64m2Fh&#10;fMdfdN7GUqQQDgUqsDE2hZRBW3IYxr4hTtzBtw5jgm0pTYtdCne1fMyyF+mw4tRgsaGlJf27PTkF&#10;3S68few3p12ujxjtav35NNKlUvfD/nUKIlIf/8U398qk+fkz/D2TL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JfEAAAA3AAAAA8AAAAAAAAAAAAAAAAAmAIAAGRycy9k&#10;b3ducmV2LnhtbFBLBQYAAAAABAAEAPUAAACJAwAAAAA=&#10;" path="m,276r103,l103,,,,,276xe" fillcolor="#f3f3f3" stroked="f">
                    <v:path arrowok="t" o:connecttype="custom" o:connectlocs="0,1286;103,1286;103,1010;0,1010;0,1286" o:connectangles="0,0,0,0,0"/>
                  </v:shape>
                </v:group>
                <v:group id="Group 50" o:spid="_x0000_s1136" style="position:absolute;left:7834;top:1010;width:101;height:276" coordorigin="7834,1010" coordsize="10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51" o:spid="_x0000_s1137" style="position:absolute;left:7834;top:1010;width:101;height:276;visibility:visible;mso-wrap-style:square;v-text-anchor:top" coordsize="1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gbsIA&#10;AADcAAAADwAAAGRycy9kb3ducmV2LnhtbERPS2vCQBC+C/6HZYReRDdaEE1dRQuF9iD4OvQ4zU6T&#10;YHY2ZKca++tdQfA2H99z5svWVepMTSg9GxgNE1DEmbcl5waOh4/BFFQQZIuVZzJwpQDLRbczx9T6&#10;C+/ovJdcxRAOKRooROpU65AV5DAMfU0cuV/fOJQIm1zbBi8x3FV6nCQT7bDk2FBgTe8FZaf9nzOw&#10;vfrv9ezrVXYcqjHRRv5/+taYl167egMl1MpT/HB/2jh/OoH7M/EC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mBuwgAAANwAAAAPAAAAAAAAAAAAAAAAAJgCAABkcnMvZG93&#10;bnJldi54bWxQSwUGAAAAAAQABAD1AAAAhwMAAAAA&#10;" path="m,276r100,l100,,,,,276xe" fillcolor="#f3f3f3" stroked="f">
                    <v:path arrowok="t" o:connecttype="custom" o:connectlocs="0,1286;100,1286;100,1010;0,1010;0,1286" o:connectangles="0,0,0,0,0"/>
                  </v:shape>
                </v:group>
                <v:group id="Group 48" o:spid="_x0000_s1138" style="position:absolute;left:2157;top:1325;width:5778;height:2" coordorigin="2157,1325" coordsize="57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49" o:spid="_x0000_s1139" style="position:absolute;left:2157;top:1325;width:5778;height:2;visibility:visible;mso-wrap-style:square;v-text-anchor:top" coordsize="5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NQ8MA&#10;AADcAAAADwAAAGRycy9kb3ducmV2LnhtbESPT2/CMAzF75P2HSJP2m2kVPxTIaANtAmOwDSuVuM1&#10;1RqnagJ03x4fkLg9y88/v7dY9b5RF+piHdjAcJCBIi6Drbky8H38fJuBignZYhOYDPxThNXy+WmB&#10;hQ1X3tPlkColEI4FGnAptYXWsXTkMQ5CSyy739B5TDJ2lbYdXgXuG51n2UR7rFk+OGxp7aj8O5y9&#10;UKb7zU/6yE+ck9t9uTKMh9uRMa8v/fscVKI+Pcz3662V+DNJK2VEgV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qNQ8MAAADcAAAADwAAAAAAAAAAAAAAAACYAgAAZHJzL2Rv&#10;d25yZXYueG1sUEsFBgAAAAAEAAQA9QAAAIgDAAAAAA==&#10;" path="m,l5777,e" filled="f" strokecolor="#f3f3f3" strokeweight="4.06pt">
                    <v:path arrowok="t" o:connecttype="custom" o:connectlocs="0,0;5777,0" o:connectangles="0,0"/>
                  </v:shape>
                </v:group>
                <v:group id="Group 46" o:spid="_x0000_s1140" style="position:absolute;left:2260;top:1010;width:5574;height:276" coordorigin="2260,1010" coordsize="557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7" o:spid="_x0000_s1141" style="position:absolute;left:2260;top:1010;width:5574;height:276;visibility:visible;mso-wrap-style:square;v-text-anchor:top" coordsize="557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JLsIA&#10;AADcAAAADwAAAGRycy9kb3ducmV2LnhtbESPTWsCMRCG74X+hzCFXopm11LR1ShFlHqtlnodNuNm&#10;6WayJFG3/75zKHibYd6PZ5brwXfqSjG1gQ2U4wIUcR1sy42Br+NuNAOVMrLFLjAZ+KUE69XjwxIr&#10;G278SddDbpSEcKrQgMu5r7ROtSOPaRx6YrmdQ/SYZY2NthFvEu47PSmKqfbYsjQ47GnjqP45XLz0&#10;fuy2+vTSxMmbY38MG/4uy1djnp+G9wWoTEO+i//deyv4c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QkuwgAAANwAAAAPAAAAAAAAAAAAAAAAAJgCAABkcnMvZG93&#10;bnJldi54bWxQSwUGAAAAAAQABAD1AAAAhwMAAAAA&#10;" path="m,276r5574,l5574,,,,,276xe" fillcolor="#f3f3f3" stroked="f">
                    <v:path arrowok="t" o:connecttype="custom" o:connectlocs="0,1286;5574,1286;5574,1010;0,1010;0,1286" o:connectangles="0,0,0,0,0"/>
                  </v:shape>
                </v:group>
                <v:group id="Group 44" o:spid="_x0000_s1142" style="position:absolute;left:7946;top:930;width:1942;height:96" coordorigin="7946,930" coordsize="19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45" o:spid="_x0000_s1143" style="position:absolute;left:7946;top:930;width:1942;height:96;visibility:visible;mso-wrap-style:square;v-text-anchor:top" coordsize="19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7RsMA&#10;AADcAAAADwAAAGRycy9kb3ducmV2LnhtbERPTWsCMRC9F/ofwhR602y1lLoaRUSpohe3pedxM+4u&#10;TSZrkur6701B6G0e73Mms84acSYfGscKXvoZCOLS6YYrBV+fq947iBCRNRrHpOBKAWbTx4cJ5tpd&#10;eE/nIlYihXDIUUEdY5tLGcqaLIa+a4kTd3TeYkzQV1J7vKRwa+Qgy96kxYZTQ40tLWoqf4pfq8CY&#10;3XG7KfzH4ft1uB41c7OUp5VSz0/dfAwiUhf/xXf3Wqf5owH8PZMu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7RsMAAADcAAAADwAAAAAAAAAAAAAAAACYAgAAZHJzL2Rv&#10;d25yZXYueG1sUEsFBgAAAAAEAAQA9QAAAIgDAAAAAA==&#10;" path="m,96r1942,l1942,,,,,96xe" fillcolor="#f3f3f3" stroked="f">
                    <v:path arrowok="t" o:connecttype="custom" o:connectlocs="0,1026;1942,1026;1942,930;0,930;0,1026" o:connectangles="0,0,0,0,0"/>
                  </v:shape>
                </v:group>
                <v:group id="Group 42" o:spid="_x0000_s1144" style="position:absolute;left:7946;top:1026;width:104;height:243" coordorigin="7946,1026"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3" o:spid="_x0000_s1145" style="position:absolute;left:7946;top:1026;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8LMQA&#10;AADcAAAADwAAAGRycy9kb3ducmV2LnhtbERP22rCQBB9L/Qflin4VjepRTS6ilgKhYp4fx6yYxLc&#10;nU2za0z9+m6h0Lc5nOtM5501oqXGV44VpP0EBHHudMWFgsP+/XkEwgdkjcYxKfgmD/PZ48MUM+1u&#10;vKV2FwoRQ9hnqKAMoc6k9HlJFn3f1cSRO7vGYoiwKaRu8BbDrZEvSTKUFiuODSXWtCwpv+yuVsH1&#10;K3kzy3W7Wa/SdGGO99Pgc3hSqvfULSYgAnXhX/zn/tBx/vgVfp+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CzEAAAA3AAAAA8AAAAAAAAAAAAAAAAAmAIAAGRycy9k&#10;b3ducmV2LnhtbFBLBQYAAAAABAAEAPUAAACJAwAAAAA=&#10;" path="m,243r104,l104,,,,,243xe" fillcolor="#f3f3f3" stroked="f">
                    <v:path arrowok="t" o:connecttype="custom" o:connectlocs="0,1269;104,1269;104,1026;0,1026;0,1269" o:connectangles="0,0,0,0,0"/>
                  </v:shape>
                </v:group>
                <v:group id="Group 40" o:spid="_x0000_s1146" style="position:absolute;left:9785;top:1026;width:104;height:243" coordorigin="9785,1026" coordsize="10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 o:spid="_x0000_s1147" style="position:absolute;left:9785;top:1026;width:104;height:243;visibility:visible;mso-wrap-style:square;v-text-anchor:top" coordsize="10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HwMQA&#10;AADcAAAADwAAAGRycy9kb3ducmV2LnhtbERP32vCMBB+F/Y/hBv4pmkdlNkZRZTBQJHpNp+P5taW&#10;JZeuibX615vBwLf7+H7ebNFbIzpqfe1YQTpOQBAXTtdcKvj8eB09g/ABWaNxTAou5GExfxjMMNfu&#10;zHvqDqEUMYR9jgqqEJpcSl9UZNGPXUMcuW/XWgwRtqXULZ5juDVykiSZtFhzbKiwoVVFxc/hZBWc&#10;fpO1We269902TZfm63p82mRHpYaP/fIFRKA+3MX/7jcd508z+Hs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8DEAAAA3AAAAA8AAAAAAAAAAAAAAAAAmAIAAGRycy9k&#10;b3ducmV2LnhtbFBLBQYAAAAABAAEAPUAAACJAwAAAAA=&#10;" path="m,243r103,l103,,,,,243xe" fillcolor="#f3f3f3" stroked="f">
                    <v:path arrowok="t" o:connecttype="custom" o:connectlocs="0,1269;103,1269;103,1026;0,1026;0,1269" o:connectangles="0,0,0,0,0"/>
                  </v:shape>
                </v:group>
                <v:group id="Group 38" o:spid="_x0000_s1148" style="position:absolute;left:7946;top:1269;width:1942;height:96" coordorigin="7946,1269" coordsize="19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39" o:spid="_x0000_s1149" style="position:absolute;left:7946;top:1269;width:1942;height:96;visibility:visible;mso-wrap-style:square;v-text-anchor:top" coordsize="19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MrMUA&#10;AADcAAAADwAAAGRycy9kb3ducmV2LnhtbESPQU8CMRCF7yb+h2ZMuElXIUYWCiFGIkYvroTzsB12&#10;N7bTta2w/HvnYOJtJu/Ne98sVoN36kQxdYEN3I0LUMR1sB03Bnafm9tHUCkjW3SBycCFEqyW11cL&#10;LG048wedqtwoCeFUooE2577UOtUteUzj0BOLdgzRY5Y1NtpGPEu4d/q+KB60x46locWenlqqv6of&#10;b8C59+PbaxVfDvvpZDvr1u5Zf2+MGd0M6zmoTEP+N/9db63gz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kysxQAAANwAAAAPAAAAAAAAAAAAAAAAAJgCAABkcnMv&#10;ZG93bnJldi54bWxQSwUGAAAAAAQABAD1AAAAigMAAAAA&#10;" path="m,96r1942,l1942,,,,,96xe" fillcolor="#f3f3f3" stroked="f">
                    <v:path arrowok="t" o:connecttype="custom" o:connectlocs="0,1365;1942,1365;1942,1269;0,1269;0,1365" o:connectangles="0,0,0,0,0"/>
                  </v:shape>
                </v:group>
                <v:group id="Group 36" o:spid="_x0000_s1150" style="position:absolute;left:8050;top:1026;width:1736;height:243" coordorigin="8050,1026" coordsize="173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7" o:spid="_x0000_s1151" style="position:absolute;left:8050;top:1026;width:1736;height:243;visibility:visible;mso-wrap-style:square;v-text-anchor:top" coordsize="173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GsEA&#10;AADcAAAADwAAAGRycy9kb3ducmV2LnhtbESP3YrCMBSE7wXfIRzBO031QpauUUT83Qtlqw9wbI5t&#10;sTkpSdT69psFwcthZr5hpvPW1OJBzleWFYyGCQji3OqKCwXn03rwBcIHZI21ZVLwIg/zWbczxVTb&#10;J//SIwuFiBD2KSooQ2hSKX1ekkE/tA1x9K7WGQxRukJqh88IN7UcJ8lEGqw4LpTY0LKk/JbdjYL8&#10;mu3JHGi7Pq4up03h9j/ZrlGq32sX3yACteETfrd3WkEkwv+Ze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BRrBAAAA3AAAAA8AAAAAAAAAAAAAAAAAmAIAAGRycy9kb3du&#10;cmV2LnhtbFBLBQYAAAAABAAEAPUAAACGAwAAAAA=&#10;" path="m,243r1735,l1735,,,,,243xe" fillcolor="#f3f3f3" stroked="f">
                    <v:path arrowok="t" o:connecttype="custom" o:connectlocs="0,1269;1735,1269;1735,1026;0,1026;0,1269" o:connectangles="0,0,0,0,0"/>
                  </v:shape>
                </v:group>
                <v:group id="Group 34" o:spid="_x0000_s1152" style="position:absolute;left:9898;top:930;width:4491;height:101" coordorigin="9898,930" coordsize="449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35" o:spid="_x0000_s1153" style="position:absolute;left:9898;top:930;width:4491;height:101;visibility:visible;mso-wrap-style:square;v-text-anchor:top" coordsize="449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88YA&#10;AADcAAAADwAAAGRycy9kb3ducmV2LnhtbESP3WrCQBSE74W+w3IK3ummAaWJrmIVoQSE+kOvD9lj&#10;kjZ7Nma3Gn16VxB6OczMN8x03planKl1lWUFb8MIBHFudcWFgsN+PXgH4TyyxtoyKbiSg/nspTfF&#10;VNsLb+m884UIEHYpKii9b1IpXV6SQTe0DXHwjrY16INsC6lbvAS4qWUcRWNpsOKwUGJDy5Ly392f&#10;USC/su9sUySUjU7J6Lb/WC0Xhx+l+q/dYgLCU+f/w8/2p1YQR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t/88YAAADcAAAADwAAAAAAAAAAAAAAAACYAgAAZHJz&#10;L2Rvd25yZXYueG1sUEsFBgAAAAAEAAQA9QAAAIsDAAAAAA==&#10;" path="m,101r4490,l4490,,,,,101xe" fillcolor="#f3f3f3" stroked="f">
                    <v:path arrowok="t" o:connecttype="custom" o:connectlocs="0,1031;4490,1031;4490,930;0,930;0,1031" o:connectangles="0,0,0,0,0"/>
                  </v:shape>
                </v:group>
                <v:group id="Group 32" o:spid="_x0000_s1154" style="position:absolute;left:9898;top:1031;width:104;height:231" coordorigin="9898,1031" coordsize="10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33" o:spid="_x0000_s1155" style="position:absolute;left:9898;top:1031;width:104;height:231;visibility:visible;mso-wrap-style:square;v-text-anchor:top" coordsize="10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3LMYA&#10;AADcAAAADwAAAGRycy9kb3ducmV2LnhtbESPQWvCQBSE70L/w/KEXqRuIqW0aVYpAakePGiL52f2&#10;mYRk38bsamJ/vSsUPA4z8w2TLgbTiAt1rrKsIJ5GIIhzqysuFPz+LF/eQTiPrLGxTAqu5GAxfxql&#10;mGjb85YuO1+IAGGXoILS+zaR0uUlGXRT2xIH72g7gz7IrpC6wz7ATSNnUfQmDVYcFkpsKSspr3dn&#10;o2B93Zus3h/6w+b0HWftR/w36ZdKPY+Hr08Qngb/CP+3V1rBLHqF+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3LMYAAADcAAAADwAAAAAAAAAAAAAAAACYAgAAZHJz&#10;L2Rvd25yZXYueG1sUEsFBgAAAAAEAAQA9QAAAIsDAAAAAA==&#10;" path="m,231r103,l103,,,,,231xe" fillcolor="#f3f3f3" stroked="f">
                    <v:path arrowok="t" o:connecttype="custom" o:connectlocs="0,1262;103,1262;103,1031;0,1031;0,1262" o:connectangles="0,0,0,0,0"/>
                  </v:shape>
                </v:group>
                <v:group id="Group 30" o:spid="_x0000_s1156" style="position:absolute;left:14285;top:1031;width:104;height:231" coordorigin="14285,1031" coordsize="10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1" o:spid="_x0000_s1157" style="position:absolute;left:14285;top:1031;width:104;height:231;visibility:visible;mso-wrap-style:square;v-text-anchor:top" coordsize="10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MwMYA&#10;AADcAAAADwAAAGRycy9kb3ducmV2LnhtbESPT4vCMBTE78J+h/AW9iJrWg+iXaNIQdY9ePAPnp/N&#10;sy02L90m2uqnN4LgcZiZ3zDTeWcqcaXGlZYVxIMIBHFmdcm5gv1u+T0G4TyyxsoyKbiRg/nsozfF&#10;RNuWN3Td+lwECLsEFRTe14mULivIoBvYmjh4J9sY9EE2udQNtgFuKjmMopE0WHJYKLCmtKDsvL0Y&#10;BX+3g0nPh2N7XP//xmk9ie/9dqnU12e3+AHhqfPv8Ku90gqG0Q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6MwMYAAADcAAAADwAAAAAAAAAAAAAAAACYAgAAZHJz&#10;L2Rvd25yZXYueG1sUEsFBgAAAAAEAAQA9QAAAIsDAAAAAA==&#10;" path="m,231r104,l104,,,,,231xe" fillcolor="#f3f3f3" stroked="f">
                    <v:path arrowok="t" o:connecttype="custom" o:connectlocs="0,1262;104,1262;104,1031;0,1031;0,1262" o:connectangles="0,0,0,0,0"/>
                  </v:shape>
                </v:group>
                <v:group id="Group 28" o:spid="_x0000_s1158" style="position:absolute;left:9898;top:1262;width:4491;height:104" coordorigin="9898,1262" coordsize="449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9" o:spid="_x0000_s1159" style="position:absolute;left:9898;top:1262;width:4491;height:104;visibility:visible;mso-wrap-style:square;v-text-anchor:top" coordsize="44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vbsIA&#10;AADcAAAADwAAAGRycy9kb3ducmV2LnhtbERPTWvCQBC9C/6HZQRvujFIsGk2IkKhFC+N9j7Njkkw&#10;O5tkt5r467uHQo+P953tR9OKOw2usaxgs45AEJdWN1wpuJzfVjsQziNrbC2Tgokc7PP5LMNU2wd/&#10;0r3wlQgh7FJUUHvfpVK6siaDbm074sBd7WDQBzhUUg/4COGmlXEUJdJgw6Ghxo6ONZW34scoOF5e&#10;mu3U99+b5HBKuq+47+n5odRyMR5eQXga/b/4z/2uFcRRWBvOh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K9uwgAAANwAAAAPAAAAAAAAAAAAAAAAAJgCAABkcnMvZG93&#10;bnJldi54bWxQSwUGAAAAAAQABAD1AAAAhwMAAAAA&#10;" path="m,103r4490,l4490,,,,,103xe" fillcolor="#f3f3f3" stroked="f">
                    <v:path arrowok="t" o:connecttype="custom" o:connectlocs="0,1365;4490,1365;4490,1262;0,1262;0,1365" o:connectangles="0,0,0,0,0"/>
                  </v:shape>
                </v:group>
                <v:group id="Group 26" o:spid="_x0000_s1160" style="position:absolute;left:10001;top:1031;width:4285;height:231" coordorigin="10001,1031" coordsize="428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7" o:spid="_x0000_s1161" style="position:absolute;left:10001;top:1031;width:4285;height:231;visibility:visible;mso-wrap-style:square;v-text-anchor:top" coordsize="428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y8MIA&#10;AADcAAAADwAAAGRycy9kb3ducmV2LnhtbERPz2vCMBS+D/wfwhN2GTNtD1K6RhFBGDtsWL309mie&#10;TbF5KU203f765SB4/Ph+l9vZ9uJOo+8cK0hXCQjixumOWwXn0+E9B+EDssbeMSn4JQ/bzeKlxEK7&#10;iY90r0IrYgj7AhWYEIZCSt8YsuhXbiCO3MWNFkOEYyv1iFMMt73MkmQtLXYcGwwOtDfUXKubVdD/&#10;UJ2btK7evvSRLomkv13+rdTrct59gAg0h6f44f7UCrI0zo9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LLwwgAAANwAAAAPAAAAAAAAAAAAAAAAAJgCAABkcnMvZG93&#10;bnJldi54bWxQSwUGAAAAAAQABAD1AAAAhwMAAAAA&#10;" path="m,231r4284,l4284,,,,,231xe" fillcolor="#f3f3f3" stroked="f">
                    <v:path arrowok="t" o:connecttype="custom" o:connectlocs="0,1262;4284,1262;4284,1031;0,1031;0,1262" o:connectangles="0,0,0,0,0"/>
                  </v:shape>
                </v:group>
                <v:group id="Group 24" o:spid="_x0000_s1162" style="position:absolute;left:10022;top:1050;width:185;height:185" coordorigin="10022,1050"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5" o:spid="_x0000_s1163" style="position:absolute;left:10022;top:1050;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zvcIA&#10;AADcAAAADwAAAGRycy9kb3ducmV2LnhtbESP3YrCMBSE7xd8h3AEbxZNLYto1yjislD2Rvx5gENz&#10;bMM2JyWJWt/eCIKXw8x8wyzXvW3FlXwwjhVMJxkI4sppw7WC0/F3PAcRIrLG1jEpuFOA9WrwscRC&#10;uxvv6XqItUgQDgUqaGLsCilD1ZDFMHEdcfLOzluMSfpaao+3BLetzLNsJi0aTgsNdrRtqPo/XKwC&#10;/HS5+Sovc7M4eo27stz//TilRsN+8w0iUh/f4Ve71AryaQ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XO9wgAAANwAAAAPAAAAAAAAAAAAAAAAAJgCAABkcnMvZG93&#10;bnJldi54bWxQSwUGAAAAAAQABAD1AAAAhwMAAAAA&#10;" path="m,185r185,l185,,,,,185xe" filled="f" strokeweight=".72pt">
                    <v:path arrowok="t" o:connecttype="custom" o:connectlocs="0,1235;185,1235;185,1050;0,1050;0,1235" o:connectangles="0,0,0,0,0"/>
                  </v:shape>
                </v:group>
                <v:group id="Group 22" o:spid="_x0000_s1164" style="position:absolute;left:10735;top:1050;width:185;height:185" coordorigin="10735,1050"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3" o:spid="_x0000_s1165" style="position:absolute;left:10735;top:1050;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OUsMA&#10;AADcAAAADwAAAGRycy9kb3ducmV2LnhtbESP3YrCMBSE7xd8h3CEvVk0tYhoNYooC2VvxJ8HODTH&#10;NticlCRq9+03C4KXw8x8w6w2vW3Fg3wwjhVMxhkI4sppw7WCy/l7NAcRIrLG1jEp+KUAm/XgY4WF&#10;dk8+0uMUa5EgHApU0MTYFVKGqiGLYew64uRdnbcYk/S11B6fCW5bmWfZTFo0nBYa7GjXUHU73a0C&#10;/HK5mZb3uVmcvcZDWR5/9k6pz2G/XYKI1Md3+NUutYJ8MoX/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OUsMAAADcAAAADwAAAAAAAAAAAAAAAACYAgAAZHJzL2Rv&#10;d25yZXYueG1sUEsFBgAAAAAEAAQA9QAAAIgDAAAAAA==&#10;" path="m,185r185,l185,,,,,185xe" filled="f" strokeweight=".72pt">
                    <v:path arrowok="t" o:connecttype="custom" o:connectlocs="0,1235;185,1235;185,1050;0,1050;0,1235" o:connectangles="0,0,0,0,0"/>
                  </v:shape>
                </v:group>
                <v:group id="Group 20" o:spid="_x0000_s1166" style="position:absolute;left:6;top:926;width:14395;height:2" coordorigin="6,926" coordsize="1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 o:spid="_x0000_s1167" style="position:absolute;left:6;top:926;width:14395;height:2;visibility:visible;mso-wrap-style:square;v-text-anchor:top" coordsize="1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nsUA&#10;AADcAAAADwAAAGRycy9kb3ducmV2LnhtbESPQWvCQBSE70L/w/IKvekmEkRSNyEIhUIvrRWit9fs&#10;MxvMvk2zW43/vlsoeBxm5htmU062FxcafedYQbpIQBA3TnfcKth/vszXIHxA1tg7JgU38lAWD7MN&#10;5tpd+YMuu9CKCGGfowITwpBL6RtDFv3CDcTRO7nRYohybKUe8RrhtpfLJFlJix3HBYMDbQ01592P&#10;VfCts/pWUfbVrd+ycHw39aHdslJPj1P1DCLQFO7h//arVrBM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5WexQAAANwAAAAPAAAAAAAAAAAAAAAAAJgCAABkcnMv&#10;ZG93bnJldi54bWxQSwUGAAAAAAQABAD1AAAAigMAAAAA&#10;" path="m,l14395,e" filled="f" strokeweight=".58pt">
                    <v:path arrowok="t" o:connecttype="custom" o:connectlocs="0,0;14395,0" o:connectangles="0,0"/>
                  </v:shape>
                </v:group>
                <v:group id="Group 18" o:spid="_x0000_s1168" style="position:absolute;left:15;top:1374;width:104;height:276" coordorigin="15,1374" coordsize="10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 o:spid="_x0000_s1169" style="position:absolute;left:15;top:1374;width:104;height:276;visibility:visible;mso-wrap-style:square;v-text-anchor:top" coordsize="1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yacIA&#10;AADcAAAADwAAAGRycy9kb3ducmV2LnhtbERPTWsCMRC9C/6HMAUvolkViqxGKaIgotDaIh6HZNxs&#10;u5ksm+hu/31zEHp8vO/lunOVeFATSs8KJuMMBLH2puRCwdfnbjQHESKywcozKfilAOtVv7fE3PiW&#10;P+hxjoVIIRxyVGBjrHMpg7bkMIx9TZy4m28cxgSbQpoG2xTuKjnNslfpsOTUYLGmjSX9c747Be0l&#10;bA/X0/0y198Y7f74PhvqQqnBS/e2ABGpi//ip3tvFEwn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fJpwgAAANwAAAAPAAAAAAAAAAAAAAAAAJgCAABkcnMvZG93&#10;bnJldi54bWxQSwUGAAAAAAQABAD1AAAAhwMAAAAA&#10;" path="m,276r104,l104,,,,,276xe" fillcolor="#f3f3f3" stroked="f">
                    <v:path arrowok="t" o:connecttype="custom" o:connectlocs="0,1650;104,1650;104,1374;0,1374;0,1650" o:connectangles="0,0,0,0,0"/>
                  </v:shape>
                </v:group>
                <v:group id="Group 16" o:spid="_x0000_s1170" style="position:absolute;left:14285;top:1374;width:104;height:276" coordorigin="14285,1374" coordsize="10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 o:spid="_x0000_s1171" style="position:absolute;left:14285;top:1374;width:104;height:276;visibility:visible;mso-wrap-style:square;v-text-anchor:top" coordsize="1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00sIA&#10;AADcAAAADwAAAGRycy9kb3ducmV2LnhtbERPXWvCMBR9F/Yfwh34IpqugyHVKDI2EJmwOREfL8m1&#10;qTY3pYm2+/fLg+Dj4XzPl72rxY3aUHlW8DLJQBBrbyouFex/P8dTECEiG6w9k4I/CrBcPA3mWBjf&#10;8Q/ddrEUKYRDgQpsjE0hZdCWHIaJb4gTd/Ktw5hgW0rTYpfCXS3zLHuTDitODRYberekL7urU9Ad&#10;wsfmuL0epvqM0a6/vl9HulRq+NyvZiAi9fEhvrvXRkGep/npTD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zTSwgAAANwAAAAPAAAAAAAAAAAAAAAAAJgCAABkcnMvZG93&#10;bnJldi54bWxQSwUGAAAAAAQABAD1AAAAhwMAAAAA&#10;" path="m,276r104,l104,,,,,276xe" fillcolor="#f3f3f3" stroked="f">
                    <v:path arrowok="t" o:connecttype="custom" o:connectlocs="0,1650;104,1650;104,1374;0,1374;0,1650" o:connectangles="0,0,0,0,0"/>
                  </v:shape>
                </v:group>
                <v:group id="Group 14" o:spid="_x0000_s1172" style="position:absolute;left:-30;top:1275;width:14255;height:424" coordorigin="-30,1275" coordsize="1425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5" o:spid="_x0000_s1173" style="position:absolute;left:-30;top:1275;width:14255;height:424;visibility:visible;mso-wrap-style:square;v-text-anchor:top" coordsize="14167,2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BycIA&#10;AADcAAAADwAAAGRycy9kb3ducmV2LnhtbESPQWsCMRSE74X+h/AKvdWsQUpZjSKC4q1oq+DtuXlu&#10;VjcvSxJ1/fdNodDjMDPfMJNZ71pxoxAbzxqGgwIEceVNw7WG76/l2weImJANtp5Jw4MizKbPTxMs&#10;jb/zhm7bVIsM4ViiBptSV0oZK0sO48B3xNk7+eAwZRlqaQLeM9y1UhXFu3TYcF6w2NHCUnXZXp2G&#10;42ovEwXLoVar7vN6Hh3CbqT160s/H4NI1Kf/8F97bTQopeD3TD4Cc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4HJwgAAANwAAAAPAAAAAAAAAAAAAAAAAJgCAABkcnMvZG93&#10;bnJldi54bWxQSwUGAAAAAAQABAD1AAAAhwMAAAAA&#10;" adj="-11796480,,5400" path="m,276r14166,l14166,,,,,276xe" fillcolor="#f3f3f3" stroked="f">
                    <v:stroke joinstyle="round"/>
                    <v:formulas/>
                    <v:path arrowok="t" o:connecttype="custom" o:connectlocs="0,3894;14343,3894;14343,3243;0,3243;0,3894" o:connectangles="0,0,0,0,0" textboxrect="0,0,14167,276"/>
                    <v:textbox>
                      <w:txbxContent>
                        <w:p w14:paraId="4B0C0BC1" w14:textId="77777777" w:rsidR="006A6D1F" w:rsidRDefault="006A6D1F" w:rsidP="00000C98">
                          <w:pPr>
                            <w:rPr>
                              <w:rFonts w:ascii="Verdana" w:hAnsi="Verdana"/>
                              <w:sz w:val="20"/>
                              <w:szCs w:val="20"/>
                            </w:rPr>
                          </w:pPr>
                          <w:r>
                            <w:rPr>
                              <w:sz w:val="24"/>
                              <w:szCs w:val="24"/>
                            </w:rPr>
                            <w:t>Instrument Manufacturer</w:t>
                          </w:r>
                          <w:r>
                            <w:rPr>
                              <w:rFonts w:ascii="Verdana" w:hAnsi="Verdana"/>
                              <w:sz w:val="20"/>
                              <w:szCs w:val="20"/>
                            </w:rPr>
                            <w:t>:                                                                           Model Type:</w:t>
                          </w:r>
                        </w:p>
                      </w:txbxContent>
                    </v:textbox>
                  </v:shape>
                </v:group>
                <v:group id="Group 12" o:spid="_x0000_s1174" style="position:absolute;left:6;top:1370;width:14395;height:2" coordorigin="6,1370" coordsize="1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3" o:spid="_x0000_s1175" style="position:absolute;left:6;top:1370;width:14395;height:2;visibility:visible;mso-wrap-style:square;v-text-anchor:top" coordsize="1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kz8UA&#10;AADcAAAADwAAAGRycy9kb3ducmV2LnhtbESPzWrDMBCE74W8g9hAbo0cY0pwooRgCBR6SdNC2tvG&#10;2lgm1sq1VP+8fVUo9DjMzDfMdj/aRvTU+dqxgtUyAUFcOl1zpeD97fi4BuEDssbGMSmYyMN+N3vY&#10;Yq7dwK/Un0MlIoR9jgpMCG0upS8NWfRL1xJH7+Y6iyHKrpK6wyHCbSPTJHmSFmuOCwZbKgyV9/O3&#10;VfCls8t0oOxar1+y8Hkyl4+qYKUW8/GwARFoDP/hv/azVpCmG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WTPxQAAANwAAAAPAAAAAAAAAAAAAAAAAJgCAABkcnMv&#10;ZG93bnJldi54bWxQSwUGAAAAAAQABAD1AAAAigMAAAAA&#10;" path="m,l14395,e" filled="f" strokeweight=".58pt">
                    <v:path arrowok="t" o:connecttype="custom" o:connectlocs="0,0;14395,0" o:connectangles="0,0"/>
                  </v:shape>
                </v:group>
                <v:group id="Group 3" o:spid="_x0000_s1176" style="position:absolute;left:6;top:1655;width:14395;height:2" coordorigin="6,1655" coordsize="14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1" o:spid="_x0000_s1177" style="position:absolute;left:6;top:1655;width:14395;height:2;visibility:visible;mso-wrap-style:square;v-text-anchor:top" coordsize="14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fI8UA&#10;AADcAAAADwAAAGRycy9kb3ducmV2LnhtbESPQWvCQBSE7wX/w/KE3uqmIQRJXUUCQqEXGwva22v2&#10;NRuafRuzqyb/vlsQehxm5htmtRltJ640+NaxgudFAoK4drrlRsHHYfe0BOEDssbOMSmYyMNmPXtY&#10;YaHdjd/pWoVGRAj7AhWYEPpCSl8bsugXrieO3rcbLIYoh0bqAW8RbjuZJkkuLbYcFwz2VBqqf6qL&#10;VXDW2XHaUvbVLt+y8Lk3x1NTslKP83H7AiLQGP7D9/arVpCm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18jxQAAANwAAAAPAAAAAAAAAAAAAAAAAJgCAABkcnMv&#10;ZG93bnJldi54bWxQSwUGAAAAAAQABAD1AAAAigMAAAAA&#10;" path="m,l14395,e" filled="f" strokeweight=".58pt">
                    <v:path arrowok="t" o:connecttype="custom" o:connectlocs="0,0;14395,0" o:connectangles="0,0"/>
                  </v:shape>
                  <v:shapetype id="_x0000_t202" coordsize="21600,21600" o:spt="202" path="m,l,21600r21600,l21600,xe">
                    <v:stroke joinstyle="miter"/>
                    <v:path gradientshapeok="t" o:connecttype="rect"/>
                  </v:shapetype>
                  <v:shape id="Text Box 10" o:spid="_x0000_s1178" type="#_x0000_t202" style="position:absolute;left:11;top:6;width:214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34BEF8D4" w14:textId="77777777" w:rsidR="006A6D1F" w:rsidRDefault="006A6D1F" w:rsidP="00000C98">
                          <w:pPr>
                            <w:spacing w:before="115"/>
                            <w:ind w:left="107"/>
                            <w:rPr>
                              <w:rFonts w:ascii="Verdana" w:eastAsia="Verdana" w:hAnsi="Verdana" w:cs="Verdana"/>
                              <w:sz w:val="20"/>
                              <w:szCs w:val="20"/>
                            </w:rPr>
                          </w:pPr>
                          <w:r>
                            <w:rPr>
                              <w:rFonts w:ascii="Verdana"/>
                              <w:sz w:val="20"/>
                            </w:rPr>
                            <w:t>Location</w:t>
                          </w:r>
                        </w:p>
                      </w:txbxContent>
                    </v:textbox>
                  </v:shape>
                  <v:shape id="Text Box 9" o:spid="_x0000_s1179" type="#_x0000_t202" style="position:absolute;left:7942;top:6;width:195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05FA229A" w14:textId="77777777" w:rsidR="006A6D1F" w:rsidRDefault="006A6D1F" w:rsidP="00000C98">
                          <w:pPr>
                            <w:spacing w:before="115"/>
                            <w:ind w:left="107"/>
                            <w:rPr>
                              <w:rFonts w:ascii="Verdana" w:eastAsia="Verdana" w:hAnsi="Verdana" w:cs="Verdana"/>
                              <w:sz w:val="20"/>
                              <w:szCs w:val="20"/>
                            </w:rPr>
                          </w:pPr>
                          <w:r>
                            <w:rPr>
                              <w:rFonts w:ascii="Verdana"/>
                              <w:sz w:val="20"/>
                            </w:rPr>
                            <w:t>Date</w:t>
                          </w:r>
                        </w:p>
                      </w:txbxContent>
                    </v:textbox>
                  </v:shape>
                  <v:shape id="Text Box 8" o:spid="_x0000_s1180" type="#_x0000_t202" style="position:absolute;left:11;top:479;width:214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7F70118F" w14:textId="77777777" w:rsidR="006A6D1F" w:rsidRDefault="006A6D1F" w:rsidP="00000C98">
                          <w:pPr>
                            <w:spacing w:before="101"/>
                            <w:ind w:left="107"/>
                            <w:rPr>
                              <w:rFonts w:ascii="Verdana" w:eastAsia="Verdana" w:hAnsi="Verdana" w:cs="Verdana"/>
                              <w:sz w:val="20"/>
                              <w:szCs w:val="20"/>
                            </w:rPr>
                          </w:pPr>
                          <w:r>
                            <w:rPr>
                              <w:rFonts w:ascii="Verdana"/>
                              <w:spacing w:val="-1"/>
                              <w:sz w:val="20"/>
                            </w:rPr>
                            <w:t>Process</w:t>
                          </w:r>
                        </w:p>
                      </w:txbxContent>
                    </v:textbox>
                  </v:shape>
                  <v:shape id="Text Box 7" o:spid="_x0000_s1181" type="#_x0000_t202" style="position:absolute;left:11;top:965;width:214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0F44A3F8" w14:textId="77777777" w:rsidR="006A6D1F" w:rsidRDefault="006A6D1F" w:rsidP="00000C98">
                          <w:pPr>
                            <w:spacing w:before="61"/>
                            <w:ind w:left="107"/>
                            <w:rPr>
                              <w:rFonts w:ascii="Verdana" w:eastAsia="Verdana" w:hAnsi="Verdana" w:cs="Verdana"/>
                              <w:sz w:val="20"/>
                              <w:szCs w:val="20"/>
                            </w:rPr>
                          </w:pPr>
                          <w:r>
                            <w:rPr>
                              <w:rFonts w:ascii="Verdana"/>
                              <w:sz w:val="20"/>
                            </w:rPr>
                            <w:t>Contaminant</w:t>
                          </w:r>
                        </w:p>
                      </w:txbxContent>
                    </v:textbox>
                  </v:shape>
                  <v:shape id="Text Box 6" o:spid="_x0000_s1182" type="#_x0000_t202" style="position:absolute;left:2154;top:965;width:578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27F2E61A" w14:textId="77777777" w:rsidR="006A6D1F" w:rsidRDefault="006A6D1F" w:rsidP="00000C98">
                          <w:pPr>
                            <w:spacing w:before="41"/>
                            <w:ind w:left="105"/>
                            <w:rPr>
                              <w:rFonts w:ascii="Times New Roman" w:eastAsia="Times New Roman" w:hAnsi="Times New Roman" w:cs="Times New Roman"/>
                              <w:sz w:val="24"/>
                              <w:szCs w:val="24"/>
                            </w:rPr>
                          </w:pPr>
                          <w:r>
                            <w:rPr>
                              <w:rFonts w:ascii="Times New Roman"/>
                              <w:b/>
                              <w:sz w:val="24"/>
                            </w:rPr>
                            <w:t>Noise</w:t>
                          </w:r>
                        </w:p>
                      </w:txbxContent>
                    </v:textbox>
                  </v:shape>
                  <v:shape id="Text Box 5" o:spid="_x0000_s1183" type="#_x0000_t202" style="position:absolute;left:8050;top:616;width:130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36BB6A53" w14:textId="77777777" w:rsidR="006A6D1F" w:rsidRDefault="006A6D1F" w:rsidP="00000C98">
                          <w:pPr>
                            <w:spacing w:line="207" w:lineRule="exact"/>
                            <w:rPr>
                              <w:rFonts w:ascii="Verdana" w:eastAsia="Verdana" w:hAnsi="Verdana" w:cs="Verdana"/>
                              <w:sz w:val="20"/>
                              <w:szCs w:val="20"/>
                            </w:rPr>
                          </w:pPr>
                          <w:r>
                            <w:rPr>
                              <w:rFonts w:ascii="Verdana"/>
                              <w:sz w:val="20"/>
                            </w:rPr>
                            <w:t>Assessor</w:t>
                          </w:r>
                        </w:p>
                        <w:p w14:paraId="4EEABAFB" w14:textId="77777777" w:rsidR="006A6D1F" w:rsidRDefault="006A6D1F" w:rsidP="00000C98">
                          <w:pPr>
                            <w:spacing w:before="8"/>
                            <w:rPr>
                              <w:rFonts w:ascii="Times New Roman" w:eastAsia="Times New Roman" w:hAnsi="Times New Roman" w:cs="Times New Roman"/>
                              <w:sz w:val="17"/>
                              <w:szCs w:val="17"/>
                            </w:rPr>
                          </w:pPr>
                        </w:p>
                        <w:p w14:paraId="1E141E4E" w14:textId="77777777" w:rsidR="006A6D1F" w:rsidRDefault="006A6D1F" w:rsidP="00000C98">
                          <w:pPr>
                            <w:spacing w:line="235" w:lineRule="exact"/>
                            <w:rPr>
                              <w:rFonts w:ascii="Verdana" w:eastAsia="Verdana" w:hAnsi="Verdana" w:cs="Verdana"/>
                              <w:sz w:val="20"/>
                              <w:szCs w:val="20"/>
                            </w:rPr>
                          </w:pPr>
                          <w:r>
                            <w:rPr>
                              <w:rFonts w:ascii="Verdana"/>
                              <w:sz w:val="20"/>
                            </w:rPr>
                            <w:t>Sample</w:t>
                          </w:r>
                          <w:r>
                            <w:rPr>
                              <w:rFonts w:ascii="Verdana"/>
                              <w:spacing w:val="-15"/>
                              <w:sz w:val="20"/>
                            </w:rPr>
                            <w:t xml:space="preserve"> </w:t>
                          </w:r>
                          <w:r>
                            <w:rPr>
                              <w:rFonts w:ascii="Verdana"/>
                              <w:spacing w:val="-1"/>
                              <w:sz w:val="20"/>
                            </w:rPr>
                            <w:t>Type</w:t>
                          </w:r>
                        </w:p>
                      </w:txbxContent>
                    </v:textbox>
                  </v:shape>
                  <v:shape id="Text Box 4" o:spid="_x0000_s1184" type="#_x0000_t202" style="position:absolute;left:10231;top:1051;width:14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6DD08988" w14:textId="77777777" w:rsidR="006A6D1F" w:rsidRDefault="006A6D1F" w:rsidP="00000C98">
                          <w:pPr>
                            <w:tabs>
                              <w:tab w:val="left" w:pos="712"/>
                            </w:tabs>
                            <w:spacing w:line="199" w:lineRule="exact"/>
                            <w:rPr>
                              <w:rFonts w:ascii="Arial Narrow" w:eastAsia="Arial Narrow" w:hAnsi="Arial Narrow" w:cs="Arial Narrow"/>
                              <w:sz w:val="20"/>
                              <w:szCs w:val="20"/>
                            </w:rPr>
                          </w:pPr>
                          <w:r>
                            <w:rPr>
                              <w:rFonts w:ascii="Arial Narrow"/>
                              <w:spacing w:val="-1"/>
                              <w:w w:val="95"/>
                              <w:sz w:val="20"/>
                            </w:rPr>
                            <w:t>Area</w:t>
                          </w:r>
                          <w:r>
                            <w:rPr>
                              <w:rFonts w:ascii="Arial Narrow"/>
                              <w:spacing w:val="-1"/>
                              <w:w w:val="95"/>
                              <w:sz w:val="20"/>
                            </w:rPr>
                            <w:tab/>
                          </w:r>
                          <w:r>
                            <w:rPr>
                              <w:rFonts w:ascii="Arial Narrow"/>
                              <w:w w:val="95"/>
                              <w:sz w:val="20"/>
                            </w:rPr>
                            <w:t>Dosimeter</w:t>
                          </w:r>
                        </w:p>
                      </w:txbxContent>
                    </v:textbox>
                  </v:shape>
                </v:group>
                <w10:anchorlock/>
              </v:group>
            </w:pict>
          </mc:Fallback>
        </mc:AlternateContent>
      </w:r>
    </w:p>
    <w:tbl>
      <w:tblPr>
        <w:tblW w:w="14565" w:type="dxa"/>
        <w:tblInd w:w="99" w:type="dxa"/>
        <w:tblLayout w:type="fixed"/>
        <w:tblCellMar>
          <w:left w:w="0" w:type="dxa"/>
          <w:right w:w="0" w:type="dxa"/>
        </w:tblCellMar>
        <w:tblLook w:val="01E0" w:firstRow="1" w:lastRow="1" w:firstColumn="1" w:lastColumn="1" w:noHBand="0" w:noVBand="0"/>
      </w:tblPr>
      <w:tblGrid>
        <w:gridCol w:w="2743"/>
        <w:gridCol w:w="1259"/>
        <w:gridCol w:w="1261"/>
        <w:gridCol w:w="2365"/>
        <w:gridCol w:w="1507"/>
        <w:gridCol w:w="1166"/>
        <w:gridCol w:w="1024"/>
        <w:gridCol w:w="990"/>
        <w:gridCol w:w="990"/>
        <w:gridCol w:w="1260"/>
      </w:tblGrid>
      <w:tr w:rsidR="00000C98" w14:paraId="19D19626" w14:textId="77777777" w:rsidTr="002A228F">
        <w:trPr>
          <w:trHeight w:hRule="exact" w:val="297"/>
        </w:trPr>
        <w:tc>
          <w:tcPr>
            <w:tcW w:w="2743" w:type="dxa"/>
            <w:tcBorders>
              <w:top w:val="single" w:sz="4" w:space="0" w:color="000000"/>
              <w:left w:val="single" w:sz="4" w:space="0" w:color="000000"/>
              <w:bottom w:val="nil"/>
              <w:right w:val="single" w:sz="8" w:space="0" w:color="000000"/>
            </w:tcBorders>
            <w:shd w:val="clear" w:color="auto" w:fill="C0C0C0"/>
            <w:hideMark/>
          </w:tcPr>
          <w:p w14:paraId="08325DD8" w14:textId="1D9BEF6C" w:rsidR="00000C98" w:rsidRDefault="00000C98">
            <w:pPr>
              <w:pStyle w:val="TableParagraph"/>
              <w:spacing w:before="48" w:line="256" w:lineRule="auto"/>
              <w:ind w:left="4"/>
              <w:jc w:val="center"/>
              <w:rPr>
                <w:rFonts w:ascii="Arial Narrow" w:eastAsia="Arial Narrow" w:hAnsi="Arial Narrow" w:cs="Arial Narrow"/>
                <w:sz w:val="18"/>
                <w:szCs w:val="18"/>
              </w:rPr>
            </w:pPr>
            <w:r>
              <w:rPr>
                <w:noProof/>
              </w:rPr>
              <mc:AlternateContent>
                <mc:Choice Requires="wps">
                  <w:drawing>
                    <wp:anchor distT="0" distB="0" distL="114300" distR="114300" simplePos="0" relativeHeight="251664384" behindDoc="0" locked="0" layoutInCell="1" allowOverlap="1" wp14:anchorId="57A60236" wp14:editId="35589BBF">
                      <wp:simplePos x="0" y="0"/>
                      <wp:positionH relativeFrom="column">
                        <wp:posOffset>5058410</wp:posOffset>
                      </wp:positionH>
                      <wp:positionV relativeFrom="paragraph">
                        <wp:posOffset>175895</wp:posOffset>
                      </wp:positionV>
                      <wp:extent cx="0" cy="3581400"/>
                      <wp:effectExtent l="0" t="0" r="19050" b="19050"/>
                      <wp:wrapNone/>
                      <wp:docPr id="161" name="Straight Connector 161"/>
                      <wp:cNvGraphicFramePr/>
                      <a:graphic xmlns:a="http://schemas.openxmlformats.org/drawingml/2006/main">
                        <a:graphicData uri="http://schemas.microsoft.com/office/word/2010/wordprocessingShape">
                          <wps:wsp>
                            <wps:cNvCnPr/>
                            <wps:spPr>
                              <a:xfrm>
                                <a:off x="0" y="0"/>
                                <a:ext cx="0" cy="3581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7D397F" id="Straight Connector 16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pt,13.85pt" to="398.3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" strokecolor="black [3213]" strokeweight=".5pt">
                      <v:stroke joinstyle="miter"/>
                    </v:line>
                  </w:pict>
                </mc:Fallback>
              </mc:AlternateContent>
            </w:r>
            <w:r>
              <w:rPr>
                <w:rFonts w:ascii="Arial Narrow"/>
                <w:color w:val="808080"/>
                <w:spacing w:val="-1"/>
                <w:sz w:val="18"/>
              </w:rPr>
              <w:t>(a)</w:t>
            </w:r>
          </w:p>
        </w:tc>
        <w:tc>
          <w:tcPr>
            <w:tcW w:w="1259" w:type="dxa"/>
            <w:tcBorders>
              <w:top w:val="single" w:sz="4" w:space="0" w:color="000000"/>
              <w:left w:val="single" w:sz="8" w:space="0" w:color="000000"/>
              <w:bottom w:val="nil"/>
              <w:right w:val="single" w:sz="8" w:space="0" w:color="000000"/>
            </w:tcBorders>
            <w:shd w:val="clear" w:color="auto" w:fill="C0C0C0"/>
            <w:hideMark/>
          </w:tcPr>
          <w:p w14:paraId="0F46DB8C" w14:textId="77777777" w:rsidR="00000C98" w:rsidRDefault="00000C98">
            <w:pPr>
              <w:pStyle w:val="TableParagraph"/>
              <w:spacing w:before="48" w:line="256" w:lineRule="auto"/>
              <w:jc w:val="center"/>
              <w:rPr>
                <w:rFonts w:ascii="Arial Narrow" w:eastAsia="Arial Narrow" w:hAnsi="Arial Narrow" w:cs="Arial Narrow"/>
                <w:sz w:val="18"/>
                <w:szCs w:val="18"/>
              </w:rPr>
            </w:pPr>
            <w:r>
              <w:rPr>
                <w:rFonts w:ascii="Arial Narrow"/>
                <w:color w:val="808080"/>
                <w:spacing w:val="-1"/>
                <w:sz w:val="18"/>
              </w:rPr>
              <w:t>(b)</w:t>
            </w:r>
          </w:p>
        </w:tc>
        <w:tc>
          <w:tcPr>
            <w:tcW w:w="1261" w:type="dxa"/>
            <w:tcBorders>
              <w:top w:val="single" w:sz="4" w:space="0" w:color="000000"/>
              <w:left w:val="single" w:sz="8" w:space="0" w:color="000000"/>
              <w:bottom w:val="nil"/>
              <w:right w:val="single" w:sz="8" w:space="0" w:color="000000"/>
            </w:tcBorders>
            <w:shd w:val="clear" w:color="auto" w:fill="C0C0C0"/>
            <w:hideMark/>
          </w:tcPr>
          <w:p w14:paraId="2C61468E" w14:textId="77777777" w:rsidR="00000C98" w:rsidRDefault="00000C98">
            <w:pPr>
              <w:pStyle w:val="TableParagraph"/>
              <w:spacing w:before="48" w:line="256" w:lineRule="auto"/>
              <w:ind w:right="1"/>
              <w:jc w:val="center"/>
              <w:rPr>
                <w:rFonts w:ascii="Arial Narrow" w:eastAsia="Arial Narrow" w:hAnsi="Arial Narrow" w:cs="Arial Narrow"/>
                <w:sz w:val="18"/>
                <w:szCs w:val="18"/>
              </w:rPr>
            </w:pPr>
            <w:r>
              <w:rPr>
                <w:rFonts w:ascii="Arial Narrow"/>
                <w:color w:val="808080"/>
                <w:spacing w:val="-1"/>
                <w:sz w:val="18"/>
              </w:rPr>
              <w:t>(c)</w:t>
            </w:r>
          </w:p>
        </w:tc>
        <w:tc>
          <w:tcPr>
            <w:tcW w:w="2365" w:type="dxa"/>
            <w:tcBorders>
              <w:top w:val="single" w:sz="4" w:space="0" w:color="000000"/>
              <w:left w:val="single" w:sz="8" w:space="0" w:color="000000"/>
              <w:bottom w:val="nil"/>
              <w:right w:val="nil"/>
            </w:tcBorders>
            <w:shd w:val="clear" w:color="auto" w:fill="C0C0C0"/>
            <w:hideMark/>
          </w:tcPr>
          <w:p w14:paraId="2ADC6E02" w14:textId="77777777" w:rsidR="00000C98" w:rsidRDefault="00000C98">
            <w:pPr>
              <w:pStyle w:val="TableParagraph"/>
              <w:spacing w:before="48" w:line="256" w:lineRule="auto"/>
              <w:ind w:left="417"/>
              <w:jc w:val="center"/>
              <w:rPr>
                <w:rFonts w:ascii="Arial Narrow" w:eastAsia="Arial Narrow" w:hAnsi="Arial Narrow" w:cs="Arial Narrow"/>
                <w:sz w:val="18"/>
                <w:szCs w:val="18"/>
              </w:rPr>
            </w:pPr>
            <w:r>
              <w:rPr>
                <w:rFonts w:ascii="Arial Narrow"/>
                <w:color w:val="808080"/>
                <w:spacing w:val="-1"/>
                <w:sz w:val="18"/>
              </w:rPr>
              <w:t>(d)</w:t>
            </w:r>
          </w:p>
        </w:tc>
        <w:tc>
          <w:tcPr>
            <w:tcW w:w="1507" w:type="dxa"/>
            <w:tcBorders>
              <w:top w:val="single" w:sz="4" w:space="0" w:color="000000"/>
              <w:left w:val="nil"/>
              <w:bottom w:val="nil"/>
              <w:right w:val="single" w:sz="8" w:space="0" w:color="000000"/>
            </w:tcBorders>
            <w:shd w:val="clear" w:color="auto" w:fill="C0C0C0"/>
            <w:hideMark/>
          </w:tcPr>
          <w:p w14:paraId="657513F2" w14:textId="77777777" w:rsidR="00000C98" w:rsidRDefault="00000C98">
            <w:pPr>
              <w:pStyle w:val="TableParagraph"/>
              <w:spacing w:before="48" w:line="256" w:lineRule="auto"/>
              <w:ind w:left="875"/>
              <w:rPr>
                <w:rFonts w:ascii="Arial Narrow" w:eastAsia="Arial Narrow" w:hAnsi="Arial Narrow" w:cs="Arial Narrow"/>
                <w:sz w:val="18"/>
                <w:szCs w:val="18"/>
              </w:rPr>
            </w:pPr>
            <w:r>
              <w:rPr>
                <w:rFonts w:ascii="Arial Narrow"/>
                <w:color w:val="808080"/>
                <w:spacing w:val="-1"/>
                <w:sz w:val="18"/>
              </w:rPr>
              <w:t>(e)</w:t>
            </w:r>
          </w:p>
        </w:tc>
        <w:tc>
          <w:tcPr>
            <w:tcW w:w="1166" w:type="dxa"/>
            <w:tcBorders>
              <w:top w:val="single" w:sz="4" w:space="0" w:color="000000"/>
              <w:left w:val="single" w:sz="8" w:space="0" w:color="000000"/>
              <w:bottom w:val="nil"/>
              <w:right w:val="single" w:sz="8" w:space="0" w:color="000000"/>
            </w:tcBorders>
            <w:shd w:val="clear" w:color="auto" w:fill="C0C0C0"/>
            <w:hideMark/>
          </w:tcPr>
          <w:p w14:paraId="578B2738" w14:textId="77777777" w:rsidR="00000C98" w:rsidRDefault="00000C98">
            <w:pPr>
              <w:pStyle w:val="TableParagraph"/>
              <w:spacing w:before="48" w:line="256" w:lineRule="auto"/>
              <w:ind w:right="1"/>
              <w:jc w:val="center"/>
              <w:rPr>
                <w:rFonts w:ascii="Arial Narrow" w:eastAsia="Arial Narrow" w:hAnsi="Arial Narrow" w:cs="Arial Narrow"/>
                <w:sz w:val="18"/>
                <w:szCs w:val="18"/>
              </w:rPr>
            </w:pPr>
            <w:r>
              <w:rPr>
                <w:rFonts w:ascii="Arial Narrow"/>
                <w:color w:val="808080"/>
                <w:spacing w:val="-1"/>
                <w:sz w:val="18"/>
              </w:rPr>
              <w:t>(f)</w:t>
            </w:r>
          </w:p>
        </w:tc>
        <w:tc>
          <w:tcPr>
            <w:tcW w:w="1024" w:type="dxa"/>
            <w:tcBorders>
              <w:top w:val="single" w:sz="4" w:space="0" w:color="000000"/>
              <w:left w:val="single" w:sz="8" w:space="0" w:color="000000"/>
              <w:bottom w:val="nil"/>
              <w:right w:val="nil"/>
            </w:tcBorders>
            <w:shd w:val="clear" w:color="auto" w:fill="C0C0C0"/>
            <w:hideMark/>
          </w:tcPr>
          <w:p w14:paraId="106C764C" w14:textId="77777777" w:rsidR="00000C98" w:rsidRDefault="00000C98">
            <w:pPr>
              <w:pStyle w:val="TableParagraph"/>
              <w:spacing w:before="48" w:line="256" w:lineRule="auto"/>
              <w:ind w:right="30"/>
              <w:jc w:val="center"/>
              <w:rPr>
                <w:rFonts w:ascii="Arial Narrow" w:eastAsia="Arial Narrow" w:hAnsi="Arial Narrow" w:cs="Arial Narrow"/>
                <w:sz w:val="18"/>
                <w:szCs w:val="18"/>
              </w:rPr>
            </w:pPr>
            <w:r>
              <w:rPr>
                <w:rFonts w:ascii="Arial Narrow"/>
                <w:color w:val="808080"/>
                <w:spacing w:val="-1"/>
                <w:sz w:val="18"/>
              </w:rPr>
              <w:t>(g)</w:t>
            </w:r>
          </w:p>
        </w:tc>
        <w:tc>
          <w:tcPr>
            <w:tcW w:w="990" w:type="dxa"/>
            <w:tcBorders>
              <w:top w:val="single" w:sz="4" w:space="0" w:color="000000"/>
              <w:left w:val="nil"/>
              <w:bottom w:val="nil"/>
              <w:right w:val="single" w:sz="8" w:space="0" w:color="000000"/>
            </w:tcBorders>
            <w:shd w:val="clear" w:color="auto" w:fill="C0C0C0"/>
            <w:hideMark/>
          </w:tcPr>
          <w:p w14:paraId="2C030B1E" w14:textId="77777777" w:rsidR="00000C98" w:rsidRDefault="00000C98">
            <w:pPr>
              <w:pStyle w:val="TableParagraph"/>
              <w:spacing w:before="48" w:line="256" w:lineRule="auto"/>
              <w:ind w:right="17"/>
              <w:jc w:val="center"/>
              <w:rPr>
                <w:rFonts w:ascii="Arial Narrow" w:eastAsia="Arial Narrow" w:hAnsi="Arial Narrow" w:cs="Arial Narrow"/>
                <w:b/>
                <w:sz w:val="20"/>
                <w:szCs w:val="20"/>
              </w:rPr>
            </w:pPr>
            <w:r>
              <w:rPr>
                <w:rFonts w:ascii="Arial Narrow" w:eastAsia="Arial Narrow" w:hAnsi="Arial Narrow" w:cs="Arial Narrow"/>
                <w:b/>
                <w:sz w:val="20"/>
                <w:szCs w:val="20"/>
              </w:rPr>
              <w:t>SLM*</w:t>
            </w:r>
          </w:p>
        </w:tc>
        <w:tc>
          <w:tcPr>
            <w:tcW w:w="990" w:type="dxa"/>
            <w:tcBorders>
              <w:top w:val="single" w:sz="4" w:space="0" w:color="000000"/>
              <w:left w:val="nil"/>
              <w:bottom w:val="nil"/>
              <w:right w:val="single" w:sz="8" w:space="0" w:color="000000"/>
            </w:tcBorders>
            <w:shd w:val="clear" w:color="auto" w:fill="C0C0C0"/>
            <w:hideMark/>
          </w:tcPr>
          <w:p w14:paraId="0BCE38A5" w14:textId="77777777" w:rsidR="00000C98" w:rsidRDefault="00000C98">
            <w:pPr>
              <w:pStyle w:val="TableParagraph"/>
              <w:spacing w:before="48" w:line="256" w:lineRule="auto"/>
              <w:ind w:right="17"/>
              <w:rPr>
                <w:rFonts w:ascii="Arial Narrow" w:eastAsia="Arial Narrow" w:hAnsi="Arial Narrow" w:cs="Arial Narrow"/>
                <w:b/>
                <w:sz w:val="20"/>
                <w:szCs w:val="20"/>
              </w:rPr>
            </w:pPr>
            <w:r>
              <w:rPr>
                <w:rFonts w:ascii="Arial Narrow" w:eastAsia="Arial Narrow" w:hAnsi="Arial Narrow" w:cs="Arial Narrow"/>
                <w:b/>
                <w:sz w:val="20"/>
                <w:szCs w:val="20"/>
              </w:rPr>
              <w:t>OSHA HC*</w:t>
            </w:r>
          </w:p>
        </w:tc>
        <w:tc>
          <w:tcPr>
            <w:tcW w:w="1260" w:type="dxa"/>
            <w:tcBorders>
              <w:top w:val="single" w:sz="4" w:space="0" w:color="000000"/>
              <w:left w:val="single" w:sz="8" w:space="0" w:color="000000"/>
              <w:bottom w:val="nil"/>
              <w:right w:val="single" w:sz="4" w:space="0" w:color="000000"/>
            </w:tcBorders>
            <w:shd w:val="clear" w:color="auto" w:fill="C0C0C0"/>
          </w:tcPr>
          <w:p w14:paraId="015FD502" w14:textId="77777777" w:rsidR="00000C98" w:rsidRDefault="00000C98">
            <w:pPr>
              <w:pStyle w:val="TableParagraph"/>
              <w:spacing w:line="256" w:lineRule="auto"/>
              <w:ind w:right="6"/>
              <w:jc w:val="center"/>
              <w:rPr>
                <w:rFonts w:ascii="Arial" w:eastAsia="Arial Narrow" w:hAnsi="Arial" w:cs="Arial"/>
                <w:b/>
                <w:sz w:val="20"/>
                <w:szCs w:val="20"/>
              </w:rPr>
            </w:pPr>
            <w:r>
              <w:rPr>
                <w:rFonts w:ascii="Arial" w:eastAsia="Arial Narrow" w:hAnsi="Arial" w:cs="Arial"/>
                <w:b/>
                <w:sz w:val="20"/>
                <w:szCs w:val="20"/>
              </w:rPr>
              <w:t>OSHA PEL*</w:t>
            </w:r>
          </w:p>
          <w:p w14:paraId="547B50A4" w14:textId="77777777" w:rsidR="00000C98" w:rsidRDefault="00000C98">
            <w:pPr>
              <w:pStyle w:val="TableParagraph"/>
              <w:spacing w:line="205" w:lineRule="exact"/>
              <w:ind w:right="6"/>
              <w:jc w:val="center"/>
              <w:rPr>
                <w:rFonts w:ascii="Arial" w:eastAsia="Arial Narrow" w:hAnsi="Arial" w:cs="Arial"/>
                <w:b/>
                <w:sz w:val="20"/>
                <w:szCs w:val="20"/>
              </w:rPr>
            </w:pPr>
          </w:p>
        </w:tc>
      </w:tr>
      <w:tr w:rsidR="00000C98" w14:paraId="0F70BEF5" w14:textId="77777777" w:rsidTr="002A228F">
        <w:trPr>
          <w:trHeight w:hRule="exact" w:val="498"/>
        </w:trPr>
        <w:tc>
          <w:tcPr>
            <w:tcW w:w="2743" w:type="dxa"/>
            <w:tcBorders>
              <w:top w:val="nil"/>
              <w:left w:val="single" w:sz="4" w:space="0" w:color="000000"/>
              <w:bottom w:val="single" w:sz="8" w:space="0" w:color="000000"/>
              <w:right w:val="single" w:sz="8" w:space="0" w:color="000000"/>
            </w:tcBorders>
            <w:shd w:val="clear" w:color="auto" w:fill="C0C0C0"/>
          </w:tcPr>
          <w:p w14:paraId="1879E455" w14:textId="77777777" w:rsidR="00000C98" w:rsidRDefault="00000C98">
            <w:pPr>
              <w:pStyle w:val="TableParagraph"/>
              <w:spacing w:before="7" w:line="256" w:lineRule="auto"/>
              <w:rPr>
                <w:rFonts w:ascii="Times New Roman" w:eastAsia="Times New Roman" w:hAnsi="Times New Roman" w:cs="Times New Roman"/>
                <w:b/>
                <w:sz w:val="21"/>
                <w:szCs w:val="21"/>
              </w:rPr>
            </w:pPr>
          </w:p>
          <w:p w14:paraId="17395105" w14:textId="77777777" w:rsidR="00000C98" w:rsidRDefault="00000C98">
            <w:pPr>
              <w:pStyle w:val="TableParagraph"/>
              <w:spacing w:line="256" w:lineRule="auto"/>
              <w:ind w:left="111"/>
              <w:rPr>
                <w:rFonts w:ascii="Arial" w:eastAsia="Arial" w:hAnsi="Arial" w:cs="Arial"/>
                <w:b/>
                <w:sz w:val="20"/>
                <w:szCs w:val="20"/>
              </w:rPr>
            </w:pPr>
            <w:r>
              <w:rPr>
                <w:rFonts w:ascii="Arial"/>
                <w:b/>
                <w:sz w:val="20"/>
              </w:rPr>
              <w:t>Employee</w:t>
            </w:r>
          </w:p>
        </w:tc>
        <w:tc>
          <w:tcPr>
            <w:tcW w:w="1259" w:type="dxa"/>
            <w:tcBorders>
              <w:top w:val="nil"/>
              <w:left w:val="single" w:sz="8" w:space="0" w:color="000000"/>
              <w:bottom w:val="single" w:sz="8" w:space="0" w:color="000000"/>
              <w:right w:val="single" w:sz="8" w:space="0" w:color="000000"/>
            </w:tcBorders>
            <w:shd w:val="clear" w:color="auto" w:fill="C0C0C0"/>
            <w:hideMark/>
          </w:tcPr>
          <w:p w14:paraId="0CE5F2E1" w14:textId="77777777" w:rsidR="00000C98" w:rsidRDefault="00000C98">
            <w:pPr>
              <w:pStyle w:val="TableParagraph"/>
              <w:spacing w:before="7" w:line="25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Dosimeter</w:t>
            </w:r>
          </w:p>
          <w:p w14:paraId="6CA34ED8" w14:textId="77777777" w:rsidR="00000C98" w:rsidRDefault="00000C98">
            <w:pPr>
              <w:pStyle w:val="TableParagraph"/>
              <w:spacing w:line="256" w:lineRule="auto"/>
              <w:ind w:left="155"/>
              <w:jc w:val="center"/>
              <w:rPr>
                <w:rFonts w:ascii="Arial" w:eastAsia="Arial" w:hAnsi="Arial" w:cs="Arial"/>
                <w:b/>
                <w:sz w:val="20"/>
                <w:szCs w:val="20"/>
              </w:rPr>
            </w:pPr>
            <w:r>
              <w:rPr>
                <w:rFonts w:ascii="Arial"/>
                <w:b/>
                <w:spacing w:val="-1"/>
                <w:sz w:val="20"/>
              </w:rPr>
              <w:t>ID#</w:t>
            </w:r>
          </w:p>
        </w:tc>
        <w:tc>
          <w:tcPr>
            <w:tcW w:w="1261" w:type="dxa"/>
            <w:tcBorders>
              <w:top w:val="nil"/>
              <w:left w:val="single" w:sz="8" w:space="0" w:color="000000"/>
              <w:bottom w:val="single" w:sz="8" w:space="0" w:color="000000"/>
              <w:right w:val="single" w:sz="8" w:space="0" w:color="000000"/>
            </w:tcBorders>
            <w:shd w:val="clear" w:color="auto" w:fill="C0C0C0"/>
          </w:tcPr>
          <w:p w14:paraId="50149BA5" w14:textId="77777777" w:rsidR="00000C98" w:rsidRDefault="00000C98">
            <w:pPr>
              <w:pStyle w:val="TableParagraph"/>
              <w:spacing w:before="7" w:line="256" w:lineRule="auto"/>
              <w:rPr>
                <w:rFonts w:ascii="Times New Roman" w:eastAsia="Times New Roman" w:hAnsi="Times New Roman" w:cs="Times New Roman"/>
                <w:b/>
                <w:sz w:val="21"/>
                <w:szCs w:val="21"/>
              </w:rPr>
            </w:pPr>
          </w:p>
          <w:p w14:paraId="41A3E76D" w14:textId="77777777" w:rsidR="00000C98" w:rsidRDefault="00000C98">
            <w:pPr>
              <w:pStyle w:val="TableParagraph"/>
              <w:spacing w:line="256" w:lineRule="auto"/>
              <w:ind w:left="243"/>
              <w:rPr>
                <w:rFonts w:ascii="Arial" w:eastAsia="Arial" w:hAnsi="Arial" w:cs="Arial"/>
                <w:b/>
                <w:sz w:val="20"/>
                <w:szCs w:val="20"/>
              </w:rPr>
            </w:pPr>
            <w:r>
              <w:rPr>
                <w:rFonts w:ascii="Arial"/>
                <w:b/>
                <w:sz w:val="20"/>
              </w:rPr>
              <w:t>Location</w:t>
            </w:r>
          </w:p>
        </w:tc>
        <w:tc>
          <w:tcPr>
            <w:tcW w:w="2365" w:type="dxa"/>
            <w:tcBorders>
              <w:top w:val="nil"/>
              <w:left w:val="single" w:sz="8" w:space="0" w:color="000000"/>
              <w:bottom w:val="single" w:sz="8" w:space="0" w:color="000000"/>
              <w:right w:val="nil"/>
            </w:tcBorders>
            <w:shd w:val="clear" w:color="auto" w:fill="C0C0C0"/>
          </w:tcPr>
          <w:p w14:paraId="47F21C4F" w14:textId="77777777" w:rsidR="00000C98" w:rsidRDefault="00000C98">
            <w:pPr>
              <w:pStyle w:val="TableParagraph"/>
              <w:spacing w:before="7" w:line="256" w:lineRule="auto"/>
              <w:rPr>
                <w:rFonts w:ascii="Times New Roman" w:eastAsia="Times New Roman" w:hAnsi="Times New Roman" w:cs="Times New Roman"/>
                <w:b/>
                <w:sz w:val="21"/>
                <w:szCs w:val="21"/>
              </w:rPr>
            </w:pPr>
          </w:p>
          <w:p w14:paraId="2E34E921" w14:textId="77777777" w:rsidR="00000C98" w:rsidRDefault="00000C98">
            <w:pPr>
              <w:pStyle w:val="TableParagraph"/>
              <w:spacing w:line="256" w:lineRule="auto"/>
              <w:ind w:left="1167"/>
              <w:rPr>
                <w:rFonts w:ascii="Arial" w:eastAsia="Arial" w:hAnsi="Arial" w:cs="Arial"/>
                <w:b/>
                <w:sz w:val="20"/>
                <w:szCs w:val="20"/>
              </w:rPr>
            </w:pPr>
            <w:r>
              <w:rPr>
                <w:rFonts w:ascii="Arial"/>
                <w:b/>
                <w:sz w:val="20"/>
              </w:rPr>
              <w:t>Task</w:t>
            </w:r>
          </w:p>
        </w:tc>
        <w:tc>
          <w:tcPr>
            <w:tcW w:w="1507" w:type="dxa"/>
            <w:tcBorders>
              <w:top w:val="nil"/>
              <w:left w:val="nil"/>
              <w:bottom w:val="single" w:sz="8" w:space="0" w:color="000000"/>
              <w:right w:val="single" w:sz="8" w:space="0" w:color="000000"/>
            </w:tcBorders>
            <w:shd w:val="clear" w:color="auto" w:fill="C0C0C0"/>
          </w:tcPr>
          <w:p w14:paraId="3EE05614" w14:textId="77777777" w:rsidR="00000C98" w:rsidRDefault="00000C98">
            <w:pPr>
              <w:pStyle w:val="TableParagraph"/>
              <w:spacing w:before="7" w:line="256" w:lineRule="auto"/>
              <w:rPr>
                <w:rFonts w:ascii="Times New Roman" w:eastAsia="Times New Roman" w:hAnsi="Times New Roman" w:cs="Times New Roman"/>
                <w:b/>
                <w:sz w:val="21"/>
                <w:szCs w:val="21"/>
              </w:rPr>
            </w:pPr>
          </w:p>
          <w:p w14:paraId="3F5314DB" w14:textId="77777777" w:rsidR="00000C98" w:rsidRDefault="00000C98">
            <w:pPr>
              <w:pStyle w:val="TableParagraph"/>
              <w:spacing w:line="256" w:lineRule="auto"/>
              <w:ind w:left="755"/>
              <w:rPr>
                <w:rFonts w:ascii="Arial" w:eastAsia="Arial" w:hAnsi="Arial" w:cs="Arial"/>
                <w:b/>
                <w:sz w:val="20"/>
                <w:szCs w:val="20"/>
              </w:rPr>
            </w:pPr>
            <w:r>
              <w:rPr>
                <w:rFonts w:ascii="Arial"/>
                <w:b/>
                <w:spacing w:val="-1"/>
                <w:sz w:val="20"/>
              </w:rPr>
              <w:t>Start</w:t>
            </w:r>
          </w:p>
        </w:tc>
        <w:tc>
          <w:tcPr>
            <w:tcW w:w="1166" w:type="dxa"/>
            <w:tcBorders>
              <w:top w:val="nil"/>
              <w:left w:val="single" w:sz="8" w:space="0" w:color="000000"/>
              <w:bottom w:val="single" w:sz="8" w:space="0" w:color="000000"/>
              <w:right w:val="single" w:sz="8" w:space="0" w:color="000000"/>
            </w:tcBorders>
            <w:shd w:val="clear" w:color="auto" w:fill="C0C0C0"/>
          </w:tcPr>
          <w:p w14:paraId="7153FC5C" w14:textId="77777777" w:rsidR="00000C98" w:rsidRDefault="00000C98">
            <w:pPr>
              <w:pStyle w:val="TableParagraph"/>
              <w:spacing w:before="7" w:line="256" w:lineRule="auto"/>
              <w:rPr>
                <w:rFonts w:ascii="Times New Roman" w:eastAsia="Times New Roman" w:hAnsi="Times New Roman" w:cs="Times New Roman"/>
                <w:b/>
                <w:sz w:val="21"/>
                <w:szCs w:val="21"/>
              </w:rPr>
            </w:pPr>
          </w:p>
          <w:p w14:paraId="3E05375B" w14:textId="77777777" w:rsidR="00000C98" w:rsidRDefault="00000C98">
            <w:pPr>
              <w:pStyle w:val="TableParagraph"/>
              <w:spacing w:line="256" w:lineRule="auto"/>
              <w:ind w:left="368"/>
              <w:rPr>
                <w:rFonts w:ascii="Arial" w:eastAsia="Arial" w:hAnsi="Arial" w:cs="Arial"/>
                <w:b/>
                <w:sz w:val="20"/>
                <w:szCs w:val="20"/>
              </w:rPr>
            </w:pPr>
            <w:r>
              <w:rPr>
                <w:rFonts w:ascii="Arial"/>
                <w:b/>
                <w:spacing w:val="-1"/>
                <w:sz w:val="20"/>
              </w:rPr>
              <w:t>Stop</w:t>
            </w:r>
          </w:p>
        </w:tc>
        <w:tc>
          <w:tcPr>
            <w:tcW w:w="1024" w:type="dxa"/>
            <w:tcBorders>
              <w:top w:val="nil"/>
              <w:left w:val="single" w:sz="8" w:space="0" w:color="000000"/>
              <w:bottom w:val="single" w:sz="8" w:space="0" w:color="000000"/>
              <w:right w:val="nil"/>
            </w:tcBorders>
            <w:shd w:val="clear" w:color="auto" w:fill="C0C0C0"/>
            <w:hideMark/>
          </w:tcPr>
          <w:p w14:paraId="6929611E" w14:textId="6683F9A1" w:rsidR="00000C98" w:rsidRDefault="00000C98">
            <w:pPr>
              <w:pStyle w:val="TableParagraph"/>
              <w:spacing w:before="20" w:line="256" w:lineRule="auto"/>
              <w:ind w:left="397" w:right="179" w:hanging="245"/>
              <w:jc w:val="center"/>
              <w:rPr>
                <w:rFonts w:ascii="Arial"/>
                <w:b/>
                <w:spacing w:val="24"/>
                <w:w w:val="99"/>
                <w:sz w:val="20"/>
              </w:rPr>
            </w:pPr>
            <w:r>
              <w:rPr>
                <w:noProof/>
              </w:rPr>
              <mc:AlternateContent>
                <mc:Choice Requires="wps">
                  <w:drawing>
                    <wp:anchor distT="0" distB="0" distL="114300" distR="114300" simplePos="0" relativeHeight="251665408" behindDoc="0" locked="0" layoutInCell="1" allowOverlap="1" wp14:anchorId="16AFAC6F" wp14:editId="5A75712F">
                      <wp:simplePos x="0" y="0"/>
                      <wp:positionH relativeFrom="column">
                        <wp:posOffset>588010</wp:posOffset>
                      </wp:positionH>
                      <wp:positionV relativeFrom="paragraph">
                        <wp:posOffset>-158115</wp:posOffset>
                      </wp:positionV>
                      <wp:extent cx="30480" cy="3573780"/>
                      <wp:effectExtent l="0" t="0" r="26670" b="26670"/>
                      <wp:wrapNone/>
                      <wp:docPr id="162" name="Straight Connector 162"/>
                      <wp:cNvGraphicFramePr/>
                      <a:graphic xmlns:a="http://schemas.openxmlformats.org/drawingml/2006/main">
                        <a:graphicData uri="http://schemas.microsoft.com/office/word/2010/wordprocessingShape">
                          <wps:wsp>
                            <wps:cNvCnPr/>
                            <wps:spPr>
                              <a:xfrm>
                                <a:off x="0" y="0"/>
                                <a:ext cx="30480" cy="3573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40C9ED" id="Straight Connector 1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3pt,-12.45pt" to="48.7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" strokecolor="black [3213]" strokeweight=".5pt">
                      <v:stroke joinstyle="miter"/>
                    </v:line>
                  </w:pict>
                </mc:Fallback>
              </mc:AlternateContent>
            </w:r>
            <w:r>
              <w:rPr>
                <w:rFonts w:ascii="Arial"/>
                <w:b/>
                <w:spacing w:val="24"/>
                <w:w w:val="99"/>
                <w:sz w:val="20"/>
              </w:rPr>
              <w:t>Time</w:t>
            </w:r>
          </w:p>
          <w:p w14:paraId="737FAB8A" w14:textId="77777777" w:rsidR="00000C98" w:rsidRDefault="00000C98">
            <w:pPr>
              <w:pStyle w:val="TableParagraph"/>
              <w:spacing w:before="20" w:line="256" w:lineRule="auto"/>
              <w:ind w:left="397" w:right="179" w:hanging="245"/>
              <w:rPr>
                <w:rFonts w:ascii="Arial" w:eastAsia="Arial" w:hAnsi="Arial" w:cs="Arial"/>
                <w:b/>
                <w:sz w:val="20"/>
                <w:szCs w:val="20"/>
              </w:rPr>
            </w:pPr>
            <w:r>
              <w:rPr>
                <w:rFonts w:ascii="Arial"/>
                <w:b/>
                <w:spacing w:val="24"/>
                <w:w w:val="99"/>
                <w:sz w:val="20"/>
              </w:rPr>
              <w:t xml:space="preserve"> </w:t>
            </w:r>
            <w:r>
              <w:rPr>
                <w:rFonts w:ascii="Arial"/>
                <w:b/>
                <w:sz w:val="20"/>
              </w:rPr>
              <w:t>(min)</w:t>
            </w:r>
          </w:p>
        </w:tc>
        <w:tc>
          <w:tcPr>
            <w:tcW w:w="990" w:type="dxa"/>
            <w:tcBorders>
              <w:top w:val="nil"/>
              <w:left w:val="nil"/>
              <w:bottom w:val="single" w:sz="8" w:space="0" w:color="000000"/>
              <w:right w:val="single" w:sz="8" w:space="0" w:color="000000"/>
            </w:tcBorders>
            <w:shd w:val="clear" w:color="auto" w:fill="C0C0C0"/>
          </w:tcPr>
          <w:p w14:paraId="03E4BFB4" w14:textId="77777777" w:rsidR="00000C98" w:rsidRDefault="00000C98">
            <w:pPr>
              <w:pStyle w:val="TableParagraph"/>
              <w:spacing w:before="102" w:line="256" w:lineRule="auto"/>
              <w:ind w:left="181"/>
              <w:rPr>
                <w:rFonts w:ascii="Arial" w:eastAsia="Arial" w:hAnsi="Arial" w:cs="Arial"/>
                <w:b/>
                <w:sz w:val="20"/>
                <w:szCs w:val="20"/>
              </w:rPr>
            </w:pPr>
            <w:r>
              <w:rPr>
                <w:rFonts w:ascii="Arial" w:eastAsia="Arial" w:hAnsi="Arial" w:cs="Arial"/>
                <w:b/>
                <w:sz w:val="20"/>
                <w:szCs w:val="20"/>
              </w:rPr>
              <w:t>Reading</w:t>
            </w:r>
          </w:p>
          <w:p w14:paraId="799B0586" w14:textId="77777777" w:rsidR="00000C98" w:rsidRDefault="00000C98">
            <w:pPr>
              <w:pStyle w:val="TableParagraph"/>
              <w:spacing w:before="102" w:line="256" w:lineRule="auto"/>
              <w:ind w:left="181"/>
              <w:rPr>
                <w:rFonts w:ascii="Arial" w:eastAsia="Arial" w:hAnsi="Arial" w:cs="Arial"/>
                <w:b/>
                <w:sz w:val="20"/>
                <w:szCs w:val="20"/>
              </w:rPr>
            </w:pPr>
          </w:p>
        </w:tc>
        <w:tc>
          <w:tcPr>
            <w:tcW w:w="990" w:type="dxa"/>
            <w:tcBorders>
              <w:top w:val="nil"/>
              <w:left w:val="nil"/>
              <w:bottom w:val="single" w:sz="8" w:space="0" w:color="000000"/>
              <w:right w:val="single" w:sz="8" w:space="0" w:color="000000"/>
            </w:tcBorders>
            <w:shd w:val="clear" w:color="auto" w:fill="C0C0C0"/>
            <w:hideMark/>
          </w:tcPr>
          <w:p w14:paraId="4B2FDB2B" w14:textId="77777777" w:rsidR="00000C98" w:rsidRDefault="00000C98">
            <w:pPr>
              <w:pStyle w:val="TableParagraph"/>
              <w:spacing w:before="102" w:line="256" w:lineRule="auto"/>
              <w:ind w:left="181"/>
              <w:rPr>
                <w:rFonts w:ascii="Arial" w:eastAsia="Arial" w:hAnsi="Arial" w:cs="Arial"/>
                <w:b/>
                <w:sz w:val="20"/>
                <w:szCs w:val="20"/>
              </w:rPr>
            </w:pPr>
            <w:r>
              <w:rPr>
                <w:rFonts w:ascii="Arial" w:eastAsia="Arial" w:hAnsi="Arial" w:cs="Arial"/>
                <w:b/>
                <w:sz w:val="20"/>
                <w:szCs w:val="20"/>
              </w:rPr>
              <w:t>TWA</w:t>
            </w:r>
          </w:p>
        </w:tc>
        <w:tc>
          <w:tcPr>
            <w:tcW w:w="1260" w:type="dxa"/>
            <w:tcBorders>
              <w:top w:val="nil"/>
              <w:left w:val="single" w:sz="8" w:space="0" w:color="000000"/>
              <w:bottom w:val="single" w:sz="8" w:space="0" w:color="000000"/>
              <w:right w:val="single" w:sz="4" w:space="0" w:color="000000"/>
            </w:tcBorders>
            <w:shd w:val="clear" w:color="auto" w:fill="C0C0C0"/>
            <w:hideMark/>
          </w:tcPr>
          <w:p w14:paraId="05F7D345" w14:textId="77777777" w:rsidR="00000C98" w:rsidRDefault="00000C98">
            <w:pPr>
              <w:pStyle w:val="TableParagraph"/>
              <w:spacing w:before="102" w:line="256" w:lineRule="auto"/>
              <w:ind w:left="346"/>
              <w:rPr>
                <w:rFonts w:ascii="Arial" w:eastAsia="Arial" w:hAnsi="Arial" w:cs="Arial"/>
                <w:b/>
                <w:sz w:val="20"/>
                <w:szCs w:val="20"/>
              </w:rPr>
            </w:pPr>
            <w:r>
              <w:rPr>
                <w:rFonts w:ascii="Arial" w:eastAsia="Arial" w:hAnsi="Arial" w:cs="Arial"/>
                <w:b/>
                <w:sz w:val="20"/>
                <w:szCs w:val="20"/>
              </w:rPr>
              <w:t>TWA</w:t>
            </w:r>
          </w:p>
        </w:tc>
      </w:tr>
      <w:tr w:rsidR="00000C98" w14:paraId="3C514200" w14:textId="77777777" w:rsidTr="002A228F">
        <w:trPr>
          <w:trHeight w:hRule="exact" w:val="262"/>
        </w:trPr>
        <w:tc>
          <w:tcPr>
            <w:tcW w:w="2743" w:type="dxa"/>
            <w:tcBorders>
              <w:top w:val="single" w:sz="8" w:space="0" w:color="000000"/>
              <w:left w:val="single" w:sz="4" w:space="0" w:color="000000"/>
              <w:bottom w:val="single" w:sz="8" w:space="0" w:color="000000"/>
              <w:right w:val="single" w:sz="8" w:space="0" w:color="000000"/>
            </w:tcBorders>
            <w:shd w:val="clear" w:color="auto" w:fill="C0C0C0"/>
          </w:tcPr>
          <w:p w14:paraId="735A7C04"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shd w:val="clear" w:color="auto" w:fill="C0C0C0"/>
          </w:tcPr>
          <w:p w14:paraId="71549C70"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shd w:val="clear" w:color="auto" w:fill="C0C0C0"/>
          </w:tcPr>
          <w:p w14:paraId="56025F9C"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shd w:val="clear" w:color="auto" w:fill="C0C0C0"/>
          </w:tcPr>
          <w:p w14:paraId="341AC54E"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C0C0C0"/>
          </w:tcPr>
          <w:p w14:paraId="02100ED1"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shd w:val="clear" w:color="auto" w:fill="C0C0C0"/>
          </w:tcPr>
          <w:p w14:paraId="3D15145C"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shd w:val="clear" w:color="auto" w:fill="C0C0C0"/>
          </w:tcPr>
          <w:p w14:paraId="6CBADC3F"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shd w:val="clear" w:color="auto" w:fill="C0C0C0"/>
          </w:tcPr>
          <w:p w14:paraId="57A05106" w14:textId="77777777" w:rsidR="00000C98" w:rsidRDefault="00000C98"/>
        </w:tc>
      </w:tr>
      <w:tr w:rsidR="00000C98" w14:paraId="5CDB043C"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145DC648"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6C8C682F"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6185BD78"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62C2A219"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5FD17C6F"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029FA8FC"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42228C49"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426CA3F7" w14:textId="77777777" w:rsidR="00000C98" w:rsidRDefault="00000C98"/>
        </w:tc>
      </w:tr>
      <w:tr w:rsidR="00000C98" w14:paraId="61EDB011" w14:textId="77777777" w:rsidTr="002A228F">
        <w:trPr>
          <w:trHeight w:hRule="exact" w:val="415"/>
        </w:trPr>
        <w:tc>
          <w:tcPr>
            <w:tcW w:w="2743" w:type="dxa"/>
            <w:tcBorders>
              <w:top w:val="single" w:sz="8" w:space="0" w:color="000000"/>
              <w:left w:val="single" w:sz="4" w:space="0" w:color="000000"/>
              <w:bottom w:val="single" w:sz="8" w:space="0" w:color="000000"/>
              <w:right w:val="single" w:sz="8" w:space="0" w:color="000000"/>
            </w:tcBorders>
          </w:tcPr>
          <w:p w14:paraId="593E52E7"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46FF5158"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4BE06640"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7ABF7173"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1D703E91"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761D08D4"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52E8AA25"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42D43478" w14:textId="77777777" w:rsidR="00000C98" w:rsidRDefault="00000C98"/>
        </w:tc>
      </w:tr>
      <w:tr w:rsidR="00000C98" w14:paraId="64FDF072"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76885929"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67D163B1"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66EA696C"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49DB3232"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79217975"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143D80C8"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16823520"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1C3CD682" w14:textId="77777777" w:rsidR="00000C98" w:rsidRDefault="00000C98"/>
        </w:tc>
      </w:tr>
      <w:tr w:rsidR="00000C98" w14:paraId="0564787F"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7CFE4098"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4100F8BC"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5D532554"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59CBE9F8"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7EDBC2DB"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4FCF3DC0"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5C80C1B2"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5293A66D" w14:textId="77777777" w:rsidR="00000C98" w:rsidRDefault="00000C98"/>
        </w:tc>
      </w:tr>
      <w:tr w:rsidR="00000C98" w14:paraId="1EE41D25"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7A6F4BE4"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1ABF6D08"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3CC6817B"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266220A7"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1D8B7FC3"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0BB10E32"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227A4A0A"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48772C1D" w14:textId="77777777" w:rsidR="00000C98" w:rsidRDefault="00000C98"/>
        </w:tc>
      </w:tr>
      <w:tr w:rsidR="00000C98" w14:paraId="45288142" w14:textId="77777777" w:rsidTr="002A228F">
        <w:trPr>
          <w:trHeight w:hRule="exact" w:val="416"/>
        </w:trPr>
        <w:tc>
          <w:tcPr>
            <w:tcW w:w="2743" w:type="dxa"/>
            <w:tcBorders>
              <w:top w:val="single" w:sz="8" w:space="0" w:color="000000"/>
              <w:left w:val="single" w:sz="4" w:space="0" w:color="000000"/>
              <w:bottom w:val="single" w:sz="8" w:space="0" w:color="000000"/>
              <w:right w:val="single" w:sz="8" w:space="0" w:color="000000"/>
            </w:tcBorders>
          </w:tcPr>
          <w:p w14:paraId="303EC84B"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7396B365"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776D14D6"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2EC54C5B"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620F0736"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75949FBF"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61C14943"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4F247850" w14:textId="77777777" w:rsidR="00000C98" w:rsidRDefault="00000C98"/>
        </w:tc>
      </w:tr>
      <w:tr w:rsidR="00000C98" w14:paraId="263D53F2"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3DF3A5E8"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47308275"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2B099FCB"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2B43E7B1"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671C4CF0"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43C072A5"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48FB0D84"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6242582B" w14:textId="77777777" w:rsidR="00000C98" w:rsidRDefault="00000C98"/>
        </w:tc>
      </w:tr>
      <w:tr w:rsidR="00000C98" w14:paraId="4F8C0DE2"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19CA3B17"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7E49A277"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69EAA983"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6A75F136"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49B390AA"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08C1A0C1"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0740BB2C"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59593D28" w14:textId="77777777" w:rsidR="00000C98" w:rsidRDefault="00000C98"/>
        </w:tc>
      </w:tr>
      <w:tr w:rsidR="00000C98" w14:paraId="0C514DAB" w14:textId="77777777" w:rsidTr="002A228F">
        <w:trPr>
          <w:trHeight w:hRule="exact" w:val="418"/>
        </w:trPr>
        <w:tc>
          <w:tcPr>
            <w:tcW w:w="2743" w:type="dxa"/>
            <w:tcBorders>
              <w:top w:val="single" w:sz="8" w:space="0" w:color="000000"/>
              <w:left w:val="single" w:sz="4" w:space="0" w:color="000000"/>
              <w:bottom w:val="single" w:sz="8" w:space="0" w:color="000000"/>
              <w:right w:val="single" w:sz="8" w:space="0" w:color="000000"/>
            </w:tcBorders>
          </w:tcPr>
          <w:p w14:paraId="4AFD7596"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7894D734"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0110CC52"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7C7B24F3"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1B458334"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54C729BF"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779965A4"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52DD3BF0" w14:textId="77777777" w:rsidR="00000C98" w:rsidRDefault="00000C98"/>
        </w:tc>
      </w:tr>
      <w:tr w:rsidR="00000C98" w14:paraId="493FF5FD" w14:textId="77777777" w:rsidTr="002A228F">
        <w:trPr>
          <w:trHeight w:hRule="exact" w:val="415"/>
        </w:trPr>
        <w:tc>
          <w:tcPr>
            <w:tcW w:w="2743" w:type="dxa"/>
            <w:tcBorders>
              <w:top w:val="single" w:sz="8" w:space="0" w:color="000000"/>
              <w:left w:val="single" w:sz="4" w:space="0" w:color="000000"/>
              <w:bottom w:val="single" w:sz="8" w:space="0" w:color="000000"/>
              <w:right w:val="single" w:sz="8" w:space="0" w:color="000000"/>
            </w:tcBorders>
          </w:tcPr>
          <w:p w14:paraId="261D46AE" w14:textId="77777777" w:rsidR="00000C98" w:rsidRDefault="00000C98"/>
        </w:tc>
        <w:tc>
          <w:tcPr>
            <w:tcW w:w="1259" w:type="dxa"/>
            <w:tcBorders>
              <w:top w:val="single" w:sz="8" w:space="0" w:color="000000"/>
              <w:left w:val="single" w:sz="8" w:space="0" w:color="000000"/>
              <w:bottom w:val="single" w:sz="8" w:space="0" w:color="000000"/>
              <w:right w:val="single" w:sz="8" w:space="0" w:color="000000"/>
            </w:tcBorders>
          </w:tcPr>
          <w:p w14:paraId="4C2D4578" w14:textId="77777777" w:rsidR="00000C98" w:rsidRDefault="00000C98"/>
        </w:tc>
        <w:tc>
          <w:tcPr>
            <w:tcW w:w="1261" w:type="dxa"/>
            <w:tcBorders>
              <w:top w:val="single" w:sz="8" w:space="0" w:color="000000"/>
              <w:left w:val="single" w:sz="8" w:space="0" w:color="000000"/>
              <w:bottom w:val="single" w:sz="8" w:space="0" w:color="000000"/>
              <w:right w:val="single" w:sz="8" w:space="0" w:color="000000"/>
            </w:tcBorders>
          </w:tcPr>
          <w:p w14:paraId="7FCEF8A3" w14:textId="77777777" w:rsidR="00000C98" w:rsidRDefault="00000C98"/>
        </w:tc>
        <w:tc>
          <w:tcPr>
            <w:tcW w:w="3872" w:type="dxa"/>
            <w:gridSpan w:val="2"/>
            <w:tcBorders>
              <w:top w:val="single" w:sz="8" w:space="0" w:color="000000"/>
              <w:left w:val="single" w:sz="8" w:space="0" w:color="000000"/>
              <w:bottom w:val="single" w:sz="8" w:space="0" w:color="000000"/>
              <w:right w:val="single" w:sz="8" w:space="0" w:color="000000"/>
            </w:tcBorders>
          </w:tcPr>
          <w:p w14:paraId="42258292" w14:textId="77777777" w:rsidR="00000C98" w:rsidRDefault="00000C98"/>
        </w:tc>
        <w:tc>
          <w:tcPr>
            <w:tcW w:w="1166" w:type="dxa"/>
            <w:tcBorders>
              <w:top w:val="single" w:sz="8" w:space="0" w:color="000000"/>
              <w:left w:val="single" w:sz="8" w:space="0" w:color="000000"/>
              <w:bottom w:val="single" w:sz="8" w:space="0" w:color="000000"/>
              <w:right w:val="single" w:sz="8" w:space="0" w:color="000000"/>
            </w:tcBorders>
            <w:shd w:val="clear" w:color="auto" w:fill="DFDFDF"/>
          </w:tcPr>
          <w:p w14:paraId="340EF089" w14:textId="77777777" w:rsidR="00000C98" w:rsidRDefault="00000C98"/>
        </w:tc>
        <w:tc>
          <w:tcPr>
            <w:tcW w:w="2014" w:type="dxa"/>
            <w:gridSpan w:val="2"/>
            <w:tcBorders>
              <w:top w:val="single" w:sz="8" w:space="0" w:color="000000"/>
              <w:left w:val="single" w:sz="8" w:space="0" w:color="000000"/>
              <w:bottom w:val="single" w:sz="8" w:space="0" w:color="000000"/>
              <w:right w:val="single" w:sz="8" w:space="0" w:color="000000"/>
            </w:tcBorders>
          </w:tcPr>
          <w:p w14:paraId="3C2E74E9" w14:textId="77777777" w:rsidR="00000C98" w:rsidRDefault="00000C98"/>
        </w:tc>
        <w:tc>
          <w:tcPr>
            <w:tcW w:w="990" w:type="dxa"/>
            <w:tcBorders>
              <w:top w:val="single" w:sz="8" w:space="0" w:color="000000"/>
              <w:left w:val="single" w:sz="8" w:space="0" w:color="000000"/>
              <w:bottom w:val="single" w:sz="8" w:space="0" w:color="000000"/>
              <w:right w:val="single" w:sz="8" w:space="0" w:color="000000"/>
            </w:tcBorders>
          </w:tcPr>
          <w:p w14:paraId="5D47F0E0" w14:textId="77777777" w:rsidR="00000C98" w:rsidRDefault="00000C98"/>
        </w:tc>
        <w:tc>
          <w:tcPr>
            <w:tcW w:w="1260" w:type="dxa"/>
            <w:tcBorders>
              <w:top w:val="single" w:sz="8" w:space="0" w:color="000000"/>
              <w:left w:val="single" w:sz="8" w:space="0" w:color="000000"/>
              <w:bottom w:val="single" w:sz="8" w:space="0" w:color="000000"/>
              <w:right w:val="single" w:sz="4" w:space="0" w:color="000000"/>
            </w:tcBorders>
          </w:tcPr>
          <w:p w14:paraId="2BF0A03C" w14:textId="77777777" w:rsidR="00000C98" w:rsidRDefault="00000C98"/>
        </w:tc>
      </w:tr>
      <w:tr w:rsidR="00000C98" w14:paraId="01C074D0" w14:textId="77777777" w:rsidTr="002A228F">
        <w:trPr>
          <w:trHeight w:hRule="exact" w:val="413"/>
        </w:trPr>
        <w:tc>
          <w:tcPr>
            <w:tcW w:w="2743" w:type="dxa"/>
            <w:tcBorders>
              <w:top w:val="single" w:sz="8" w:space="0" w:color="000000"/>
              <w:left w:val="single" w:sz="4" w:space="0" w:color="000000"/>
              <w:bottom w:val="single" w:sz="4" w:space="0" w:color="000000"/>
              <w:right w:val="single" w:sz="8" w:space="0" w:color="000000"/>
            </w:tcBorders>
          </w:tcPr>
          <w:p w14:paraId="35CCBCBC" w14:textId="77777777" w:rsidR="00000C98" w:rsidRDefault="00000C98"/>
        </w:tc>
        <w:tc>
          <w:tcPr>
            <w:tcW w:w="1259" w:type="dxa"/>
            <w:tcBorders>
              <w:top w:val="single" w:sz="8" w:space="0" w:color="000000"/>
              <w:left w:val="single" w:sz="8" w:space="0" w:color="000000"/>
              <w:bottom w:val="single" w:sz="4" w:space="0" w:color="000000"/>
              <w:right w:val="single" w:sz="8" w:space="0" w:color="000000"/>
            </w:tcBorders>
          </w:tcPr>
          <w:p w14:paraId="0A713943" w14:textId="77777777" w:rsidR="00000C98" w:rsidRDefault="00000C98"/>
        </w:tc>
        <w:tc>
          <w:tcPr>
            <w:tcW w:w="1261" w:type="dxa"/>
            <w:tcBorders>
              <w:top w:val="single" w:sz="8" w:space="0" w:color="000000"/>
              <w:left w:val="single" w:sz="8" w:space="0" w:color="000000"/>
              <w:bottom w:val="single" w:sz="4" w:space="0" w:color="000000"/>
              <w:right w:val="single" w:sz="8" w:space="0" w:color="000000"/>
            </w:tcBorders>
          </w:tcPr>
          <w:p w14:paraId="34AE8553" w14:textId="77777777" w:rsidR="00000C98" w:rsidRDefault="00000C98"/>
        </w:tc>
        <w:tc>
          <w:tcPr>
            <w:tcW w:w="3872" w:type="dxa"/>
            <w:gridSpan w:val="2"/>
            <w:tcBorders>
              <w:top w:val="single" w:sz="8" w:space="0" w:color="000000"/>
              <w:left w:val="single" w:sz="8" w:space="0" w:color="000000"/>
              <w:bottom w:val="single" w:sz="4" w:space="0" w:color="000000"/>
              <w:right w:val="single" w:sz="8" w:space="0" w:color="000000"/>
            </w:tcBorders>
          </w:tcPr>
          <w:p w14:paraId="263D8DA8" w14:textId="77777777" w:rsidR="00000C98" w:rsidRDefault="00000C98"/>
        </w:tc>
        <w:tc>
          <w:tcPr>
            <w:tcW w:w="1166" w:type="dxa"/>
            <w:tcBorders>
              <w:top w:val="single" w:sz="8" w:space="0" w:color="000000"/>
              <w:left w:val="single" w:sz="8" w:space="0" w:color="000000"/>
              <w:bottom w:val="single" w:sz="4" w:space="0" w:color="000000"/>
              <w:right w:val="single" w:sz="8" w:space="0" w:color="000000"/>
            </w:tcBorders>
            <w:shd w:val="clear" w:color="auto" w:fill="DFDFDF"/>
          </w:tcPr>
          <w:p w14:paraId="22702AF8" w14:textId="77777777" w:rsidR="00000C98" w:rsidRDefault="00000C98"/>
        </w:tc>
        <w:tc>
          <w:tcPr>
            <w:tcW w:w="2014" w:type="dxa"/>
            <w:gridSpan w:val="2"/>
            <w:tcBorders>
              <w:top w:val="single" w:sz="8" w:space="0" w:color="000000"/>
              <w:left w:val="single" w:sz="8" w:space="0" w:color="000000"/>
              <w:bottom w:val="single" w:sz="4" w:space="0" w:color="000000"/>
              <w:right w:val="single" w:sz="8" w:space="0" w:color="000000"/>
            </w:tcBorders>
          </w:tcPr>
          <w:p w14:paraId="442D23C4" w14:textId="77777777" w:rsidR="00000C98" w:rsidRDefault="00000C98"/>
        </w:tc>
        <w:tc>
          <w:tcPr>
            <w:tcW w:w="990" w:type="dxa"/>
            <w:tcBorders>
              <w:top w:val="single" w:sz="8" w:space="0" w:color="000000"/>
              <w:left w:val="single" w:sz="8" w:space="0" w:color="000000"/>
              <w:bottom w:val="single" w:sz="4" w:space="0" w:color="000000"/>
              <w:right w:val="single" w:sz="8" w:space="0" w:color="000000"/>
            </w:tcBorders>
          </w:tcPr>
          <w:p w14:paraId="12C1EE79" w14:textId="77777777" w:rsidR="00000C98" w:rsidRDefault="00000C98"/>
        </w:tc>
        <w:tc>
          <w:tcPr>
            <w:tcW w:w="1260" w:type="dxa"/>
            <w:tcBorders>
              <w:top w:val="single" w:sz="8" w:space="0" w:color="000000"/>
              <w:left w:val="single" w:sz="8" w:space="0" w:color="000000"/>
              <w:bottom w:val="single" w:sz="4" w:space="0" w:color="000000"/>
              <w:right w:val="single" w:sz="4" w:space="0" w:color="000000"/>
            </w:tcBorders>
          </w:tcPr>
          <w:p w14:paraId="34E64A63" w14:textId="77777777" w:rsidR="00000C98" w:rsidRDefault="00000C98"/>
        </w:tc>
      </w:tr>
    </w:tbl>
    <w:p w14:paraId="4F4DEF8E" w14:textId="77777777" w:rsidR="00000C98" w:rsidRDefault="00000C98" w:rsidP="00000C98">
      <w:pPr>
        <w:rPr>
          <w:sz w:val="16"/>
          <w:szCs w:val="16"/>
        </w:rPr>
      </w:pPr>
      <w:r>
        <w:t xml:space="preserve"> *</w:t>
      </w:r>
      <w:r>
        <w:rPr>
          <w:sz w:val="16"/>
          <w:szCs w:val="16"/>
        </w:rPr>
        <w:t>All readings in dBA unless otherwise noted.</w:t>
      </w:r>
    </w:p>
    <w:p w14:paraId="7BEC09EE" w14:textId="77777777" w:rsidR="00000C98" w:rsidRDefault="00000C98" w:rsidP="00000C98">
      <w:pPr>
        <w:spacing w:after="0"/>
        <w:rPr>
          <w:rFonts w:ascii="Times New Roman" w:hAnsi="Times New Roman" w:cs="Times New Roman"/>
          <w:b/>
          <w:sz w:val="32"/>
          <w:szCs w:val="32"/>
        </w:rPr>
        <w:sectPr w:rsidR="00000C98">
          <w:pgSz w:w="15840" w:h="12240" w:orient="landscape"/>
          <w:pgMar w:top="720" w:right="720" w:bottom="720" w:left="720" w:header="720" w:footer="720" w:gutter="0"/>
          <w:cols w:space="720"/>
        </w:sectPr>
      </w:pPr>
    </w:p>
    <w:p w14:paraId="2945DD28" w14:textId="77777777" w:rsidR="00000C98" w:rsidRDefault="00000C98" w:rsidP="00000C98">
      <w:pPr>
        <w:rPr>
          <w:rFonts w:ascii="Times New Roman" w:hAnsi="Times New Roman" w:cs="Times New Roman"/>
          <w:b/>
          <w:sz w:val="32"/>
          <w:szCs w:val="32"/>
        </w:rPr>
      </w:pPr>
    </w:p>
    <w:p w14:paraId="78421E5F" w14:textId="77777777" w:rsidR="00000C98" w:rsidRDefault="00000C98" w:rsidP="00000C98">
      <w:pPr>
        <w:rPr>
          <w:rFonts w:ascii="Times New Roman" w:hAnsi="Times New Roman" w:cs="Times New Roman"/>
          <w:b/>
          <w:sz w:val="32"/>
          <w:szCs w:val="32"/>
        </w:rPr>
      </w:pPr>
    </w:p>
    <w:p w14:paraId="1B94105C" w14:textId="77777777" w:rsidR="00000C98" w:rsidRDefault="00000C98" w:rsidP="00000C98">
      <w:pPr>
        <w:jc w:val="center"/>
        <w:rPr>
          <w:rFonts w:ascii="Times New Roman" w:hAnsi="Times New Roman" w:cs="Times New Roman"/>
          <w:b/>
          <w:sz w:val="32"/>
          <w:szCs w:val="32"/>
        </w:rPr>
      </w:pPr>
    </w:p>
    <w:p w14:paraId="1A4457FD" w14:textId="77777777" w:rsidR="00000C98" w:rsidRDefault="00000C98" w:rsidP="00000C98">
      <w:pPr>
        <w:jc w:val="center"/>
        <w:rPr>
          <w:rFonts w:ascii="Times New Roman" w:hAnsi="Times New Roman" w:cs="Times New Roman"/>
          <w:b/>
          <w:sz w:val="32"/>
          <w:szCs w:val="32"/>
        </w:rPr>
      </w:pPr>
    </w:p>
    <w:p w14:paraId="4AF05216" w14:textId="77777777" w:rsidR="00000C98" w:rsidRDefault="00000C98" w:rsidP="00000C98">
      <w:pPr>
        <w:jc w:val="center"/>
        <w:rPr>
          <w:rFonts w:ascii="Times New Roman" w:hAnsi="Times New Roman" w:cs="Times New Roman"/>
          <w:b/>
          <w:sz w:val="32"/>
          <w:szCs w:val="32"/>
        </w:rPr>
      </w:pPr>
    </w:p>
    <w:p w14:paraId="0089F348" w14:textId="77777777" w:rsidR="00000C98" w:rsidRDefault="00000C98" w:rsidP="00000C98">
      <w:pPr>
        <w:jc w:val="center"/>
        <w:rPr>
          <w:rFonts w:ascii="Times New Roman" w:hAnsi="Times New Roman" w:cs="Times New Roman"/>
          <w:b/>
          <w:sz w:val="32"/>
          <w:szCs w:val="32"/>
        </w:rPr>
      </w:pPr>
    </w:p>
    <w:p w14:paraId="4746CA1A" w14:textId="77777777" w:rsidR="00000C98" w:rsidRDefault="00000C98" w:rsidP="00000C98">
      <w:pPr>
        <w:jc w:val="center"/>
        <w:rPr>
          <w:rFonts w:ascii="Times New Roman" w:hAnsi="Times New Roman" w:cs="Times New Roman"/>
          <w:sz w:val="32"/>
          <w:szCs w:val="32"/>
        </w:rPr>
      </w:pPr>
    </w:p>
    <w:p w14:paraId="01C42317" w14:textId="77777777" w:rsidR="00000C98" w:rsidRDefault="00000C98" w:rsidP="00000C98">
      <w:pPr>
        <w:jc w:val="center"/>
        <w:rPr>
          <w:rFonts w:ascii="Times New Roman" w:hAnsi="Times New Roman" w:cs="Times New Roman"/>
          <w:sz w:val="32"/>
          <w:szCs w:val="32"/>
        </w:rPr>
      </w:pPr>
    </w:p>
    <w:p w14:paraId="3B9A7279" w14:textId="77777777" w:rsidR="00000C98" w:rsidRDefault="00000C98" w:rsidP="00000C98">
      <w:pPr>
        <w:jc w:val="center"/>
        <w:rPr>
          <w:rFonts w:ascii="Times New Roman" w:hAnsi="Times New Roman" w:cs="Times New Roman"/>
          <w:sz w:val="32"/>
          <w:szCs w:val="32"/>
        </w:rPr>
      </w:pPr>
      <w:bookmarkStart w:id="2" w:name="_GoBack"/>
      <w:bookmarkEnd w:id="2"/>
    </w:p>
    <w:p w14:paraId="2F265B3C"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APPENDIX C</w:t>
      </w:r>
    </w:p>
    <w:p w14:paraId="6D86C704"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SUMMARY OF THE AUDIOMETRIC TESTING REQUIREMENT</w:t>
      </w:r>
    </w:p>
    <w:p w14:paraId="668DC376" w14:textId="77777777" w:rsidR="00000C98" w:rsidRDefault="00000C98" w:rsidP="00000C98">
      <w:pPr>
        <w:jc w:val="center"/>
        <w:rPr>
          <w:rFonts w:ascii="Times New Roman" w:hAnsi="Times New Roman" w:cs="Times New Roman"/>
          <w:b/>
          <w:sz w:val="32"/>
          <w:szCs w:val="32"/>
        </w:rPr>
      </w:pPr>
    </w:p>
    <w:p w14:paraId="67906BFE" w14:textId="77777777" w:rsidR="00000C98" w:rsidRDefault="00000C98" w:rsidP="00000C98">
      <w:pPr>
        <w:jc w:val="center"/>
        <w:rPr>
          <w:rFonts w:ascii="Times New Roman" w:hAnsi="Times New Roman" w:cs="Times New Roman"/>
          <w:b/>
          <w:sz w:val="32"/>
          <w:szCs w:val="32"/>
        </w:rPr>
      </w:pPr>
    </w:p>
    <w:p w14:paraId="2A8BDF38" w14:textId="77777777" w:rsidR="00000C98" w:rsidRDefault="00000C98" w:rsidP="00000C98">
      <w:pPr>
        <w:jc w:val="center"/>
        <w:rPr>
          <w:rFonts w:ascii="Times New Roman" w:hAnsi="Times New Roman" w:cs="Times New Roman"/>
          <w:b/>
          <w:sz w:val="32"/>
          <w:szCs w:val="32"/>
        </w:rPr>
      </w:pPr>
    </w:p>
    <w:p w14:paraId="52FF290E" w14:textId="77777777" w:rsidR="00000C98" w:rsidRDefault="00000C98" w:rsidP="00000C98">
      <w:pPr>
        <w:spacing w:after="0"/>
        <w:rPr>
          <w:rFonts w:ascii="Times New Roman" w:hAnsi="Times New Roman" w:cs="Times New Roman"/>
          <w:b/>
          <w:sz w:val="32"/>
          <w:szCs w:val="32"/>
        </w:rPr>
        <w:sectPr w:rsidR="00000C98">
          <w:pgSz w:w="12240" w:h="15840"/>
          <w:pgMar w:top="720" w:right="720" w:bottom="720" w:left="720" w:header="720" w:footer="720" w:gutter="0"/>
          <w:cols w:space="720"/>
        </w:sectPr>
      </w:pPr>
    </w:p>
    <w:p w14:paraId="21D6E364" w14:textId="77777777" w:rsidR="00000C98" w:rsidRDefault="00000C98" w:rsidP="00000C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Summary for Audiometric Testing Requirements</w:t>
      </w:r>
    </w:p>
    <w:p w14:paraId="4BDE3CFB" w14:textId="77777777" w:rsidR="00000C98" w:rsidRDefault="00000C98" w:rsidP="00000C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 29CFR 1910.95</w:t>
      </w:r>
    </w:p>
    <w:p w14:paraId="27D6583B" w14:textId="77777777" w:rsidR="00000C98" w:rsidRDefault="00000C98" w:rsidP="00000C98">
      <w:pPr>
        <w:spacing w:after="0" w:line="240" w:lineRule="auto"/>
        <w:jc w:val="center"/>
        <w:rPr>
          <w:rFonts w:ascii="Times New Roman" w:hAnsi="Times New Roman" w:cs="Times New Roman"/>
          <w:b/>
          <w:sz w:val="24"/>
          <w:szCs w:val="24"/>
        </w:rPr>
      </w:pPr>
    </w:p>
    <w:p w14:paraId="65038A40" w14:textId="77777777" w:rsidR="00000C98" w:rsidRDefault="00000C98" w:rsidP="00000C98">
      <w:pPr>
        <w:spacing w:after="0" w:line="240" w:lineRule="auto"/>
        <w:rPr>
          <w:rFonts w:ascii="Times New Roman" w:hAnsi="Times New Roman" w:cs="Times New Roman"/>
          <w:sz w:val="24"/>
          <w:szCs w:val="24"/>
        </w:rPr>
      </w:pPr>
      <w:r>
        <w:tab/>
        <w:t xml:space="preserve">a. </w:t>
      </w:r>
      <w:r>
        <w:rPr>
          <w:rFonts w:ascii="Times New Roman" w:hAnsi="Times New Roman" w:cs="Times New Roman"/>
          <w:sz w:val="24"/>
          <w:szCs w:val="24"/>
        </w:rPr>
        <w:t>All employees routinely exposed to hazardous noise shall be placed in a hearing-testing</w:t>
      </w:r>
    </w:p>
    <w:p w14:paraId="53DBA9A4"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program. That program shall include pre-placement, periodic (at least once, </w:t>
      </w:r>
    </w:p>
    <w:p w14:paraId="2D07E41A"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annually), and termination audiograms. Employees who infrequently or incidentally </w:t>
      </w:r>
    </w:p>
    <w:p w14:paraId="22C68606"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enter designated hazardous noise areas need not participate in the audiometric testing </w:t>
      </w:r>
    </w:p>
    <w:p w14:paraId="35106015" w14:textId="77777777" w:rsidR="00000C98" w:rsidRDefault="00000C98" w:rsidP="00000C98">
      <w:pPr>
        <w:spacing w:after="0" w:line="240" w:lineRule="auto"/>
      </w:pPr>
      <w:r>
        <w:rPr>
          <w:rFonts w:ascii="Times New Roman" w:hAnsi="Times New Roman" w:cs="Times New Roman"/>
          <w:sz w:val="24"/>
          <w:szCs w:val="24"/>
        </w:rPr>
        <w:tab/>
        <w:t xml:space="preserve">   program</w:t>
      </w:r>
      <w:r>
        <w:t xml:space="preserve">.             </w:t>
      </w:r>
    </w:p>
    <w:p w14:paraId="5042DF8B" w14:textId="77777777" w:rsidR="00000C98" w:rsidRDefault="00000C98" w:rsidP="00000C98">
      <w:pPr>
        <w:autoSpaceDE w:val="0"/>
        <w:autoSpaceDN w:val="0"/>
        <w:adjustRightInd w:val="0"/>
        <w:spacing w:before="100" w:after="10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b. All audiometric testing shall: </w:t>
      </w:r>
    </w:p>
    <w:p w14:paraId="3086B023"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(1) Be performed by a licensed or certified audiologist, otolaryngologist, or other physician; or by a technician who is certified by the Council of Accreditation in Occupational Hearing Conservation. A technician who performs audiometric tests shall be responsible to an audiologist, an otolaryngologist, or a physician. </w:t>
      </w:r>
    </w:p>
    <w:p w14:paraId="3A2003FC"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(2) Transpire in a testing environment with background octave band pressure levels not greater than the following: </w:t>
      </w:r>
    </w:p>
    <w:p w14:paraId="7945A925"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500 Hz 1000 Hz 2000 Hz 4000 Hz 8000 Hz </w:t>
      </w:r>
    </w:p>
    <w:p w14:paraId="0076DF0A"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30 dB 30 dB 47 dB 57 dB 62 dB </w:t>
      </w:r>
    </w:p>
    <w:p w14:paraId="6B573A01"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The test environment shall be resurveyed annually using equipment conforming at least to the Type 2 requirements of ANSI Standard S1.41983 and the Order II requirements of ANSI Standard S1.111986 (references (f) and (i)). </w:t>
      </w:r>
    </w:p>
    <w:p w14:paraId="0C591B20"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(3) Include pure tone, air conduction, hearing threshold examinations of each ear at the test frequencies of at least 500, 1000, 2000, 3000, 4000, and 6000 Hz. </w:t>
      </w:r>
    </w:p>
    <w:p w14:paraId="517242B6" w14:textId="77777777" w:rsidR="00000C98" w:rsidRDefault="00000C98" w:rsidP="00000C98">
      <w:pPr>
        <w:autoSpaceDE w:val="0"/>
        <w:autoSpaceDN w:val="0"/>
        <w:adjustRightInd w:val="0"/>
        <w:spacing w:before="100" w:after="100" w:line="240" w:lineRule="auto"/>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(4) Be accomplished with audiometers that meet the specifications of ANSI Standard S3.61989 (reference (j)). </w:t>
      </w:r>
    </w:p>
    <w:p w14:paraId="277620C7" w14:textId="77777777" w:rsidR="00000C98" w:rsidRDefault="00000C98" w:rsidP="00000C98">
      <w:pPr>
        <w:spacing w:after="0" w:line="240" w:lineRule="auto"/>
        <w:rPr>
          <w:rFonts w:ascii="Times New Roman" w:hAnsi="Times New Roman" w:cs="Times New Roman"/>
          <w:sz w:val="24"/>
          <w:szCs w:val="24"/>
        </w:rPr>
      </w:pPr>
      <w:r>
        <w:t xml:space="preserve">           c. </w:t>
      </w:r>
      <w:r>
        <w:rPr>
          <w:rFonts w:ascii="Times New Roman" w:hAnsi="Times New Roman" w:cs="Times New Roman"/>
          <w:sz w:val="24"/>
          <w:szCs w:val="24"/>
        </w:rPr>
        <w:t>Every effort should be made to conduct a reference audiogram on workers before they</w:t>
      </w:r>
    </w:p>
    <w:p w14:paraId="79D431E7"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are assigned to duties involving hazardous noise exposure. In no case shall a reference </w:t>
      </w:r>
    </w:p>
    <w:p w14:paraId="5C8B7349"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audiogram be conducted more than 1 month from the date of a worker's initial exposure </w:t>
      </w:r>
    </w:p>
    <w:p w14:paraId="6CD2A7D6"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 hazardous noise. Regardless of the time of initiation, the first valid hearing test</w:t>
      </w:r>
    </w:p>
    <w:p w14:paraId="687DA14B"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administered is the reference audiogram and shall be preceded by at least 14-hours </w:t>
      </w:r>
    </w:p>
    <w:p w14:paraId="36A1B175"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without exposure to workplace noise. The worker shall be cautioned to avoid high levels </w:t>
      </w:r>
    </w:p>
    <w:p w14:paraId="7421AEF7" w14:textId="77777777" w:rsidR="00000C98" w:rsidRDefault="00000C98" w:rsidP="00000C98">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of non-occupational noise </w:t>
      </w:r>
      <w:r>
        <w:rPr>
          <w:rFonts w:ascii="Times New Roman" w:hAnsi="Times New Roman" w:cs="Times New Roman"/>
          <w:color w:val="000000"/>
          <w:sz w:val="24"/>
          <w:szCs w:val="24"/>
        </w:rPr>
        <w:t xml:space="preserve">exposure during a 14-hour period preceding the examination. </w:t>
      </w:r>
    </w:p>
    <w:p w14:paraId="4B423549" w14:textId="77777777" w:rsidR="00000C98" w:rsidRDefault="00000C98" w:rsidP="00000C98">
      <w:pPr>
        <w:spacing w:after="0" w:line="240" w:lineRule="auto"/>
        <w:rPr>
          <w:rFonts w:ascii="Times New Roman" w:hAnsi="Times New Roman" w:cs="Times New Roman"/>
          <w:sz w:val="24"/>
          <w:szCs w:val="24"/>
        </w:rPr>
      </w:pPr>
      <w:r>
        <w:t xml:space="preserve">         </w:t>
      </w:r>
      <w:r>
        <w:rPr>
          <w:rFonts w:ascii="Times New Roman" w:hAnsi="Times New Roman" w:cs="Times New Roman"/>
        </w:rPr>
        <w:t xml:space="preserve">d. </w:t>
      </w:r>
      <w:r>
        <w:rPr>
          <w:rFonts w:ascii="Times New Roman" w:hAnsi="Times New Roman" w:cs="Times New Roman"/>
          <w:sz w:val="24"/>
          <w:szCs w:val="24"/>
        </w:rPr>
        <w:t xml:space="preserve">Employees who continue to work in designated hazardous noise areas shall receive annual </w:t>
      </w:r>
    </w:p>
    <w:p w14:paraId="46031F97" w14:textId="77777777" w:rsidR="00000C98" w:rsidRDefault="00000C98" w:rsidP="00000C98">
      <w:pPr>
        <w:spacing w:after="0" w:line="240" w:lineRule="auto"/>
        <w:rPr>
          <w:rFonts w:ascii="Times New Roman" w:hAnsi="Times New Roman" w:cs="Times New Roman"/>
        </w:rPr>
      </w:pPr>
      <w:r>
        <w:rPr>
          <w:rFonts w:ascii="Times New Roman" w:hAnsi="Times New Roman" w:cs="Times New Roman"/>
          <w:sz w:val="24"/>
          <w:szCs w:val="24"/>
        </w:rPr>
        <w:t xml:space="preserve">           audiograms.</w:t>
      </w:r>
      <w:r>
        <w:rPr>
          <w:rFonts w:ascii="Times New Roman" w:hAnsi="Times New Roman" w:cs="Times New Roman"/>
        </w:rPr>
        <w:t xml:space="preserve"> </w:t>
      </w:r>
    </w:p>
    <w:p w14:paraId="00DFB72E" w14:textId="77777777" w:rsidR="00000C98" w:rsidRDefault="00000C98" w:rsidP="00000C98">
      <w:pPr>
        <w:spacing w:after="0" w:line="240" w:lineRule="auto"/>
        <w:rPr>
          <w:rFonts w:ascii="Times New Roman" w:hAnsi="Times New Roman" w:cs="Times New Roman"/>
          <w:color w:val="000000"/>
          <w:sz w:val="24"/>
          <w:szCs w:val="24"/>
        </w:rPr>
      </w:pPr>
      <w:r>
        <w:rPr>
          <w:rFonts w:ascii="Times New Roman" w:hAnsi="Times New Roman" w:cs="Times New Roman"/>
        </w:rPr>
        <w:t xml:space="preserve">       </w:t>
      </w:r>
      <w:r>
        <w:rPr>
          <w:rFonts w:ascii="Times New Roman" w:hAnsi="Times New Roman" w:cs="Times New Roman"/>
          <w:color w:val="000000"/>
          <w:sz w:val="24"/>
          <w:szCs w:val="24"/>
        </w:rPr>
        <w:t xml:space="preserve">e. Termination audiogram shall be conducted on each worker about to stop working in </w:t>
      </w:r>
    </w:p>
    <w:p w14:paraId="21831297" w14:textId="77777777" w:rsidR="00000C98" w:rsidRDefault="00000C98" w:rsidP="00000C9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designated hazardous noise areas. Employees moving to other jobs involving hazardous </w:t>
      </w:r>
    </w:p>
    <w:p w14:paraId="3C6CEB25" w14:textId="77777777" w:rsidR="00000C98" w:rsidRDefault="00000C98" w:rsidP="00000C9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noise exposure need not be given a termination audiogram. </w:t>
      </w:r>
    </w:p>
    <w:p w14:paraId="3985C9F0"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  Follow up audiograms shall be conducted when an individual's audiogram shows a   </w:t>
      </w:r>
    </w:p>
    <w:p w14:paraId="5CA0D61A"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threshold shift relative to the original or revised reference audiogram of an average of 10 </w:t>
      </w:r>
    </w:p>
    <w:p w14:paraId="21427C16"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dB, or more, at 2000, 3000, and 4000 Hz in either ear. The National Institute for </w:t>
      </w:r>
    </w:p>
    <w:p w14:paraId="0E9F2D44"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Occupational Safety and Health (NIOSH) age corrections may be applied in cases of </w:t>
      </w:r>
    </w:p>
    <w:p w14:paraId="0B9831F1"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positive threshold shift (29 CFR 1910.95) (reference (k)). Medical evaluation is required to </w:t>
      </w:r>
    </w:p>
    <w:p w14:paraId="68C0B2C8"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validate the existence of a permanent noise induced threshold shift and shall be done by an</w:t>
      </w:r>
    </w:p>
    <w:p w14:paraId="43978064"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audiologist, otolaryngologist, or physician. Any determination that the noise induced </w:t>
      </w:r>
    </w:p>
    <w:p w14:paraId="26255F16"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threshold shift is not work related or has not been aggravated by occupational noise</w:t>
      </w:r>
    </w:p>
    <w:p w14:paraId="02BD91E8"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exposure shall be made by a physician. </w:t>
      </w:r>
    </w:p>
    <w:p w14:paraId="3D932CA0" w14:textId="77777777" w:rsidR="00000C98" w:rsidRDefault="00000C98" w:rsidP="00000C98">
      <w:pPr>
        <w:spacing w:after="0" w:line="240" w:lineRule="auto"/>
      </w:pPr>
      <w:r>
        <w:t xml:space="preserve">     </w:t>
      </w:r>
    </w:p>
    <w:p w14:paraId="5223CA92" w14:textId="77777777" w:rsidR="00000C98" w:rsidRDefault="00000C98" w:rsidP="00000C98">
      <w:pPr>
        <w:spacing w:after="0" w:line="240" w:lineRule="auto"/>
      </w:pPr>
    </w:p>
    <w:p w14:paraId="421F28B8" w14:textId="77777777" w:rsidR="00000C98" w:rsidRDefault="00000C98" w:rsidP="00000C98">
      <w:pPr>
        <w:spacing w:after="0" w:line="240" w:lineRule="auto"/>
      </w:pPr>
    </w:p>
    <w:p w14:paraId="4069E0FA" w14:textId="77777777" w:rsidR="00000C98" w:rsidRDefault="00000C98" w:rsidP="00000C98">
      <w:pPr>
        <w:spacing w:after="0" w:line="240"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g.  If the threshold shift is confirmed as permanent, the individual shall be notified in writing  </w:t>
      </w:r>
    </w:p>
    <w:p w14:paraId="38E8B142"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within 21 days of such determination, and the condition entered in the individual's medical </w:t>
      </w:r>
    </w:p>
    <w:p w14:paraId="51E51408"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record. The individual shall be refitted with hearing protection, instructed in its care and </w:t>
      </w:r>
    </w:p>
    <w:p w14:paraId="5C3E55B0"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use, and strongly encouraged to wear the hearing protection. </w:t>
      </w:r>
    </w:p>
    <w:p w14:paraId="5E6A3886"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 A new reference audiogram shall replace the original reference audiogram, when the </w:t>
      </w:r>
    </w:p>
    <w:p w14:paraId="2C0742A0"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medical evaluation confirms the threshold shift noted during the annual audiogram is </w:t>
      </w:r>
    </w:p>
    <w:p w14:paraId="2D93B4B7"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permanent. The original reference audiogram shall be retained in the patient's medical </w:t>
      </w:r>
    </w:p>
    <w:p w14:paraId="168899FD"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record. A revised reference audiogram should also be established, when the hearing </w:t>
      </w:r>
    </w:p>
    <w:p w14:paraId="118839A8"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threshold demonstrated in the annual audiogram indicates significant improvement over the </w:t>
      </w:r>
    </w:p>
    <w:p w14:paraId="3218A518" w14:textId="77777777" w:rsidR="00000C98" w:rsidRDefault="00000C98" w:rsidP="00000C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existing reference audiogram. </w:t>
      </w:r>
    </w:p>
    <w:p w14:paraId="768252FF" w14:textId="77777777" w:rsidR="00000C98" w:rsidRDefault="00000C98" w:rsidP="00000C98"/>
    <w:p w14:paraId="00B6F335" w14:textId="77777777" w:rsidR="00000C98" w:rsidRDefault="00000C98" w:rsidP="00000C98"/>
    <w:p w14:paraId="059CE165" w14:textId="77777777" w:rsidR="00000C98" w:rsidRDefault="00000C98" w:rsidP="00000C98">
      <w:pPr>
        <w:jc w:val="center"/>
        <w:rPr>
          <w:rFonts w:ascii="Times New Roman" w:hAnsi="Times New Roman" w:cs="Times New Roman"/>
          <w:b/>
          <w:sz w:val="32"/>
          <w:szCs w:val="32"/>
        </w:rPr>
      </w:pPr>
    </w:p>
    <w:p w14:paraId="6E7F8873" w14:textId="77777777" w:rsidR="00000C98" w:rsidRDefault="00000C98" w:rsidP="00000C98">
      <w:pPr>
        <w:jc w:val="center"/>
        <w:rPr>
          <w:rFonts w:ascii="Times New Roman" w:hAnsi="Times New Roman" w:cs="Times New Roman"/>
          <w:b/>
          <w:sz w:val="32"/>
          <w:szCs w:val="32"/>
        </w:rPr>
      </w:pPr>
    </w:p>
    <w:p w14:paraId="2DA2A849" w14:textId="77777777" w:rsidR="00000C98" w:rsidRDefault="00000C98" w:rsidP="00000C98">
      <w:pPr>
        <w:jc w:val="center"/>
        <w:rPr>
          <w:rFonts w:ascii="Times New Roman" w:hAnsi="Times New Roman" w:cs="Times New Roman"/>
          <w:b/>
          <w:sz w:val="32"/>
          <w:szCs w:val="32"/>
        </w:rPr>
      </w:pPr>
    </w:p>
    <w:p w14:paraId="541EC086" w14:textId="77777777" w:rsidR="00000C98" w:rsidRDefault="00000C98" w:rsidP="00000C98">
      <w:pPr>
        <w:jc w:val="center"/>
        <w:rPr>
          <w:rFonts w:ascii="Times New Roman" w:hAnsi="Times New Roman" w:cs="Times New Roman"/>
          <w:b/>
          <w:sz w:val="32"/>
          <w:szCs w:val="32"/>
        </w:rPr>
      </w:pPr>
    </w:p>
    <w:p w14:paraId="3ACCC3E0" w14:textId="77777777" w:rsidR="00000C98" w:rsidRDefault="00000C98" w:rsidP="00000C98">
      <w:pPr>
        <w:jc w:val="center"/>
        <w:rPr>
          <w:rFonts w:ascii="Times New Roman" w:hAnsi="Times New Roman" w:cs="Times New Roman"/>
          <w:b/>
          <w:sz w:val="32"/>
          <w:szCs w:val="32"/>
        </w:rPr>
      </w:pPr>
    </w:p>
    <w:p w14:paraId="5C833121" w14:textId="77777777" w:rsidR="00000C98" w:rsidRDefault="00000C98" w:rsidP="00000C98">
      <w:pPr>
        <w:jc w:val="center"/>
        <w:rPr>
          <w:rFonts w:ascii="Times New Roman" w:hAnsi="Times New Roman" w:cs="Times New Roman"/>
          <w:b/>
          <w:sz w:val="32"/>
          <w:szCs w:val="32"/>
        </w:rPr>
      </w:pPr>
    </w:p>
    <w:p w14:paraId="3000A724" w14:textId="77777777" w:rsidR="00000C98" w:rsidRDefault="00000C98" w:rsidP="00000C98">
      <w:pPr>
        <w:jc w:val="center"/>
        <w:rPr>
          <w:rFonts w:ascii="Times New Roman" w:hAnsi="Times New Roman" w:cs="Times New Roman"/>
          <w:b/>
          <w:sz w:val="32"/>
          <w:szCs w:val="32"/>
        </w:rPr>
      </w:pPr>
    </w:p>
    <w:p w14:paraId="2418D5FD" w14:textId="77777777" w:rsidR="00000C98" w:rsidRDefault="00000C98" w:rsidP="00000C98">
      <w:pPr>
        <w:jc w:val="center"/>
        <w:rPr>
          <w:rFonts w:ascii="Times New Roman" w:hAnsi="Times New Roman" w:cs="Times New Roman"/>
          <w:b/>
          <w:sz w:val="32"/>
          <w:szCs w:val="32"/>
        </w:rPr>
      </w:pPr>
    </w:p>
    <w:p w14:paraId="67D61071" w14:textId="77777777" w:rsidR="00000C98" w:rsidRDefault="00000C98" w:rsidP="00000C98">
      <w:pPr>
        <w:jc w:val="center"/>
        <w:rPr>
          <w:rFonts w:ascii="Times New Roman" w:hAnsi="Times New Roman" w:cs="Times New Roman"/>
          <w:b/>
          <w:sz w:val="32"/>
          <w:szCs w:val="32"/>
        </w:rPr>
      </w:pPr>
    </w:p>
    <w:p w14:paraId="1A41AE79" w14:textId="77777777" w:rsidR="00000C98" w:rsidRDefault="00000C98" w:rsidP="00000C98">
      <w:pPr>
        <w:jc w:val="center"/>
        <w:rPr>
          <w:rFonts w:ascii="Times New Roman" w:hAnsi="Times New Roman" w:cs="Times New Roman"/>
          <w:b/>
          <w:sz w:val="32"/>
          <w:szCs w:val="32"/>
        </w:rPr>
      </w:pPr>
    </w:p>
    <w:p w14:paraId="64CF0F41" w14:textId="77777777" w:rsidR="00000C98" w:rsidRDefault="00000C98" w:rsidP="00000C98">
      <w:pPr>
        <w:jc w:val="center"/>
        <w:rPr>
          <w:rFonts w:ascii="Times New Roman" w:hAnsi="Times New Roman" w:cs="Times New Roman"/>
          <w:b/>
          <w:sz w:val="32"/>
          <w:szCs w:val="32"/>
        </w:rPr>
      </w:pPr>
    </w:p>
    <w:p w14:paraId="76890C66" w14:textId="77777777" w:rsidR="00000C98" w:rsidRDefault="00000C98" w:rsidP="00000C98">
      <w:pPr>
        <w:jc w:val="center"/>
        <w:rPr>
          <w:rFonts w:ascii="Times New Roman" w:hAnsi="Times New Roman" w:cs="Times New Roman"/>
          <w:b/>
          <w:sz w:val="32"/>
          <w:szCs w:val="32"/>
        </w:rPr>
      </w:pPr>
    </w:p>
    <w:p w14:paraId="02AD9274" w14:textId="77777777" w:rsidR="00000C98" w:rsidRDefault="00000C98" w:rsidP="00000C98">
      <w:pPr>
        <w:jc w:val="center"/>
        <w:rPr>
          <w:rFonts w:ascii="Times New Roman" w:hAnsi="Times New Roman" w:cs="Times New Roman"/>
          <w:b/>
          <w:sz w:val="32"/>
          <w:szCs w:val="32"/>
        </w:rPr>
      </w:pPr>
    </w:p>
    <w:p w14:paraId="57D8271C" w14:textId="77777777" w:rsidR="00000C98" w:rsidRDefault="00000C98" w:rsidP="00000C98">
      <w:pPr>
        <w:jc w:val="center"/>
        <w:rPr>
          <w:rFonts w:ascii="Times New Roman" w:hAnsi="Times New Roman" w:cs="Times New Roman"/>
          <w:b/>
          <w:sz w:val="32"/>
          <w:szCs w:val="32"/>
        </w:rPr>
      </w:pPr>
    </w:p>
    <w:p w14:paraId="1A613525" w14:textId="77777777" w:rsidR="00000C98" w:rsidRDefault="00000C98" w:rsidP="00000C98">
      <w:pPr>
        <w:jc w:val="center"/>
        <w:rPr>
          <w:rFonts w:ascii="Times New Roman" w:hAnsi="Times New Roman" w:cs="Times New Roman"/>
          <w:sz w:val="32"/>
          <w:szCs w:val="32"/>
        </w:rPr>
      </w:pPr>
    </w:p>
    <w:p w14:paraId="1E407A00" w14:textId="77777777" w:rsidR="00000C98" w:rsidRDefault="00000C98" w:rsidP="00000C98">
      <w:pPr>
        <w:jc w:val="center"/>
        <w:rPr>
          <w:rFonts w:ascii="Times New Roman" w:hAnsi="Times New Roman" w:cs="Times New Roman"/>
          <w:sz w:val="32"/>
          <w:szCs w:val="32"/>
        </w:rPr>
      </w:pPr>
    </w:p>
    <w:p w14:paraId="2A951643" w14:textId="77777777" w:rsidR="00000C98" w:rsidRDefault="00000C98" w:rsidP="00000C98">
      <w:pPr>
        <w:jc w:val="center"/>
        <w:rPr>
          <w:rFonts w:ascii="Times New Roman" w:hAnsi="Times New Roman" w:cs="Times New Roman"/>
          <w:sz w:val="32"/>
          <w:szCs w:val="32"/>
        </w:rPr>
      </w:pPr>
    </w:p>
    <w:p w14:paraId="3483CE06" w14:textId="77777777" w:rsidR="00000C98" w:rsidRDefault="00000C98" w:rsidP="00000C98">
      <w:pPr>
        <w:jc w:val="center"/>
        <w:rPr>
          <w:rFonts w:ascii="Times New Roman" w:hAnsi="Times New Roman" w:cs="Times New Roman"/>
          <w:sz w:val="32"/>
          <w:szCs w:val="32"/>
        </w:rPr>
      </w:pPr>
    </w:p>
    <w:p w14:paraId="3F83932C" w14:textId="77777777" w:rsidR="00000C98" w:rsidRDefault="00000C98" w:rsidP="00000C98">
      <w:pPr>
        <w:jc w:val="center"/>
        <w:rPr>
          <w:rFonts w:ascii="Times New Roman" w:hAnsi="Times New Roman" w:cs="Times New Roman"/>
          <w:sz w:val="32"/>
          <w:szCs w:val="32"/>
        </w:rPr>
      </w:pPr>
    </w:p>
    <w:p w14:paraId="35B1D467" w14:textId="77777777" w:rsidR="00000C98" w:rsidRDefault="00000C98" w:rsidP="00000C98">
      <w:pPr>
        <w:jc w:val="center"/>
        <w:rPr>
          <w:rFonts w:ascii="Times New Roman" w:hAnsi="Times New Roman" w:cs="Times New Roman"/>
          <w:b/>
          <w:sz w:val="32"/>
          <w:szCs w:val="32"/>
        </w:rPr>
      </w:pPr>
    </w:p>
    <w:p w14:paraId="022E4FF5" w14:textId="77777777" w:rsidR="00000C98" w:rsidRDefault="00000C98" w:rsidP="00000C98">
      <w:pPr>
        <w:jc w:val="center"/>
        <w:rPr>
          <w:rFonts w:ascii="Times New Roman" w:hAnsi="Times New Roman" w:cs="Times New Roman"/>
          <w:b/>
          <w:sz w:val="32"/>
          <w:szCs w:val="32"/>
        </w:rPr>
      </w:pPr>
    </w:p>
    <w:p w14:paraId="45BE29FE" w14:textId="77777777" w:rsidR="00000C98" w:rsidRDefault="00000C98" w:rsidP="00000C98">
      <w:pPr>
        <w:jc w:val="center"/>
        <w:rPr>
          <w:rFonts w:ascii="Times New Roman" w:hAnsi="Times New Roman" w:cs="Times New Roman"/>
          <w:b/>
          <w:sz w:val="32"/>
          <w:szCs w:val="32"/>
        </w:rPr>
      </w:pPr>
    </w:p>
    <w:p w14:paraId="2B5DD3C3" w14:textId="77777777" w:rsidR="00000C98" w:rsidRDefault="00000C98" w:rsidP="00000C98">
      <w:pPr>
        <w:jc w:val="center"/>
        <w:rPr>
          <w:rFonts w:ascii="Times New Roman" w:hAnsi="Times New Roman" w:cs="Times New Roman"/>
          <w:b/>
          <w:sz w:val="32"/>
          <w:szCs w:val="32"/>
        </w:rPr>
      </w:pPr>
    </w:p>
    <w:p w14:paraId="664401D2" w14:textId="77777777" w:rsidR="00000C98" w:rsidRDefault="00000C98" w:rsidP="00000C98">
      <w:pPr>
        <w:jc w:val="center"/>
        <w:rPr>
          <w:rFonts w:ascii="Times New Roman" w:hAnsi="Times New Roman" w:cs="Times New Roman"/>
          <w:b/>
          <w:sz w:val="32"/>
          <w:szCs w:val="32"/>
        </w:rPr>
      </w:pPr>
    </w:p>
    <w:p w14:paraId="5A06BEA3"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APPENDIX D</w:t>
      </w:r>
    </w:p>
    <w:p w14:paraId="4FCC5BE4"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COPY OF THE OSHA NOISE STANDARD</w:t>
      </w:r>
    </w:p>
    <w:p w14:paraId="6DEE0A26" w14:textId="77777777" w:rsidR="00000C98" w:rsidRDefault="00000C98" w:rsidP="00000C98">
      <w:pPr>
        <w:jc w:val="center"/>
        <w:rPr>
          <w:rFonts w:ascii="Times New Roman" w:hAnsi="Times New Roman" w:cs="Times New Roman"/>
          <w:b/>
          <w:sz w:val="32"/>
          <w:szCs w:val="32"/>
        </w:rPr>
      </w:pPr>
    </w:p>
    <w:p w14:paraId="60084937" w14:textId="77777777" w:rsidR="00000C98" w:rsidRDefault="00000C98" w:rsidP="00000C98">
      <w:pPr>
        <w:tabs>
          <w:tab w:val="left" w:pos="7050"/>
        </w:tabs>
        <w:rPr>
          <w:rFonts w:ascii="Times New Roman" w:hAnsi="Times New Roman" w:cs="Times New Roman"/>
          <w:b/>
          <w:sz w:val="32"/>
          <w:szCs w:val="32"/>
        </w:rPr>
      </w:pPr>
      <w:r>
        <w:rPr>
          <w:rFonts w:ascii="Times New Roman" w:hAnsi="Times New Roman" w:cs="Times New Roman"/>
          <w:b/>
          <w:sz w:val="32"/>
          <w:szCs w:val="32"/>
        </w:rPr>
        <w:tab/>
      </w:r>
    </w:p>
    <w:p w14:paraId="38EDB519" w14:textId="77777777" w:rsidR="00000C98" w:rsidRDefault="00000C98" w:rsidP="00000C98">
      <w:pPr>
        <w:jc w:val="center"/>
        <w:rPr>
          <w:rFonts w:ascii="Times New Roman" w:hAnsi="Times New Roman" w:cs="Times New Roman"/>
          <w:b/>
          <w:sz w:val="32"/>
          <w:szCs w:val="32"/>
        </w:rPr>
      </w:pPr>
    </w:p>
    <w:p w14:paraId="12494C10" w14:textId="77777777" w:rsidR="00000C98" w:rsidRDefault="00000C98" w:rsidP="00000C98">
      <w:pPr>
        <w:jc w:val="center"/>
        <w:rPr>
          <w:rFonts w:ascii="Times New Roman" w:hAnsi="Times New Roman" w:cs="Times New Roman"/>
          <w:b/>
          <w:sz w:val="32"/>
          <w:szCs w:val="32"/>
        </w:rPr>
      </w:pPr>
    </w:p>
    <w:p w14:paraId="20F7BC55" w14:textId="77777777" w:rsidR="00000C98" w:rsidRDefault="00000C98" w:rsidP="00000C98">
      <w:pPr>
        <w:jc w:val="center"/>
        <w:rPr>
          <w:rFonts w:ascii="Times New Roman" w:hAnsi="Times New Roman" w:cs="Times New Roman"/>
          <w:b/>
          <w:sz w:val="32"/>
          <w:szCs w:val="32"/>
        </w:rPr>
      </w:pPr>
    </w:p>
    <w:p w14:paraId="5B00DD66" w14:textId="77777777" w:rsidR="00000C98" w:rsidRDefault="00000C98" w:rsidP="00000C98">
      <w:pPr>
        <w:jc w:val="center"/>
        <w:rPr>
          <w:rFonts w:ascii="Times New Roman" w:hAnsi="Times New Roman" w:cs="Times New Roman"/>
          <w:b/>
          <w:sz w:val="32"/>
          <w:szCs w:val="32"/>
        </w:rPr>
      </w:pPr>
    </w:p>
    <w:p w14:paraId="4B3A67B3" w14:textId="77777777" w:rsidR="00000C98" w:rsidRDefault="00000C98" w:rsidP="00000C98">
      <w:pPr>
        <w:jc w:val="center"/>
        <w:rPr>
          <w:b/>
          <w:sz w:val="28"/>
          <w:szCs w:val="28"/>
        </w:rPr>
      </w:pPr>
    </w:p>
    <w:p w14:paraId="19A098F7" w14:textId="77777777" w:rsidR="00000C98" w:rsidRDefault="00000C98" w:rsidP="00000C98">
      <w:pPr>
        <w:jc w:val="center"/>
        <w:rPr>
          <w:b/>
          <w:sz w:val="28"/>
          <w:szCs w:val="28"/>
        </w:rPr>
      </w:pPr>
    </w:p>
    <w:p w14:paraId="023CC753" w14:textId="77777777" w:rsidR="002A228F" w:rsidRDefault="002A228F" w:rsidP="00000C98">
      <w:pPr>
        <w:jc w:val="center"/>
        <w:rPr>
          <w:b/>
          <w:sz w:val="28"/>
          <w:szCs w:val="28"/>
        </w:rPr>
      </w:pPr>
    </w:p>
    <w:p w14:paraId="4118ECDD" w14:textId="77777777" w:rsidR="00000C98" w:rsidRDefault="00000C98" w:rsidP="00000C98">
      <w:pPr>
        <w:jc w:val="center"/>
        <w:rPr>
          <w:b/>
          <w:sz w:val="28"/>
          <w:szCs w:val="28"/>
        </w:rPr>
      </w:pPr>
    </w:p>
    <w:p w14:paraId="7443C1F7" w14:textId="77777777" w:rsidR="00000C98" w:rsidRDefault="00000C98" w:rsidP="00000C98">
      <w:pPr>
        <w:jc w:val="center"/>
        <w:rPr>
          <w:b/>
          <w:sz w:val="28"/>
          <w:szCs w:val="28"/>
        </w:rPr>
      </w:pPr>
    </w:p>
    <w:p w14:paraId="6675116C" w14:textId="77777777" w:rsidR="00000C98" w:rsidRDefault="00000C98" w:rsidP="00000C98">
      <w:pPr>
        <w:jc w:val="center"/>
        <w:rPr>
          <w:b/>
          <w:sz w:val="28"/>
          <w:szCs w:val="28"/>
        </w:rPr>
      </w:pPr>
      <w:r>
        <w:rPr>
          <w:b/>
          <w:sz w:val="28"/>
          <w:szCs w:val="28"/>
        </w:rPr>
        <w:lastRenderedPageBreak/>
        <w:t>OSHA Noise Standard Links</w:t>
      </w:r>
    </w:p>
    <w:p w14:paraId="342A3D44" w14:textId="77777777" w:rsidR="00000C98" w:rsidRDefault="00000C98" w:rsidP="00000C98">
      <w:pPr>
        <w:rPr>
          <w:b/>
        </w:rPr>
      </w:pPr>
    </w:p>
    <w:p w14:paraId="537D3C28" w14:textId="77777777" w:rsidR="00000C98" w:rsidRDefault="00000C98" w:rsidP="00000C98">
      <w:r>
        <w:rPr>
          <w:b/>
        </w:rPr>
        <w:t>29 CFR 1910.95 --OSHA Noise Std.</w:t>
      </w:r>
      <w:r>
        <w:t xml:space="preserve"> </w:t>
      </w:r>
      <w:hyperlink r:id="rId19" w:history="1">
        <w:r>
          <w:rPr>
            <w:rStyle w:val="Hyperlink"/>
          </w:rPr>
          <w:t>https://www.osha.gov/pls/oshaweb/owadisp.show_document?p_table=standards&amp;p_id=9735</w:t>
        </w:r>
      </w:hyperlink>
    </w:p>
    <w:p w14:paraId="0679BE4D" w14:textId="77777777" w:rsidR="00000C98" w:rsidRDefault="00000C98" w:rsidP="00000C98">
      <w:pPr>
        <w:spacing w:after="0" w:line="240" w:lineRule="auto"/>
        <w:rPr>
          <w:b/>
        </w:rPr>
      </w:pPr>
      <w:r>
        <w:rPr>
          <w:b/>
        </w:rPr>
        <w:t>Appendix A</w:t>
      </w:r>
    </w:p>
    <w:p w14:paraId="07863571" w14:textId="77777777" w:rsidR="00000C98" w:rsidRDefault="002A228F" w:rsidP="00000C98">
      <w:pPr>
        <w:spacing w:after="0" w:line="240" w:lineRule="auto"/>
      </w:pPr>
      <w:hyperlink r:id="rId20" w:history="1">
        <w:r w:rsidR="00000C98">
          <w:rPr>
            <w:rStyle w:val="Hyperlink"/>
          </w:rPr>
          <w:t>https://www.osha.gov/pls/oshaweb/owadisp.show_document?p_table=STANDARDS&amp;p_id=9736</w:t>
        </w:r>
      </w:hyperlink>
    </w:p>
    <w:p w14:paraId="42BCDCA2" w14:textId="77777777" w:rsidR="00000C98" w:rsidRDefault="00000C98" w:rsidP="00000C98">
      <w:pPr>
        <w:spacing w:after="0" w:line="240" w:lineRule="auto"/>
      </w:pPr>
    </w:p>
    <w:p w14:paraId="62690F9C" w14:textId="77777777" w:rsidR="00000C98" w:rsidRDefault="00000C98" w:rsidP="00000C98">
      <w:pPr>
        <w:spacing w:after="0" w:line="240" w:lineRule="auto"/>
        <w:rPr>
          <w:b/>
        </w:rPr>
      </w:pPr>
      <w:r>
        <w:rPr>
          <w:b/>
        </w:rPr>
        <w:t>Appendix B</w:t>
      </w:r>
    </w:p>
    <w:p w14:paraId="7388CEED" w14:textId="77777777" w:rsidR="00000C98" w:rsidRDefault="002A228F" w:rsidP="00000C98">
      <w:pPr>
        <w:spacing w:after="0" w:line="240" w:lineRule="auto"/>
        <w:rPr>
          <w:b/>
        </w:rPr>
      </w:pPr>
      <w:hyperlink r:id="rId21" w:history="1">
        <w:r w:rsidR="00000C98">
          <w:rPr>
            <w:rStyle w:val="Hyperlink"/>
          </w:rPr>
          <w:t>https://www.osha.gov/pls/oshaweb/owadisp.show_document?p_table=STANDARDS&amp;p_id=9737</w:t>
        </w:r>
      </w:hyperlink>
    </w:p>
    <w:p w14:paraId="62775295" w14:textId="77777777" w:rsidR="00000C98" w:rsidRDefault="00000C98" w:rsidP="00000C98">
      <w:pPr>
        <w:spacing w:after="0" w:line="240" w:lineRule="auto"/>
        <w:rPr>
          <w:b/>
        </w:rPr>
      </w:pPr>
    </w:p>
    <w:p w14:paraId="16A7FAF8" w14:textId="77777777" w:rsidR="00000C98" w:rsidRDefault="00000C98" w:rsidP="00000C98">
      <w:pPr>
        <w:spacing w:after="0" w:line="240" w:lineRule="auto"/>
        <w:rPr>
          <w:b/>
        </w:rPr>
      </w:pPr>
      <w:r>
        <w:rPr>
          <w:b/>
        </w:rPr>
        <w:t>Appendix C</w:t>
      </w:r>
    </w:p>
    <w:p w14:paraId="4553B198" w14:textId="77777777" w:rsidR="00000C98" w:rsidRDefault="002A228F" w:rsidP="00000C98">
      <w:pPr>
        <w:spacing w:after="0" w:line="240" w:lineRule="auto"/>
        <w:rPr>
          <w:b/>
        </w:rPr>
      </w:pPr>
      <w:hyperlink r:id="rId22" w:history="1">
        <w:r w:rsidR="00000C98">
          <w:rPr>
            <w:rStyle w:val="Hyperlink"/>
          </w:rPr>
          <w:t>https://www.osha.gov/pls/oshaweb/owadisp.show_document?p_table=STANDARDS&amp;p_id=9738</w:t>
        </w:r>
      </w:hyperlink>
    </w:p>
    <w:p w14:paraId="36D0E238" w14:textId="77777777" w:rsidR="00000C98" w:rsidRDefault="00000C98" w:rsidP="00000C98">
      <w:pPr>
        <w:spacing w:after="0" w:line="240" w:lineRule="auto"/>
        <w:rPr>
          <w:b/>
        </w:rPr>
      </w:pPr>
    </w:p>
    <w:p w14:paraId="06835B8F" w14:textId="77777777" w:rsidR="00000C98" w:rsidRDefault="00000C98" w:rsidP="00000C98">
      <w:pPr>
        <w:spacing w:after="0" w:line="240" w:lineRule="auto"/>
        <w:rPr>
          <w:b/>
        </w:rPr>
      </w:pPr>
      <w:r>
        <w:rPr>
          <w:b/>
        </w:rPr>
        <w:t>Appendix D</w:t>
      </w:r>
    </w:p>
    <w:p w14:paraId="785C2EEC" w14:textId="77777777" w:rsidR="00000C98" w:rsidRDefault="002A228F" w:rsidP="00000C98">
      <w:pPr>
        <w:spacing w:after="0" w:line="240" w:lineRule="auto"/>
        <w:rPr>
          <w:b/>
        </w:rPr>
      </w:pPr>
      <w:hyperlink r:id="rId23" w:history="1">
        <w:r w:rsidR="00000C98">
          <w:rPr>
            <w:rStyle w:val="Hyperlink"/>
          </w:rPr>
          <w:t>https://www.osha.gov/pls/oshaweb/owadisp.show_document?p_table=STANDARDS&amp;p_id=9739</w:t>
        </w:r>
      </w:hyperlink>
    </w:p>
    <w:p w14:paraId="038119DC" w14:textId="77777777" w:rsidR="00000C98" w:rsidRDefault="00000C98" w:rsidP="00000C98">
      <w:pPr>
        <w:spacing w:after="0" w:line="240" w:lineRule="auto"/>
        <w:rPr>
          <w:b/>
        </w:rPr>
      </w:pPr>
    </w:p>
    <w:p w14:paraId="0AC9C5CC" w14:textId="77777777" w:rsidR="00000C98" w:rsidRDefault="00000C98" w:rsidP="00000C98">
      <w:pPr>
        <w:spacing w:after="0" w:line="240" w:lineRule="auto"/>
        <w:rPr>
          <w:b/>
        </w:rPr>
      </w:pPr>
      <w:r>
        <w:rPr>
          <w:b/>
        </w:rPr>
        <w:t>Appendix E</w:t>
      </w:r>
    </w:p>
    <w:p w14:paraId="79B5D169" w14:textId="77777777" w:rsidR="00000C98" w:rsidRDefault="002A228F" w:rsidP="00000C98">
      <w:pPr>
        <w:spacing w:after="0" w:line="240" w:lineRule="auto"/>
        <w:rPr>
          <w:b/>
        </w:rPr>
      </w:pPr>
      <w:hyperlink r:id="rId24" w:history="1">
        <w:r w:rsidR="00000C98">
          <w:rPr>
            <w:rStyle w:val="Hyperlink"/>
          </w:rPr>
          <w:t>https://www.osha.gov/pls/oshaweb/owadisp.show_document?p_table=STANDARDS&amp;p_id=9740</w:t>
        </w:r>
      </w:hyperlink>
    </w:p>
    <w:p w14:paraId="4F2FB316" w14:textId="77777777" w:rsidR="00000C98" w:rsidRDefault="00000C98" w:rsidP="00000C98">
      <w:pPr>
        <w:spacing w:after="0" w:line="240" w:lineRule="auto"/>
        <w:rPr>
          <w:b/>
        </w:rPr>
      </w:pPr>
    </w:p>
    <w:p w14:paraId="73F63C43" w14:textId="77777777" w:rsidR="00000C98" w:rsidRDefault="00000C98" w:rsidP="00000C98">
      <w:pPr>
        <w:spacing w:after="0" w:line="240" w:lineRule="auto"/>
        <w:rPr>
          <w:b/>
        </w:rPr>
      </w:pPr>
      <w:r>
        <w:rPr>
          <w:b/>
        </w:rPr>
        <w:t>Appendix F</w:t>
      </w:r>
    </w:p>
    <w:p w14:paraId="4872DE69" w14:textId="77777777" w:rsidR="00000C98" w:rsidRDefault="002A228F" w:rsidP="00000C98">
      <w:pPr>
        <w:spacing w:after="0" w:line="240" w:lineRule="auto"/>
        <w:rPr>
          <w:b/>
        </w:rPr>
      </w:pPr>
      <w:hyperlink r:id="rId25" w:history="1">
        <w:r w:rsidR="00000C98">
          <w:rPr>
            <w:rStyle w:val="Hyperlink"/>
          </w:rPr>
          <w:t>https://www.osha.gov/pls/oshaweb/owadisp.show_document?p_table=STANDARDS&amp;p_id=9741</w:t>
        </w:r>
      </w:hyperlink>
    </w:p>
    <w:p w14:paraId="79CB3696" w14:textId="77777777" w:rsidR="00000C98" w:rsidRDefault="00000C98" w:rsidP="00000C98">
      <w:pPr>
        <w:spacing w:after="0" w:line="240" w:lineRule="auto"/>
        <w:rPr>
          <w:b/>
        </w:rPr>
      </w:pPr>
    </w:p>
    <w:p w14:paraId="03FA0D89" w14:textId="77777777" w:rsidR="00000C98" w:rsidRDefault="00000C98" w:rsidP="00000C98">
      <w:pPr>
        <w:spacing w:after="0" w:line="240" w:lineRule="auto"/>
        <w:rPr>
          <w:b/>
        </w:rPr>
      </w:pPr>
      <w:r>
        <w:rPr>
          <w:b/>
        </w:rPr>
        <w:t>Appendix G</w:t>
      </w:r>
    </w:p>
    <w:p w14:paraId="2AE5E9C2" w14:textId="77777777" w:rsidR="00000C98" w:rsidRDefault="002A228F" w:rsidP="00000C98">
      <w:pPr>
        <w:spacing w:after="0" w:line="240" w:lineRule="auto"/>
        <w:rPr>
          <w:b/>
        </w:rPr>
      </w:pPr>
      <w:hyperlink r:id="rId26" w:history="1">
        <w:r w:rsidR="00000C98">
          <w:rPr>
            <w:rStyle w:val="Hyperlink"/>
          </w:rPr>
          <w:t>https://www.osha.gov/pls/oshaweb/owadisp.show_document?p_table=STANDARDS&amp;p_id=9742</w:t>
        </w:r>
      </w:hyperlink>
    </w:p>
    <w:p w14:paraId="514578AA" w14:textId="77777777" w:rsidR="00000C98" w:rsidRDefault="00000C98" w:rsidP="00000C98">
      <w:pPr>
        <w:spacing w:after="0" w:line="240" w:lineRule="auto"/>
        <w:rPr>
          <w:b/>
        </w:rPr>
      </w:pPr>
    </w:p>
    <w:p w14:paraId="7132ECA5" w14:textId="77777777" w:rsidR="00000C98" w:rsidRDefault="00000C98" w:rsidP="00000C98">
      <w:pPr>
        <w:spacing w:after="0" w:line="240" w:lineRule="auto"/>
        <w:rPr>
          <w:b/>
        </w:rPr>
      </w:pPr>
      <w:r>
        <w:rPr>
          <w:b/>
        </w:rPr>
        <w:t>Appendix H</w:t>
      </w:r>
    </w:p>
    <w:p w14:paraId="49AD5C71" w14:textId="77777777" w:rsidR="00000C98" w:rsidRDefault="002A228F" w:rsidP="00000C98">
      <w:pPr>
        <w:spacing w:after="0" w:line="240" w:lineRule="auto"/>
        <w:rPr>
          <w:b/>
        </w:rPr>
      </w:pPr>
      <w:hyperlink r:id="rId27" w:history="1">
        <w:r w:rsidR="00000C98">
          <w:rPr>
            <w:rStyle w:val="Hyperlink"/>
          </w:rPr>
          <w:t>https://www.osha.gov/pls/oshaweb/owadisp.show_document?p_table=STANDARDS&amp;p_id=9743</w:t>
        </w:r>
      </w:hyperlink>
    </w:p>
    <w:p w14:paraId="1AC0477A" w14:textId="77777777" w:rsidR="00000C98" w:rsidRDefault="00000C98" w:rsidP="00000C98">
      <w:pPr>
        <w:spacing w:after="0" w:line="240" w:lineRule="auto"/>
        <w:rPr>
          <w:b/>
        </w:rPr>
      </w:pPr>
    </w:p>
    <w:p w14:paraId="5D82C06D" w14:textId="77777777" w:rsidR="00000C98" w:rsidRDefault="00000C98" w:rsidP="00000C98">
      <w:pPr>
        <w:spacing w:after="0" w:line="240" w:lineRule="auto"/>
        <w:rPr>
          <w:b/>
        </w:rPr>
      </w:pPr>
      <w:r>
        <w:rPr>
          <w:b/>
        </w:rPr>
        <w:t>Appendix I</w:t>
      </w:r>
    </w:p>
    <w:p w14:paraId="7C1CFCC5" w14:textId="77777777" w:rsidR="00000C98" w:rsidRDefault="002A228F" w:rsidP="00000C98">
      <w:pPr>
        <w:spacing w:after="0" w:line="240" w:lineRule="auto"/>
        <w:rPr>
          <w:b/>
        </w:rPr>
      </w:pPr>
      <w:hyperlink r:id="rId28" w:history="1">
        <w:r w:rsidR="00000C98">
          <w:rPr>
            <w:rStyle w:val="Hyperlink"/>
          </w:rPr>
          <w:t>https://www.osha.gov/pls/oshaweb/owadisp.show_document?p_table=STANDARDS&amp;p_id=9744</w:t>
        </w:r>
      </w:hyperlink>
    </w:p>
    <w:p w14:paraId="7F1A1656" w14:textId="77777777" w:rsidR="00000C98" w:rsidRDefault="00000C98" w:rsidP="00000C98">
      <w:pPr>
        <w:spacing w:after="0" w:line="240" w:lineRule="auto"/>
        <w:rPr>
          <w:b/>
        </w:rPr>
      </w:pPr>
    </w:p>
    <w:p w14:paraId="26D7DC5A" w14:textId="77777777" w:rsidR="00000C98" w:rsidRDefault="00000C98" w:rsidP="00000C98">
      <w:pPr>
        <w:jc w:val="center"/>
        <w:rPr>
          <w:rFonts w:ascii="Times New Roman" w:hAnsi="Times New Roman" w:cs="Times New Roman"/>
          <w:b/>
          <w:sz w:val="32"/>
          <w:szCs w:val="32"/>
        </w:rPr>
      </w:pPr>
    </w:p>
    <w:p w14:paraId="422D2CF5" w14:textId="77777777" w:rsidR="00000C98" w:rsidRDefault="00000C98" w:rsidP="00000C98">
      <w:pPr>
        <w:jc w:val="center"/>
        <w:rPr>
          <w:rFonts w:ascii="Times New Roman" w:hAnsi="Times New Roman" w:cs="Times New Roman"/>
          <w:b/>
          <w:sz w:val="32"/>
          <w:szCs w:val="32"/>
        </w:rPr>
      </w:pPr>
    </w:p>
    <w:p w14:paraId="5A2278B0" w14:textId="77777777" w:rsidR="00000C98" w:rsidRDefault="00000C98" w:rsidP="00000C98">
      <w:pPr>
        <w:jc w:val="center"/>
        <w:rPr>
          <w:rFonts w:ascii="Times New Roman" w:hAnsi="Times New Roman" w:cs="Times New Roman"/>
          <w:b/>
          <w:sz w:val="32"/>
          <w:szCs w:val="32"/>
        </w:rPr>
      </w:pPr>
    </w:p>
    <w:p w14:paraId="777CCEED" w14:textId="77777777" w:rsidR="00000C98" w:rsidRDefault="00000C98" w:rsidP="00000C98">
      <w:pPr>
        <w:jc w:val="center"/>
        <w:rPr>
          <w:rFonts w:ascii="Times New Roman" w:hAnsi="Times New Roman" w:cs="Times New Roman"/>
          <w:b/>
          <w:sz w:val="32"/>
          <w:szCs w:val="32"/>
        </w:rPr>
      </w:pPr>
    </w:p>
    <w:p w14:paraId="0A1B55E2" w14:textId="77777777" w:rsidR="00000C98" w:rsidRDefault="00000C98" w:rsidP="00000C98">
      <w:pPr>
        <w:jc w:val="center"/>
        <w:rPr>
          <w:rFonts w:ascii="Times New Roman" w:hAnsi="Times New Roman" w:cs="Times New Roman"/>
          <w:b/>
          <w:sz w:val="32"/>
          <w:szCs w:val="32"/>
        </w:rPr>
      </w:pPr>
    </w:p>
    <w:p w14:paraId="55BA7546" w14:textId="77777777" w:rsidR="00000C98" w:rsidRDefault="00000C98" w:rsidP="00000C98">
      <w:pPr>
        <w:jc w:val="center"/>
        <w:rPr>
          <w:rFonts w:ascii="Times New Roman" w:hAnsi="Times New Roman" w:cs="Times New Roman"/>
          <w:b/>
          <w:sz w:val="32"/>
          <w:szCs w:val="32"/>
        </w:rPr>
      </w:pPr>
    </w:p>
    <w:p w14:paraId="6D31E4C8" w14:textId="77777777" w:rsidR="00000C98" w:rsidRDefault="00000C98" w:rsidP="00000C98">
      <w:pPr>
        <w:jc w:val="center"/>
        <w:rPr>
          <w:rFonts w:ascii="Times New Roman" w:hAnsi="Times New Roman" w:cs="Times New Roman"/>
          <w:b/>
          <w:sz w:val="32"/>
          <w:szCs w:val="32"/>
        </w:rPr>
      </w:pPr>
    </w:p>
    <w:p w14:paraId="2E22AB24" w14:textId="77777777" w:rsidR="00000C98" w:rsidRDefault="00000C98" w:rsidP="00000C98">
      <w:pPr>
        <w:jc w:val="center"/>
        <w:rPr>
          <w:rFonts w:ascii="Times New Roman" w:hAnsi="Times New Roman" w:cs="Times New Roman"/>
          <w:b/>
          <w:sz w:val="32"/>
          <w:szCs w:val="32"/>
        </w:rPr>
      </w:pPr>
    </w:p>
    <w:p w14:paraId="030C5FDF" w14:textId="77777777" w:rsidR="00000C98" w:rsidRDefault="00000C98" w:rsidP="00000C98">
      <w:pPr>
        <w:jc w:val="center"/>
        <w:rPr>
          <w:rFonts w:ascii="Times New Roman" w:hAnsi="Times New Roman" w:cs="Times New Roman"/>
          <w:sz w:val="32"/>
          <w:szCs w:val="32"/>
        </w:rPr>
      </w:pPr>
    </w:p>
    <w:p w14:paraId="0CC68EAF" w14:textId="77777777" w:rsidR="00000C98" w:rsidRDefault="00000C98" w:rsidP="00000C98">
      <w:pPr>
        <w:jc w:val="center"/>
        <w:rPr>
          <w:rFonts w:ascii="Times New Roman" w:hAnsi="Times New Roman" w:cs="Times New Roman"/>
          <w:sz w:val="32"/>
          <w:szCs w:val="32"/>
        </w:rPr>
      </w:pPr>
    </w:p>
    <w:p w14:paraId="385C8A8C" w14:textId="77777777" w:rsidR="00000C98" w:rsidRDefault="00000C98" w:rsidP="00000C98">
      <w:pPr>
        <w:jc w:val="center"/>
        <w:rPr>
          <w:rFonts w:ascii="Times New Roman" w:hAnsi="Times New Roman" w:cs="Times New Roman"/>
          <w:sz w:val="32"/>
          <w:szCs w:val="32"/>
        </w:rPr>
      </w:pPr>
    </w:p>
    <w:p w14:paraId="513BE574" w14:textId="77777777" w:rsidR="00000C98" w:rsidRDefault="00000C98" w:rsidP="00000C98">
      <w:pPr>
        <w:jc w:val="center"/>
        <w:rPr>
          <w:rFonts w:ascii="Times New Roman" w:hAnsi="Times New Roman" w:cs="Times New Roman"/>
          <w:sz w:val="32"/>
          <w:szCs w:val="32"/>
        </w:rPr>
      </w:pPr>
    </w:p>
    <w:p w14:paraId="01DE8470" w14:textId="77777777" w:rsidR="00000C98" w:rsidRDefault="00000C98" w:rsidP="00000C98">
      <w:pPr>
        <w:jc w:val="center"/>
        <w:rPr>
          <w:rFonts w:ascii="Times New Roman" w:hAnsi="Times New Roman" w:cs="Times New Roman"/>
          <w:b/>
          <w:sz w:val="32"/>
          <w:szCs w:val="32"/>
        </w:rPr>
      </w:pPr>
    </w:p>
    <w:p w14:paraId="508B6260" w14:textId="77777777" w:rsidR="00000C98" w:rsidRDefault="00000C98" w:rsidP="00000C98">
      <w:pPr>
        <w:jc w:val="center"/>
        <w:rPr>
          <w:rFonts w:ascii="Times New Roman" w:hAnsi="Times New Roman" w:cs="Times New Roman"/>
          <w:b/>
          <w:sz w:val="32"/>
          <w:szCs w:val="32"/>
        </w:rPr>
      </w:pPr>
    </w:p>
    <w:p w14:paraId="0161F788" w14:textId="77777777" w:rsidR="00000C98" w:rsidRDefault="00000C98" w:rsidP="00000C98">
      <w:pPr>
        <w:jc w:val="center"/>
        <w:rPr>
          <w:rFonts w:ascii="Times New Roman" w:hAnsi="Times New Roman" w:cs="Times New Roman"/>
          <w:b/>
          <w:sz w:val="32"/>
          <w:szCs w:val="32"/>
        </w:rPr>
      </w:pPr>
    </w:p>
    <w:p w14:paraId="2661BB5B"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APPENDIX E</w:t>
      </w:r>
    </w:p>
    <w:p w14:paraId="0E5D4637" w14:textId="77777777" w:rsidR="00000C98" w:rsidRDefault="00000C98" w:rsidP="00000C98">
      <w:pPr>
        <w:jc w:val="center"/>
        <w:rPr>
          <w:rFonts w:ascii="Times New Roman" w:hAnsi="Times New Roman" w:cs="Times New Roman"/>
          <w:b/>
          <w:sz w:val="32"/>
          <w:szCs w:val="32"/>
        </w:rPr>
      </w:pPr>
      <w:r>
        <w:rPr>
          <w:rFonts w:ascii="Times New Roman" w:hAnsi="Times New Roman" w:cs="Times New Roman"/>
          <w:b/>
          <w:sz w:val="32"/>
          <w:szCs w:val="32"/>
        </w:rPr>
        <w:t>TRAINING DOCUMENTATION FORMS</w:t>
      </w:r>
    </w:p>
    <w:p w14:paraId="2B5B54C8" w14:textId="77777777" w:rsidR="00000C98" w:rsidRDefault="00000C98" w:rsidP="00000C98">
      <w:pPr>
        <w:pStyle w:val="ListParagraph"/>
        <w:widowControl/>
        <w:numPr>
          <w:ilvl w:val="0"/>
          <w:numId w:val="11"/>
        </w:numPr>
        <w:spacing w:after="0" w:line="240" w:lineRule="auto"/>
        <w:ind w:left="720"/>
        <w:jc w:val="center"/>
        <w:rPr>
          <w:b/>
        </w:rPr>
      </w:pPr>
      <w:r>
        <w:rPr>
          <w:b/>
        </w:rPr>
        <w:t>UD Hearing Conservation Training Log</w:t>
      </w:r>
    </w:p>
    <w:p w14:paraId="69D03F9A" w14:textId="77777777" w:rsidR="00000C98" w:rsidRDefault="00000C98" w:rsidP="00000C98">
      <w:pPr>
        <w:pStyle w:val="ListParagraph"/>
        <w:widowControl/>
        <w:numPr>
          <w:ilvl w:val="0"/>
          <w:numId w:val="11"/>
        </w:numPr>
        <w:spacing w:after="0" w:line="240" w:lineRule="auto"/>
        <w:ind w:left="720"/>
        <w:jc w:val="center"/>
        <w:rPr>
          <w:b/>
        </w:rPr>
      </w:pPr>
      <w:r>
        <w:rPr>
          <w:b/>
        </w:rPr>
        <w:t>Record of Issued Hearing Protection (By Dept.)</w:t>
      </w:r>
    </w:p>
    <w:p w14:paraId="7524EF51" w14:textId="77777777" w:rsidR="00000C98" w:rsidRDefault="00000C98" w:rsidP="00000C98">
      <w:pPr>
        <w:pStyle w:val="ListParagraph"/>
        <w:widowControl/>
        <w:numPr>
          <w:ilvl w:val="0"/>
          <w:numId w:val="11"/>
        </w:numPr>
        <w:spacing w:after="0" w:line="240" w:lineRule="auto"/>
        <w:ind w:left="720"/>
        <w:jc w:val="center"/>
        <w:rPr>
          <w:b/>
        </w:rPr>
      </w:pPr>
      <w:r>
        <w:rPr>
          <w:b/>
        </w:rPr>
        <w:t>Program Evaluation Summary Worksheet</w:t>
      </w:r>
    </w:p>
    <w:p w14:paraId="24FDDC08" w14:textId="77777777" w:rsidR="00000C98" w:rsidRDefault="00000C98" w:rsidP="00000C98">
      <w:pPr>
        <w:jc w:val="center"/>
        <w:rPr>
          <w:b/>
        </w:rPr>
      </w:pPr>
    </w:p>
    <w:p w14:paraId="39EEDE12" w14:textId="77777777" w:rsidR="00000C98" w:rsidRDefault="00000C98" w:rsidP="00000C98">
      <w:pPr>
        <w:jc w:val="center"/>
        <w:rPr>
          <w:b/>
        </w:rPr>
      </w:pPr>
    </w:p>
    <w:p w14:paraId="1BCA371A" w14:textId="77777777" w:rsidR="00000C98" w:rsidRDefault="00000C98" w:rsidP="00000C98">
      <w:pPr>
        <w:jc w:val="center"/>
        <w:rPr>
          <w:b/>
        </w:rPr>
      </w:pPr>
    </w:p>
    <w:p w14:paraId="37B09CC3" w14:textId="77777777" w:rsidR="00000C98" w:rsidRDefault="00000C98" w:rsidP="00000C98">
      <w:pPr>
        <w:jc w:val="center"/>
        <w:rPr>
          <w:b/>
        </w:rPr>
      </w:pPr>
    </w:p>
    <w:p w14:paraId="0D7AC726" w14:textId="77777777" w:rsidR="00000C98" w:rsidRDefault="00000C98" w:rsidP="00000C98">
      <w:pPr>
        <w:jc w:val="center"/>
        <w:rPr>
          <w:b/>
        </w:rPr>
      </w:pPr>
      <w:r>
        <w:rPr>
          <w:b/>
        </w:rPr>
        <w:t xml:space="preserve"> </w:t>
      </w:r>
    </w:p>
    <w:p w14:paraId="3A36BC45" w14:textId="77777777" w:rsidR="00000C98" w:rsidRDefault="00000C98" w:rsidP="00000C98">
      <w:pPr>
        <w:jc w:val="center"/>
        <w:rPr>
          <w:b/>
        </w:rPr>
      </w:pPr>
    </w:p>
    <w:p w14:paraId="60E17722" w14:textId="77777777" w:rsidR="00000C98" w:rsidRDefault="00000C98" w:rsidP="00000C98">
      <w:pPr>
        <w:jc w:val="center"/>
        <w:rPr>
          <w:b/>
        </w:rPr>
      </w:pPr>
    </w:p>
    <w:p w14:paraId="44A44BE9" w14:textId="77777777" w:rsidR="00000C98" w:rsidRDefault="00000C98" w:rsidP="00000C98">
      <w:pPr>
        <w:jc w:val="center"/>
        <w:rPr>
          <w:b/>
        </w:rPr>
      </w:pPr>
    </w:p>
    <w:p w14:paraId="6E010D72" w14:textId="77777777" w:rsidR="00000C98" w:rsidRDefault="00000C98" w:rsidP="00000C98">
      <w:pPr>
        <w:jc w:val="center"/>
        <w:rPr>
          <w:b/>
        </w:rPr>
      </w:pPr>
    </w:p>
    <w:p w14:paraId="396DCC85" w14:textId="77777777" w:rsidR="00000C98" w:rsidRDefault="00000C98" w:rsidP="00000C98">
      <w:pPr>
        <w:jc w:val="center"/>
        <w:rPr>
          <w:b/>
        </w:rPr>
      </w:pPr>
    </w:p>
    <w:p w14:paraId="444BD8C4" w14:textId="77777777" w:rsidR="00000C98" w:rsidRDefault="00000C98" w:rsidP="00000C98">
      <w:pPr>
        <w:spacing w:after="0"/>
        <w:rPr>
          <w:b/>
        </w:rPr>
        <w:sectPr w:rsidR="00000C98">
          <w:pgSz w:w="12240" w:h="15840"/>
          <w:pgMar w:top="720" w:right="720" w:bottom="720" w:left="720" w:header="720" w:footer="720" w:gutter="0"/>
          <w:cols w:space="720"/>
        </w:sectPr>
      </w:pPr>
    </w:p>
    <w:p w14:paraId="2CC7B7DD" w14:textId="77777777" w:rsidR="00000C98" w:rsidRDefault="00000C98" w:rsidP="00000C98">
      <w:pPr>
        <w:pStyle w:val="Level1"/>
        <w:numPr>
          <w:ilvl w:val="0"/>
          <w:numId w:val="0"/>
        </w:numPr>
        <w:tabs>
          <w:tab w:val="left" w:pos="720"/>
        </w:tabs>
        <w:jc w:val="center"/>
        <w:rPr>
          <w:b/>
          <w:bCs/>
          <w:sz w:val="28"/>
          <w:szCs w:val="28"/>
        </w:rPr>
      </w:pPr>
      <w:r>
        <w:rPr>
          <w:b/>
          <w:bCs/>
          <w:color w:val="1F4E79" w:themeColor="accent1" w:themeShade="80"/>
          <w:sz w:val="28"/>
          <w:szCs w:val="28"/>
        </w:rPr>
        <w:lastRenderedPageBreak/>
        <w:t>UD Hearing Conservation Training Log</w:t>
      </w:r>
    </w:p>
    <w:p w14:paraId="04E558E7" w14:textId="77777777" w:rsidR="00000C98" w:rsidRDefault="00000C98" w:rsidP="00000C98">
      <w:pPr>
        <w:pStyle w:val="Level1"/>
        <w:numPr>
          <w:ilvl w:val="0"/>
          <w:numId w:val="0"/>
        </w:numPr>
        <w:tabs>
          <w:tab w:val="left" w:pos="720"/>
        </w:tabs>
        <w:jc w:val="center"/>
        <w:rPr>
          <w:b/>
          <w:bCs/>
        </w:rPr>
      </w:pPr>
    </w:p>
    <w:p w14:paraId="6D90518F" w14:textId="77777777" w:rsidR="00000C98" w:rsidRDefault="00000C98" w:rsidP="00000C98">
      <w:pPr>
        <w:pStyle w:val="Level1"/>
        <w:numPr>
          <w:ilvl w:val="0"/>
          <w:numId w:val="0"/>
        </w:numPr>
        <w:tabs>
          <w:tab w:val="left" w:pos="720"/>
        </w:tabs>
        <w:rPr>
          <w:b/>
          <w:bCs/>
        </w:rPr>
      </w:pPr>
      <w:r>
        <w:rPr>
          <w:b/>
          <w:bCs/>
        </w:rPr>
        <w:t>Training Date:__________________________________</w:t>
      </w:r>
    </w:p>
    <w:p w14:paraId="5495CB44" w14:textId="77777777" w:rsidR="00000C98" w:rsidRDefault="00000C98" w:rsidP="00000C98">
      <w:pPr>
        <w:pStyle w:val="Level1"/>
        <w:numPr>
          <w:ilvl w:val="0"/>
          <w:numId w:val="0"/>
        </w:numPr>
        <w:tabs>
          <w:tab w:val="left" w:pos="720"/>
        </w:tabs>
        <w:rPr>
          <w:b/>
          <w:bCs/>
        </w:rPr>
      </w:pPr>
    </w:p>
    <w:p w14:paraId="11A3D456" w14:textId="77777777" w:rsidR="00000C98" w:rsidRDefault="00000C98" w:rsidP="00000C98">
      <w:pPr>
        <w:pStyle w:val="Level1"/>
        <w:numPr>
          <w:ilvl w:val="0"/>
          <w:numId w:val="0"/>
        </w:numPr>
        <w:tabs>
          <w:tab w:val="left" w:pos="720"/>
        </w:tabs>
        <w:rPr>
          <w:b/>
          <w:bCs/>
        </w:rPr>
      </w:pPr>
    </w:p>
    <w:p w14:paraId="5515988B" w14:textId="77777777" w:rsidR="00000C98" w:rsidRDefault="00000C98" w:rsidP="00000C98">
      <w:pPr>
        <w:pStyle w:val="Level1"/>
        <w:numPr>
          <w:ilvl w:val="0"/>
          <w:numId w:val="0"/>
        </w:numPr>
        <w:tabs>
          <w:tab w:val="left" w:pos="720"/>
        </w:tabs>
        <w:rPr>
          <w:b/>
          <w:bCs/>
        </w:rPr>
      </w:pPr>
      <w:r>
        <w:rPr>
          <w:b/>
          <w:bCs/>
        </w:rPr>
        <w:t>Training Conducted by:__________________________</w:t>
      </w:r>
    </w:p>
    <w:p w14:paraId="3889FA44" w14:textId="77777777" w:rsidR="00000C98" w:rsidRDefault="00000C98" w:rsidP="00000C98">
      <w:pPr>
        <w:pStyle w:val="Level1"/>
        <w:numPr>
          <w:ilvl w:val="0"/>
          <w:numId w:val="0"/>
        </w:numPr>
        <w:tabs>
          <w:tab w:val="left" w:pos="720"/>
        </w:tabs>
        <w:rPr>
          <w:b/>
          <w:bCs/>
        </w:rPr>
      </w:pPr>
    </w:p>
    <w:p w14:paraId="2052E084" w14:textId="77777777" w:rsidR="00000C98" w:rsidRDefault="00000C98" w:rsidP="00000C98">
      <w:pPr>
        <w:pStyle w:val="Level1"/>
        <w:numPr>
          <w:ilvl w:val="0"/>
          <w:numId w:val="0"/>
        </w:numPr>
        <w:tabs>
          <w:tab w:val="left" w:pos="720"/>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000C98" w14:paraId="18E2DFD0" w14:textId="77777777" w:rsidTr="00000C98">
        <w:trPr>
          <w:trHeight w:val="267"/>
        </w:trPr>
        <w:tc>
          <w:tcPr>
            <w:tcW w:w="2952" w:type="dxa"/>
            <w:tcBorders>
              <w:top w:val="single" w:sz="4" w:space="0" w:color="auto"/>
              <w:left w:val="single" w:sz="4" w:space="0" w:color="auto"/>
              <w:bottom w:val="single" w:sz="4" w:space="0" w:color="auto"/>
              <w:right w:val="single" w:sz="4" w:space="0" w:color="auto"/>
            </w:tcBorders>
            <w:hideMark/>
          </w:tcPr>
          <w:p w14:paraId="267BEB51" w14:textId="77777777" w:rsidR="00000C98" w:rsidRDefault="00000C98">
            <w:pPr>
              <w:pStyle w:val="Level1"/>
              <w:numPr>
                <w:ilvl w:val="0"/>
                <w:numId w:val="0"/>
              </w:numPr>
              <w:tabs>
                <w:tab w:val="left" w:pos="720"/>
              </w:tabs>
              <w:spacing w:line="254" w:lineRule="auto"/>
              <w:jc w:val="center"/>
              <w:rPr>
                <w:b/>
                <w:bCs/>
              </w:rPr>
            </w:pPr>
            <w:r>
              <w:rPr>
                <w:b/>
                <w:bCs/>
              </w:rPr>
              <w:t>Employee Name (printed)</w:t>
            </w:r>
          </w:p>
        </w:tc>
        <w:tc>
          <w:tcPr>
            <w:tcW w:w="2952" w:type="dxa"/>
            <w:tcBorders>
              <w:top w:val="single" w:sz="4" w:space="0" w:color="auto"/>
              <w:left w:val="single" w:sz="4" w:space="0" w:color="auto"/>
              <w:bottom w:val="single" w:sz="4" w:space="0" w:color="auto"/>
              <w:right w:val="single" w:sz="4" w:space="0" w:color="auto"/>
            </w:tcBorders>
            <w:hideMark/>
          </w:tcPr>
          <w:p w14:paraId="7AFF4136" w14:textId="77777777" w:rsidR="00000C98" w:rsidRDefault="00000C98">
            <w:pPr>
              <w:pStyle w:val="Level1"/>
              <w:numPr>
                <w:ilvl w:val="0"/>
                <w:numId w:val="0"/>
              </w:numPr>
              <w:tabs>
                <w:tab w:val="left" w:pos="720"/>
              </w:tabs>
              <w:spacing w:line="254" w:lineRule="auto"/>
              <w:jc w:val="center"/>
              <w:rPr>
                <w:b/>
                <w:bCs/>
              </w:rPr>
            </w:pPr>
            <w:r>
              <w:rPr>
                <w:b/>
                <w:bCs/>
              </w:rPr>
              <w:t>Employee Signature</w:t>
            </w:r>
          </w:p>
        </w:tc>
        <w:tc>
          <w:tcPr>
            <w:tcW w:w="2952" w:type="dxa"/>
            <w:tcBorders>
              <w:top w:val="single" w:sz="4" w:space="0" w:color="auto"/>
              <w:left w:val="single" w:sz="4" w:space="0" w:color="auto"/>
              <w:bottom w:val="single" w:sz="4" w:space="0" w:color="auto"/>
              <w:right w:val="single" w:sz="4" w:space="0" w:color="auto"/>
            </w:tcBorders>
            <w:hideMark/>
          </w:tcPr>
          <w:p w14:paraId="2D75BD10" w14:textId="77777777" w:rsidR="00000C98" w:rsidRDefault="00000C98">
            <w:pPr>
              <w:pStyle w:val="Level1"/>
              <w:numPr>
                <w:ilvl w:val="0"/>
                <w:numId w:val="0"/>
              </w:numPr>
              <w:tabs>
                <w:tab w:val="left" w:pos="720"/>
              </w:tabs>
              <w:spacing w:line="254" w:lineRule="auto"/>
              <w:jc w:val="center"/>
              <w:rPr>
                <w:b/>
                <w:bCs/>
              </w:rPr>
            </w:pPr>
            <w:r>
              <w:rPr>
                <w:b/>
                <w:bCs/>
              </w:rPr>
              <w:t>Job Title</w:t>
            </w:r>
          </w:p>
        </w:tc>
      </w:tr>
      <w:tr w:rsidR="00000C98" w14:paraId="33A724A7"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52B0EF99" w14:textId="77777777" w:rsidR="00000C98" w:rsidRDefault="00000C98">
            <w:pPr>
              <w:pStyle w:val="Level1"/>
              <w:numPr>
                <w:ilvl w:val="0"/>
                <w:numId w:val="0"/>
              </w:numPr>
              <w:tabs>
                <w:tab w:val="left" w:pos="720"/>
              </w:tabs>
              <w:spacing w:line="254" w:lineRule="auto"/>
              <w:jc w:val="center"/>
              <w:rPr>
                <w:b/>
                <w:bCs/>
              </w:rPr>
            </w:pPr>
          </w:p>
          <w:p w14:paraId="68E4B3E5"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8D646F0"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3F6C2A7F" w14:textId="77777777" w:rsidR="00000C98" w:rsidRDefault="00000C98">
            <w:pPr>
              <w:pStyle w:val="Level1"/>
              <w:numPr>
                <w:ilvl w:val="0"/>
                <w:numId w:val="0"/>
              </w:numPr>
              <w:tabs>
                <w:tab w:val="left" w:pos="720"/>
              </w:tabs>
              <w:spacing w:line="254" w:lineRule="auto"/>
              <w:jc w:val="center"/>
              <w:rPr>
                <w:b/>
                <w:bCs/>
              </w:rPr>
            </w:pPr>
          </w:p>
        </w:tc>
      </w:tr>
      <w:tr w:rsidR="00000C98" w14:paraId="6708359B"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2E35DE54" w14:textId="77777777" w:rsidR="00000C98" w:rsidRDefault="00000C98">
            <w:pPr>
              <w:pStyle w:val="Level1"/>
              <w:numPr>
                <w:ilvl w:val="0"/>
                <w:numId w:val="0"/>
              </w:numPr>
              <w:tabs>
                <w:tab w:val="left" w:pos="720"/>
              </w:tabs>
              <w:spacing w:line="254" w:lineRule="auto"/>
              <w:jc w:val="center"/>
              <w:rPr>
                <w:b/>
                <w:bCs/>
              </w:rPr>
            </w:pPr>
          </w:p>
          <w:p w14:paraId="639F172D"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6949114E"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3329D61F" w14:textId="77777777" w:rsidR="00000C98" w:rsidRDefault="00000C98">
            <w:pPr>
              <w:pStyle w:val="Level1"/>
              <w:numPr>
                <w:ilvl w:val="0"/>
                <w:numId w:val="0"/>
              </w:numPr>
              <w:tabs>
                <w:tab w:val="left" w:pos="720"/>
              </w:tabs>
              <w:spacing w:line="254" w:lineRule="auto"/>
              <w:jc w:val="center"/>
              <w:rPr>
                <w:b/>
                <w:bCs/>
              </w:rPr>
            </w:pPr>
          </w:p>
        </w:tc>
      </w:tr>
      <w:tr w:rsidR="00000C98" w14:paraId="26957B6F"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40FD6D0D" w14:textId="77777777" w:rsidR="00000C98" w:rsidRDefault="00000C98">
            <w:pPr>
              <w:pStyle w:val="Level1"/>
              <w:numPr>
                <w:ilvl w:val="0"/>
                <w:numId w:val="0"/>
              </w:numPr>
              <w:tabs>
                <w:tab w:val="left" w:pos="720"/>
              </w:tabs>
              <w:spacing w:line="254" w:lineRule="auto"/>
              <w:jc w:val="center"/>
              <w:rPr>
                <w:b/>
                <w:bCs/>
              </w:rPr>
            </w:pPr>
          </w:p>
          <w:p w14:paraId="554D5B38"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3B168D6"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80F8607" w14:textId="77777777" w:rsidR="00000C98" w:rsidRDefault="00000C98">
            <w:pPr>
              <w:pStyle w:val="Level1"/>
              <w:numPr>
                <w:ilvl w:val="0"/>
                <w:numId w:val="0"/>
              </w:numPr>
              <w:tabs>
                <w:tab w:val="left" w:pos="720"/>
              </w:tabs>
              <w:spacing w:line="254" w:lineRule="auto"/>
              <w:jc w:val="center"/>
              <w:rPr>
                <w:b/>
                <w:bCs/>
              </w:rPr>
            </w:pPr>
          </w:p>
        </w:tc>
      </w:tr>
      <w:tr w:rsidR="00000C98" w14:paraId="7E6543E2"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4FAD1057" w14:textId="77777777" w:rsidR="00000C98" w:rsidRDefault="00000C98">
            <w:pPr>
              <w:pStyle w:val="Level1"/>
              <w:numPr>
                <w:ilvl w:val="0"/>
                <w:numId w:val="0"/>
              </w:numPr>
              <w:tabs>
                <w:tab w:val="left" w:pos="720"/>
              </w:tabs>
              <w:spacing w:line="254" w:lineRule="auto"/>
              <w:jc w:val="center"/>
              <w:rPr>
                <w:b/>
                <w:bCs/>
              </w:rPr>
            </w:pPr>
          </w:p>
          <w:p w14:paraId="3D58AA3B"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0D875DFF"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D2DBAD5" w14:textId="77777777" w:rsidR="00000C98" w:rsidRDefault="00000C98">
            <w:pPr>
              <w:pStyle w:val="Level1"/>
              <w:numPr>
                <w:ilvl w:val="0"/>
                <w:numId w:val="0"/>
              </w:numPr>
              <w:tabs>
                <w:tab w:val="left" w:pos="720"/>
              </w:tabs>
              <w:spacing w:line="254" w:lineRule="auto"/>
              <w:jc w:val="center"/>
              <w:rPr>
                <w:b/>
                <w:bCs/>
              </w:rPr>
            </w:pPr>
          </w:p>
        </w:tc>
      </w:tr>
      <w:tr w:rsidR="00000C98" w14:paraId="564125BA"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0DEA3263" w14:textId="77777777" w:rsidR="00000C98" w:rsidRDefault="00000C98">
            <w:pPr>
              <w:pStyle w:val="Level1"/>
              <w:numPr>
                <w:ilvl w:val="0"/>
                <w:numId w:val="0"/>
              </w:numPr>
              <w:tabs>
                <w:tab w:val="left" w:pos="720"/>
              </w:tabs>
              <w:spacing w:line="254" w:lineRule="auto"/>
              <w:jc w:val="center"/>
              <w:rPr>
                <w:b/>
                <w:bCs/>
              </w:rPr>
            </w:pPr>
          </w:p>
          <w:p w14:paraId="6C9BA80D"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A8ADB62"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C0EFE5E" w14:textId="77777777" w:rsidR="00000C98" w:rsidRDefault="00000C98">
            <w:pPr>
              <w:pStyle w:val="Level1"/>
              <w:numPr>
                <w:ilvl w:val="0"/>
                <w:numId w:val="0"/>
              </w:numPr>
              <w:tabs>
                <w:tab w:val="left" w:pos="720"/>
              </w:tabs>
              <w:spacing w:line="254" w:lineRule="auto"/>
              <w:jc w:val="center"/>
              <w:rPr>
                <w:b/>
                <w:bCs/>
              </w:rPr>
            </w:pPr>
          </w:p>
        </w:tc>
      </w:tr>
      <w:tr w:rsidR="00000C98" w14:paraId="2BAAE567"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1C5138A6" w14:textId="77777777" w:rsidR="00000C98" w:rsidRDefault="00000C98">
            <w:pPr>
              <w:pStyle w:val="Level1"/>
              <w:numPr>
                <w:ilvl w:val="0"/>
                <w:numId w:val="0"/>
              </w:numPr>
              <w:tabs>
                <w:tab w:val="left" w:pos="720"/>
              </w:tabs>
              <w:spacing w:line="254" w:lineRule="auto"/>
              <w:jc w:val="center"/>
              <w:rPr>
                <w:b/>
                <w:bCs/>
              </w:rPr>
            </w:pPr>
          </w:p>
          <w:p w14:paraId="72F6F73E"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0777F58C"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0139E41" w14:textId="77777777" w:rsidR="00000C98" w:rsidRDefault="00000C98">
            <w:pPr>
              <w:pStyle w:val="Level1"/>
              <w:numPr>
                <w:ilvl w:val="0"/>
                <w:numId w:val="0"/>
              </w:numPr>
              <w:tabs>
                <w:tab w:val="left" w:pos="720"/>
              </w:tabs>
              <w:spacing w:line="254" w:lineRule="auto"/>
              <w:jc w:val="center"/>
              <w:rPr>
                <w:b/>
                <w:bCs/>
              </w:rPr>
            </w:pPr>
          </w:p>
        </w:tc>
      </w:tr>
      <w:tr w:rsidR="00000C98" w14:paraId="4D6AC45F"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562F6653" w14:textId="77777777" w:rsidR="00000C98" w:rsidRDefault="00000C98">
            <w:pPr>
              <w:pStyle w:val="Level1"/>
              <w:numPr>
                <w:ilvl w:val="0"/>
                <w:numId w:val="0"/>
              </w:numPr>
              <w:tabs>
                <w:tab w:val="left" w:pos="720"/>
              </w:tabs>
              <w:spacing w:line="254" w:lineRule="auto"/>
              <w:jc w:val="center"/>
              <w:rPr>
                <w:b/>
                <w:bCs/>
              </w:rPr>
            </w:pPr>
          </w:p>
          <w:p w14:paraId="73756A0C"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7A723DC6"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0BB8D908" w14:textId="77777777" w:rsidR="00000C98" w:rsidRDefault="00000C98">
            <w:pPr>
              <w:pStyle w:val="Level1"/>
              <w:numPr>
                <w:ilvl w:val="0"/>
                <w:numId w:val="0"/>
              </w:numPr>
              <w:tabs>
                <w:tab w:val="left" w:pos="720"/>
              </w:tabs>
              <w:spacing w:line="254" w:lineRule="auto"/>
              <w:jc w:val="center"/>
              <w:rPr>
                <w:b/>
                <w:bCs/>
              </w:rPr>
            </w:pPr>
          </w:p>
        </w:tc>
      </w:tr>
      <w:tr w:rsidR="00000C98" w14:paraId="1952C382"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13FC60C2" w14:textId="77777777" w:rsidR="00000C98" w:rsidRDefault="00000C98">
            <w:pPr>
              <w:pStyle w:val="Level1"/>
              <w:numPr>
                <w:ilvl w:val="0"/>
                <w:numId w:val="0"/>
              </w:numPr>
              <w:tabs>
                <w:tab w:val="left" w:pos="720"/>
              </w:tabs>
              <w:spacing w:line="254" w:lineRule="auto"/>
              <w:jc w:val="center"/>
              <w:rPr>
                <w:b/>
                <w:bCs/>
              </w:rPr>
            </w:pPr>
          </w:p>
          <w:p w14:paraId="5418A9B3"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51330CD8"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E80ABFD" w14:textId="77777777" w:rsidR="00000C98" w:rsidRDefault="00000C98">
            <w:pPr>
              <w:pStyle w:val="Level1"/>
              <w:numPr>
                <w:ilvl w:val="0"/>
                <w:numId w:val="0"/>
              </w:numPr>
              <w:tabs>
                <w:tab w:val="left" w:pos="720"/>
              </w:tabs>
              <w:spacing w:line="254" w:lineRule="auto"/>
              <w:jc w:val="center"/>
              <w:rPr>
                <w:b/>
                <w:bCs/>
              </w:rPr>
            </w:pPr>
          </w:p>
        </w:tc>
      </w:tr>
      <w:tr w:rsidR="00000C98" w14:paraId="1D89E4C5"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1723075B" w14:textId="77777777" w:rsidR="00000C98" w:rsidRDefault="00000C98">
            <w:pPr>
              <w:pStyle w:val="Level1"/>
              <w:numPr>
                <w:ilvl w:val="0"/>
                <w:numId w:val="0"/>
              </w:numPr>
              <w:tabs>
                <w:tab w:val="left" w:pos="720"/>
              </w:tabs>
              <w:spacing w:line="254" w:lineRule="auto"/>
              <w:jc w:val="center"/>
              <w:rPr>
                <w:b/>
                <w:bCs/>
              </w:rPr>
            </w:pPr>
          </w:p>
          <w:p w14:paraId="35DDD938"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AE304CD"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23BDC94" w14:textId="77777777" w:rsidR="00000C98" w:rsidRDefault="00000C98">
            <w:pPr>
              <w:pStyle w:val="Level1"/>
              <w:numPr>
                <w:ilvl w:val="0"/>
                <w:numId w:val="0"/>
              </w:numPr>
              <w:tabs>
                <w:tab w:val="left" w:pos="720"/>
              </w:tabs>
              <w:spacing w:line="254" w:lineRule="auto"/>
              <w:jc w:val="center"/>
              <w:rPr>
                <w:b/>
                <w:bCs/>
              </w:rPr>
            </w:pPr>
          </w:p>
        </w:tc>
      </w:tr>
      <w:tr w:rsidR="00000C98" w14:paraId="743A9006"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4E1A2C96" w14:textId="77777777" w:rsidR="00000C98" w:rsidRDefault="00000C98">
            <w:pPr>
              <w:pStyle w:val="Level1"/>
              <w:numPr>
                <w:ilvl w:val="0"/>
                <w:numId w:val="0"/>
              </w:numPr>
              <w:tabs>
                <w:tab w:val="left" w:pos="720"/>
              </w:tabs>
              <w:spacing w:line="254" w:lineRule="auto"/>
              <w:jc w:val="center"/>
              <w:rPr>
                <w:b/>
                <w:bCs/>
              </w:rPr>
            </w:pPr>
          </w:p>
          <w:p w14:paraId="5D2D5A38"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FEB0D7B"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6770FA2D" w14:textId="77777777" w:rsidR="00000C98" w:rsidRDefault="00000C98">
            <w:pPr>
              <w:pStyle w:val="Level1"/>
              <w:numPr>
                <w:ilvl w:val="0"/>
                <w:numId w:val="0"/>
              </w:numPr>
              <w:tabs>
                <w:tab w:val="left" w:pos="720"/>
              </w:tabs>
              <w:spacing w:line="254" w:lineRule="auto"/>
              <w:jc w:val="center"/>
              <w:rPr>
                <w:b/>
                <w:bCs/>
              </w:rPr>
            </w:pPr>
          </w:p>
        </w:tc>
      </w:tr>
      <w:tr w:rsidR="00000C98" w14:paraId="0F178F24" w14:textId="77777777" w:rsidTr="00000C98">
        <w:trPr>
          <w:trHeight w:val="267"/>
        </w:trPr>
        <w:tc>
          <w:tcPr>
            <w:tcW w:w="2952" w:type="dxa"/>
            <w:tcBorders>
              <w:top w:val="single" w:sz="4" w:space="0" w:color="auto"/>
              <w:left w:val="single" w:sz="4" w:space="0" w:color="auto"/>
              <w:bottom w:val="single" w:sz="4" w:space="0" w:color="auto"/>
              <w:right w:val="single" w:sz="4" w:space="0" w:color="auto"/>
            </w:tcBorders>
          </w:tcPr>
          <w:p w14:paraId="05B423CE" w14:textId="77777777" w:rsidR="00000C98" w:rsidRDefault="00000C98">
            <w:pPr>
              <w:pStyle w:val="Level1"/>
              <w:numPr>
                <w:ilvl w:val="0"/>
                <w:numId w:val="0"/>
              </w:numPr>
              <w:tabs>
                <w:tab w:val="left" w:pos="720"/>
              </w:tabs>
              <w:spacing w:line="254" w:lineRule="auto"/>
              <w:jc w:val="center"/>
              <w:rPr>
                <w:b/>
                <w:bCs/>
              </w:rPr>
            </w:pPr>
          </w:p>
          <w:p w14:paraId="6ACE3F6B"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0563E4CF"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644D9344" w14:textId="77777777" w:rsidR="00000C98" w:rsidRDefault="00000C98">
            <w:pPr>
              <w:pStyle w:val="Level1"/>
              <w:numPr>
                <w:ilvl w:val="0"/>
                <w:numId w:val="0"/>
              </w:numPr>
              <w:tabs>
                <w:tab w:val="left" w:pos="720"/>
              </w:tabs>
              <w:spacing w:line="254" w:lineRule="auto"/>
              <w:jc w:val="center"/>
              <w:rPr>
                <w:b/>
                <w:bCs/>
              </w:rPr>
            </w:pPr>
          </w:p>
        </w:tc>
      </w:tr>
      <w:tr w:rsidR="00000C98" w14:paraId="3AB562BC"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15DB2016" w14:textId="77777777" w:rsidR="00000C98" w:rsidRDefault="00000C98">
            <w:pPr>
              <w:pStyle w:val="Level1"/>
              <w:numPr>
                <w:ilvl w:val="0"/>
                <w:numId w:val="0"/>
              </w:numPr>
              <w:tabs>
                <w:tab w:val="left" w:pos="720"/>
              </w:tabs>
              <w:spacing w:line="254" w:lineRule="auto"/>
              <w:jc w:val="center"/>
              <w:rPr>
                <w:b/>
                <w:bCs/>
              </w:rPr>
            </w:pPr>
          </w:p>
          <w:p w14:paraId="126AB4D3"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2A7CB69"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A333CEF" w14:textId="77777777" w:rsidR="00000C98" w:rsidRDefault="00000C98">
            <w:pPr>
              <w:pStyle w:val="Level1"/>
              <w:numPr>
                <w:ilvl w:val="0"/>
                <w:numId w:val="0"/>
              </w:numPr>
              <w:tabs>
                <w:tab w:val="left" w:pos="720"/>
              </w:tabs>
              <w:spacing w:line="254" w:lineRule="auto"/>
              <w:jc w:val="center"/>
              <w:rPr>
                <w:b/>
                <w:bCs/>
              </w:rPr>
            </w:pPr>
          </w:p>
        </w:tc>
      </w:tr>
      <w:tr w:rsidR="00000C98" w14:paraId="11CA2347"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5B998BD4" w14:textId="77777777" w:rsidR="00000C98" w:rsidRDefault="00000C98">
            <w:pPr>
              <w:pStyle w:val="Level1"/>
              <w:numPr>
                <w:ilvl w:val="0"/>
                <w:numId w:val="0"/>
              </w:numPr>
              <w:tabs>
                <w:tab w:val="left" w:pos="720"/>
              </w:tabs>
              <w:spacing w:line="254" w:lineRule="auto"/>
              <w:jc w:val="center"/>
              <w:rPr>
                <w:b/>
                <w:bCs/>
              </w:rPr>
            </w:pPr>
          </w:p>
          <w:p w14:paraId="2C96336F"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194006FD"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4858CD55" w14:textId="77777777" w:rsidR="00000C98" w:rsidRDefault="00000C98">
            <w:pPr>
              <w:pStyle w:val="Level1"/>
              <w:numPr>
                <w:ilvl w:val="0"/>
                <w:numId w:val="0"/>
              </w:numPr>
              <w:tabs>
                <w:tab w:val="left" w:pos="720"/>
              </w:tabs>
              <w:spacing w:line="254" w:lineRule="auto"/>
              <w:jc w:val="center"/>
              <w:rPr>
                <w:b/>
                <w:bCs/>
              </w:rPr>
            </w:pPr>
          </w:p>
        </w:tc>
      </w:tr>
      <w:tr w:rsidR="00000C98" w14:paraId="7049D8ED"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12B815C4" w14:textId="77777777" w:rsidR="00000C98" w:rsidRDefault="00000C98">
            <w:pPr>
              <w:pStyle w:val="Level1"/>
              <w:numPr>
                <w:ilvl w:val="0"/>
                <w:numId w:val="0"/>
              </w:numPr>
              <w:tabs>
                <w:tab w:val="left" w:pos="720"/>
              </w:tabs>
              <w:spacing w:line="254" w:lineRule="auto"/>
              <w:jc w:val="center"/>
              <w:rPr>
                <w:b/>
                <w:bCs/>
              </w:rPr>
            </w:pPr>
          </w:p>
          <w:p w14:paraId="3B27B1CE"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7CDD0F1D"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4799BF39" w14:textId="77777777" w:rsidR="00000C98" w:rsidRDefault="00000C98">
            <w:pPr>
              <w:pStyle w:val="Level1"/>
              <w:numPr>
                <w:ilvl w:val="0"/>
                <w:numId w:val="0"/>
              </w:numPr>
              <w:tabs>
                <w:tab w:val="left" w:pos="720"/>
              </w:tabs>
              <w:spacing w:line="254" w:lineRule="auto"/>
              <w:jc w:val="center"/>
              <w:rPr>
                <w:b/>
                <w:bCs/>
              </w:rPr>
            </w:pPr>
          </w:p>
        </w:tc>
      </w:tr>
      <w:tr w:rsidR="00000C98" w14:paraId="50A1C450"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5C13F987" w14:textId="77777777" w:rsidR="00000C98" w:rsidRDefault="00000C98">
            <w:pPr>
              <w:pStyle w:val="Level1"/>
              <w:numPr>
                <w:ilvl w:val="0"/>
                <w:numId w:val="0"/>
              </w:numPr>
              <w:tabs>
                <w:tab w:val="left" w:pos="720"/>
              </w:tabs>
              <w:spacing w:line="254" w:lineRule="auto"/>
              <w:jc w:val="center"/>
              <w:rPr>
                <w:b/>
                <w:bCs/>
              </w:rPr>
            </w:pPr>
          </w:p>
          <w:p w14:paraId="05588C95"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3115F01E"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31A98D62" w14:textId="77777777" w:rsidR="00000C98" w:rsidRDefault="00000C98">
            <w:pPr>
              <w:pStyle w:val="Level1"/>
              <w:numPr>
                <w:ilvl w:val="0"/>
                <w:numId w:val="0"/>
              </w:numPr>
              <w:tabs>
                <w:tab w:val="left" w:pos="720"/>
              </w:tabs>
              <w:spacing w:line="254" w:lineRule="auto"/>
              <w:jc w:val="center"/>
              <w:rPr>
                <w:b/>
                <w:bCs/>
              </w:rPr>
            </w:pPr>
          </w:p>
        </w:tc>
      </w:tr>
      <w:tr w:rsidR="00000C98" w14:paraId="39B27C48" w14:textId="77777777" w:rsidTr="00000C98">
        <w:trPr>
          <w:trHeight w:val="268"/>
        </w:trPr>
        <w:tc>
          <w:tcPr>
            <w:tcW w:w="2952" w:type="dxa"/>
            <w:tcBorders>
              <w:top w:val="single" w:sz="4" w:space="0" w:color="auto"/>
              <w:left w:val="single" w:sz="4" w:space="0" w:color="auto"/>
              <w:bottom w:val="single" w:sz="4" w:space="0" w:color="auto"/>
              <w:right w:val="single" w:sz="4" w:space="0" w:color="auto"/>
            </w:tcBorders>
          </w:tcPr>
          <w:p w14:paraId="68F5177D" w14:textId="77777777" w:rsidR="00000C98" w:rsidRDefault="00000C98">
            <w:pPr>
              <w:pStyle w:val="Level1"/>
              <w:numPr>
                <w:ilvl w:val="0"/>
                <w:numId w:val="0"/>
              </w:numPr>
              <w:tabs>
                <w:tab w:val="left" w:pos="720"/>
              </w:tabs>
              <w:spacing w:line="254" w:lineRule="auto"/>
              <w:jc w:val="center"/>
              <w:rPr>
                <w:b/>
                <w:bCs/>
              </w:rPr>
            </w:pPr>
          </w:p>
          <w:p w14:paraId="1D92FBDE"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2AD524E1" w14:textId="77777777" w:rsidR="00000C98" w:rsidRDefault="00000C98">
            <w:pPr>
              <w:pStyle w:val="Level1"/>
              <w:numPr>
                <w:ilvl w:val="0"/>
                <w:numId w:val="0"/>
              </w:numPr>
              <w:tabs>
                <w:tab w:val="left" w:pos="720"/>
              </w:tabs>
              <w:spacing w:line="254" w:lineRule="auto"/>
              <w:jc w:val="center"/>
              <w:rPr>
                <w:b/>
                <w:bCs/>
              </w:rPr>
            </w:pPr>
          </w:p>
        </w:tc>
        <w:tc>
          <w:tcPr>
            <w:tcW w:w="2952" w:type="dxa"/>
            <w:tcBorders>
              <w:top w:val="single" w:sz="4" w:space="0" w:color="auto"/>
              <w:left w:val="single" w:sz="4" w:space="0" w:color="auto"/>
              <w:bottom w:val="single" w:sz="4" w:space="0" w:color="auto"/>
              <w:right w:val="single" w:sz="4" w:space="0" w:color="auto"/>
            </w:tcBorders>
          </w:tcPr>
          <w:p w14:paraId="4DF48C2D" w14:textId="77777777" w:rsidR="00000C98" w:rsidRDefault="00000C98">
            <w:pPr>
              <w:pStyle w:val="Level1"/>
              <w:numPr>
                <w:ilvl w:val="0"/>
                <w:numId w:val="0"/>
              </w:numPr>
              <w:tabs>
                <w:tab w:val="left" w:pos="720"/>
              </w:tabs>
              <w:spacing w:line="254" w:lineRule="auto"/>
              <w:jc w:val="center"/>
              <w:rPr>
                <w:b/>
                <w:bCs/>
              </w:rPr>
            </w:pPr>
          </w:p>
        </w:tc>
      </w:tr>
    </w:tbl>
    <w:p w14:paraId="0F569925" w14:textId="77777777" w:rsidR="00000C98" w:rsidRDefault="00000C98" w:rsidP="00000C98">
      <w:pPr>
        <w:pStyle w:val="Level1"/>
        <w:numPr>
          <w:ilvl w:val="0"/>
          <w:numId w:val="0"/>
        </w:numPr>
        <w:tabs>
          <w:tab w:val="left" w:pos="720"/>
        </w:tabs>
        <w:jc w:val="center"/>
      </w:pPr>
    </w:p>
    <w:p w14:paraId="083DE2C2" w14:textId="77777777" w:rsidR="00000C98" w:rsidRDefault="00000C98" w:rsidP="00000C98">
      <w:pPr>
        <w:spacing w:after="0"/>
        <w:rPr>
          <w:b/>
        </w:rPr>
        <w:sectPr w:rsidR="00000C98">
          <w:pgSz w:w="12240" w:h="15840"/>
          <w:pgMar w:top="720" w:right="720" w:bottom="720" w:left="720" w:header="720" w:footer="720" w:gutter="0"/>
          <w:cols w:space="720"/>
        </w:sectPr>
      </w:pPr>
    </w:p>
    <w:p w14:paraId="4930D670" w14:textId="77777777" w:rsidR="00000C98" w:rsidRDefault="00000C98" w:rsidP="00000C98">
      <w:pPr>
        <w:pStyle w:val="Level1"/>
        <w:numPr>
          <w:ilvl w:val="0"/>
          <w:numId w:val="0"/>
        </w:numPr>
        <w:tabs>
          <w:tab w:val="left" w:pos="720"/>
        </w:tabs>
        <w:jc w:val="center"/>
        <w:rPr>
          <w:b/>
          <w:bCs/>
          <w:color w:val="2E74B5" w:themeColor="accent1" w:themeShade="BF"/>
          <w:sz w:val="32"/>
          <w:szCs w:val="32"/>
        </w:rPr>
      </w:pPr>
      <w:r>
        <w:rPr>
          <w:b/>
          <w:bCs/>
          <w:color w:val="2E74B5" w:themeColor="accent1" w:themeShade="BF"/>
          <w:sz w:val="32"/>
          <w:szCs w:val="32"/>
        </w:rPr>
        <w:lastRenderedPageBreak/>
        <w:t>Record of Issued Hearing Protection (By Dept.)</w:t>
      </w:r>
    </w:p>
    <w:p w14:paraId="719F55BC" w14:textId="77777777" w:rsidR="00000C98" w:rsidRDefault="00000C98" w:rsidP="00000C98">
      <w:pPr>
        <w:pStyle w:val="Level1"/>
        <w:numPr>
          <w:ilvl w:val="0"/>
          <w:numId w:val="0"/>
        </w:numPr>
        <w:tabs>
          <w:tab w:val="left" w:pos="720"/>
        </w:tabs>
        <w:jc w:val="center"/>
        <w:rPr>
          <w:b/>
          <w:bCs/>
          <w:color w:val="2E74B5" w:themeColor="accent1" w:themeShade="BF"/>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80"/>
        <w:gridCol w:w="4410"/>
        <w:gridCol w:w="3420"/>
        <w:gridCol w:w="1440"/>
      </w:tblGrid>
      <w:tr w:rsidR="00000C98" w14:paraId="21BC1C90" w14:textId="77777777" w:rsidTr="00000C98">
        <w:trPr>
          <w:cantSplit/>
        </w:trPr>
        <w:tc>
          <w:tcPr>
            <w:tcW w:w="13675" w:type="dxa"/>
            <w:gridSpan w:val="5"/>
            <w:tcBorders>
              <w:top w:val="single" w:sz="4" w:space="0" w:color="auto"/>
              <w:left w:val="single" w:sz="4" w:space="0" w:color="auto"/>
              <w:bottom w:val="single" w:sz="4" w:space="0" w:color="auto"/>
              <w:right w:val="single" w:sz="4" w:space="0" w:color="auto"/>
            </w:tcBorders>
            <w:hideMark/>
          </w:tcPr>
          <w:p w14:paraId="08A8FF57" w14:textId="77777777" w:rsidR="00000C98" w:rsidRDefault="00000C98">
            <w:pPr>
              <w:pStyle w:val="Level1"/>
              <w:numPr>
                <w:ilvl w:val="0"/>
                <w:numId w:val="0"/>
              </w:numPr>
              <w:tabs>
                <w:tab w:val="left" w:pos="720"/>
              </w:tabs>
              <w:spacing w:line="254" w:lineRule="auto"/>
              <w:jc w:val="center"/>
              <w:rPr>
                <w:b/>
                <w:bCs/>
                <w:color w:val="2E74B5" w:themeColor="accent1" w:themeShade="BF"/>
              </w:rPr>
            </w:pPr>
            <w:r>
              <w:rPr>
                <w:b/>
                <w:bCs/>
                <w:color w:val="2E74B5" w:themeColor="accent1" w:themeShade="BF"/>
              </w:rPr>
              <w:t>University of Delaware</w:t>
            </w:r>
          </w:p>
          <w:p w14:paraId="565871C3" w14:textId="77777777" w:rsidR="00000C98" w:rsidRDefault="00000C98">
            <w:pPr>
              <w:pStyle w:val="Level1"/>
              <w:numPr>
                <w:ilvl w:val="0"/>
                <w:numId w:val="0"/>
              </w:numPr>
              <w:tabs>
                <w:tab w:val="left" w:pos="720"/>
              </w:tabs>
              <w:spacing w:line="254" w:lineRule="auto"/>
              <w:jc w:val="center"/>
              <w:rPr>
                <w:b/>
                <w:bCs/>
                <w:color w:val="2E74B5" w:themeColor="accent1" w:themeShade="BF"/>
              </w:rPr>
            </w:pPr>
            <w:r>
              <w:rPr>
                <w:b/>
                <w:bCs/>
                <w:color w:val="2E74B5" w:themeColor="accent1" w:themeShade="BF"/>
              </w:rPr>
              <w:t>Personnel in Hearing Conservation Program</w:t>
            </w:r>
          </w:p>
          <w:p w14:paraId="1A1138C8" w14:textId="77777777" w:rsidR="00000C98" w:rsidRDefault="00000C98">
            <w:pPr>
              <w:pStyle w:val="Level1"/>
              <w:numPr>
                <w:ilvl w:val="0"/>
                <w:numId w:val="0"/>
              </w:numPr>
              <w:tabs>
                <w:tab w:val="left" w:pos="720"/>
              </w:tabs>
              <w:spacing w:line="254" w:lineRule="auto"/>
              <w:jc w:val="center"/>
              <w:rPr>
                <w:b/>
                <w:bCs/>
                <w:i/>
                <w:iCs/>
                <w:color w:val="2E74B5" w:themeColor="accent1" w:themeShade="BF"/>
                <w:u w:val="single"/>
              </w:rPr>
            </w:pPr>
            <w:r>
              <w:rPr>
                <w:b/>
                <w:bCs/>
                <w:i/>
                <w:iCs/>
                <w:color w:val="2E74B5" w:themeColor="accent1" w:themeShade="BF"/>
                <w:u w:val="single"/>
              </w:rPr>
              <w:t>Date:</w:t>
            </w:r>
          </w:p>
        </w:tc>
      </w:tr>
      <w:tr w:rsidR="00000C98" w14:paraId="4E89BDED" w14:textId="77777777" w:rsidTr="00000C98">
        <w:trPr>
          <w:cantSplit/>
        </w:trPr>
        <w:tc>
          <w:tcPr>
            <w:tcW w:w="13675" w:type="dxa"/>
            <w:gridSpan w:val="5"/>
            <w:tcBorders>
              <w:top w:val="single" w:sz="4" w:space="0" w:color="auto"/>
              <w:left w:val="single" w:sz="4" w:space="0" w:color="auto"/>
              <w:bottom w:val="single" w:sz="4" w:space="0" w:color="auto"/>
              <w:right w:val="single" w:sz="4" w:space="0" w:color="auto"/>
            </w:tcBorders>
          </w:tcPr>
          <w:p w14:paraId="48A073DD" w14:textId="77777777" w:rsidR="00000C98" w:rsidRDefault="00000C98">
            <w:pPr>
              <w:pStyle w:val="Level1"/>
              <w:numPr>
                <w:ilvl w:val="0"/>
                <w:numId w:val="0"/>
              </w:numPr>
              <w:tabs>
                <w:tab w:val="left" w:pos="720"/>
              </w:tabs>
              <w:spacing w:line="254" w:lineRule="auto"/>
              <w:jc w:val="center"/>
              <w:rPr>
                <w:b/>
                <w:bCs/>
                <w:color w:val="2E74B5" w:themeColor="accent1" w:themeShade="BF"/>
              </w:rPr>
            </w:pPr>
          </w:p>
        </w:tc>
      </w:tr>
      <w:tr w:rsidR="00000C98" w14:paraId="068F9EC1" w14:textId="77777777" w:rsidTr="00000C98">
        <w:trPr>
          <w:cantSplit/>
        </w:trPr>
        <w:tc>
          <w:tcPr>
            <w:tcW w:w="13675" w:type="dxa"/>
            <w:gridSpan w:val="5"/>
            <w:tcBorders>
              <w:top w:val="single" w:sz="4" w:space="0" w:color="auto"/>
              <w:left w:val="single" w:sz="4" w:space="0" w:color="auto"/>
              <w:bottom w:val="single" w:sz="4" w:space="0" w:color="auto"/>
              <w:right w:val="single" w:sz="4" w:space="0" w:color="auto"/>
            </w:tcBorders>
            <w:hideMark/>
          </w:tcPr>
          <w:p w14:paraId="1548025E" w14:textId="77777777" w:rsidR="00000C98" w:rsidRDefault="00000C98">
            <w:pPr>
              <w:pStyle w:val="Level1"/>
              <w:numPr>
                <w:ilvl w:val="0"/>
                <w:numId w:val="0"/>
              </w:numPr>
              <w:tabs>
                <w:tab w:val="left" w:pos="720"/>
              </w:tabs>
              <w:spacing w:line="254" w:lineRule="auto"/>
              <w:jc w:val="center"/>
            </w:pPr>
            <w:r>
              <w:t>Hearing protection is required for and has been issued to the following personnel:</w:t>
            </w:r>
          </w:p>
        </w:tc>
      </w:tr>
      <w:tr w:rsidR="00000C98" w14:paraId="58409AC8" w14:textId="77777777" w:rsidTr="00000C98">
        <w:tc>
          <w:tcPr>
            <w:tcW w:w="2425" w:type="dxa"/>
            <w:tcBorders>
              <w:top w:val="single" w:sz="4" w:space="0" w:color="auto"/>
              <w:left w:val="single" w:sz="4" w:space="0" w:color="auto"/>
              <w:bottom w:val="single" w:sz="4" w:space="0" w:color="auto"/>
              <w:right w:val="single" w:sz="4" w:space="0" w:color="auto"/>
            </w:tcBorders>
            <w:hideMark/>
          </w:tcPr>
          <w:p w14:paraId="4EC9F3FB" w14:textId="77777777" w:rsidR="00000C98" w:rsidRDefault="00000C98">
            <w:pPr>
              <w:pStyle w:val="Level1"/>
              <w:numPr>
                <w:ilvl w:val="0"/>
                <w:numId w:val="0"/>
              </w:numPr>
              <w:tabs>
                <w:tab w:val="left" w:pos="720"/>
              </w:tabs>
              <w:spacing w:line="254" w:lineRule="auto"/>
              <w:jc w:val="center"/>
              <w:rPr>
                <w:b/>
                <w:bCs/>
              </w:rPr>
            </w:pPr>
            <w:r>
              <w:rPr>
                <w:b/>
                <w:bCs/>
              </w:rPr>
              <w:t>Employee Name</w:t>
            </w:r>
          </w:p>
        </w:tc>
        <w:tc>
          <w:tcPr>
            <w:tcW w:w="1980" w:type="dxa"/>
            <w:tcBorders>
              <w:top w:val="single" w:sz="4" w:space="0" w:color="auto"/>
              <w:left w:val="single" w:sz="4" w:space="0" w:color="auto"/>
              <w:bottom w:val="single" w:sz="4" w:space="0" w:color="auto"/>
              <w:right w:val="single" w:sz="4" w:space="0" w:color="auto"/>
            </w:tcBorders>
            <w:hideMark/>
          </w:tcPr>
          <w:p w14:paraId="34A1C1EB" w14:textId="77777777" w:rsidR="00000C98" w:rsidRDefault="00000C98">
            <w:pPr>
              <w:pStyle w:val="Level1"/>
              <w:numPr>
                <w:ilvl w:val="0"/>
                <w:numId w:val="0"/>
              </w:numPr>
              <w:tabs>
                <w:tab w:val="left" w:pos="720"/>
              </w:tabs>
              <w:spacing w:line="254" w:lineRule="auto"/>
              <w:jc w:val="center"/>
              <w:rPr>
                <w:b/>
                <w:bCs/>
              </w:rPr>
            </w:pPr>
            <w:r>
              <w:rPr>
                <w:b/>
                <w:bCs/>
              </w:rPr>
              <w:t>Department</w:t>
            </w:r>
          </w:p>
        </w:tc>
        <w:tc>
          <w:tcPr>
            <w:tcW w:w="4410" w:type="dxa"/>
            <w:tcBorders>
              <w:top w:val="single" w:sz="4" w:space="0" w:color="auto"/>
              <w:left w:val="single" w:sz="4" w:space="0" w:color="auto"/>
              <w:bottom w:val="single" w:sz="4" w:space="0" w:color="auto"/>
              <w:right w:val="single" w:sz="4" w:space="0" w:color="auto"/>
            </w:tcBorders>
            <w:hideMark/>
          </w:tcPr>
          <w:p w14:paraId="3C993721" w14:textId="77777777" w:rsidR="00000C98" w:rsidRDefault="00000C98">
            <w:pPr>
              <w:pStyle w:val="Level1"/>
              <w:numPr>
                <w:ilvl w:val="0"/>
                <w:numId w:val="0"/>
              </w:numPr>
              <w:tabs>
                <w:tab w:val="left" w:pos="720"/>
              </w:tabs>
              <w:spacing w:line="254" w:lineRule="auto"/>
              <w:jc w:val="center"/>
              <w:rPr>
                <w:b/>
                <w:bCs/>
              </w:rPr>
            </w:pPr>
            <w:r>
              <w:rPr>
                <w:b/>
                <w:bCs/>
              </w:rPr>
              <w:t>Job Description/ Equipment Being Used</w:t>
            </w:r>
          </w:p>
        </w:tc>
        <w:tc>
          <w:tcPr>
            <w:tcW w:w="3420" w:type="dxa"/>
            <w:tcBorders>
              <w:top w:val="single" w:sz="4" w:space="0" w:color="auto"/>
              <w:left w:val="single" w:sz="4" w:space="0" w:color="auto"/>
              <w:bottom w:val="single" w:sz="4" w:space="0" w:color="auto"/>
              <w:right w:val="single" w:sz="4" w:space="0" w:color="auto"/>
            </w:tcBorders>
            <w:hideMark/>
          </w:tcPr>
          <w:p w14:paraId="5CE4AFE6" w14:textId="77777777" w:rsidR="00000C98" w:rsidRDefault="00000C98">
            <w:pPr>
              <w:pStyle w:val="Level1"/>
              <w:numPr>
                <w:ilvl w:val="0"/>
                <w:numId w:val="0"/>
              </w:numPr>
              <w:tabs>
                <w:tab w:val="left" w:pos="720"/>
              </w:tabs>
              <w:spacing w:line="254" w:lineRule="auto"/>
              <w:jc w:val="center"/>
              <w:rPr>
                <w:b/>
                <w:bCs/>
              </w:rPr>
            </w:pPr>
            <w:r>
              <w:rPr>
                <w:b/>
                <w:bCs/>
              </w:rPr>
              <w:t>Type of Hearing Protection Issued</w:t>
            </w:r>
          </w:p>
        </w:tc>
        <w:tc>
          <w:tcPr>
            <w:tcW w:w="1440" w:type="dxa"/>
            <w:tcBorders>
              <w:top w:val="single" w:sz="4" w:space="0" w:color="auto"/>
              <w:left w:val="single" w:sz="4" w:space="0" w:color="auto"/>
              <w:bottom w:val="single" w:sz="4" w:space="0" w:color="auto"/>
              <w:right w:val="single" w:sz="4" w:space="0" w:color="auto"/>
            </w:tcBorders>
            <w:hideMark/>
          </w:tcPr>
          <w:p w14:paraId="4C3CEC43" w14:textId="77777777" w:rsidR="00000C98" w:rsidRDefault="00000C98">
            <w:pPr>
              <w:pStyle w:val="Level1"/>
              <w:numPr>
                <w:ilvl w:val="0"/>
                <w:numId w:val="0"/>
              </w:numPr>
              <w:tabs>
                <w:tab w:val="left" w:pos="720"/>
              </w:tabs>
              <w:spacing w:line="254" w:lineRule="auto"/>
              <w:jc w:val="center"/>
              <w:rPr>
                <w:b/>
                <w:bCs/>
              </w:rPr>
            </w:pPr>
            <w:r>
              <w:rPr>
                <w:b/>
                <w:bCs/>
              </w:rPr>
              <w:t>Date Issued</w:t>
            </w:r>
          </w:p>
        </w:tc>
      </w:tr>
      <w:tr w:rsidR="00000C98" w14:paraId="0E58019F" w14:textId="77777777" w:rsidTr="00000C98">
        <w:tc>
          <w:tcPr>
            <w:tcW w:w="2425" w:type="dxa"/>
            <w:tcBorders>
              <w:top w:val="single" w:sz="4" w:space="0" w:color="auto"/>
              <w:left w:val="single" w:sz="4" w:space="0" w:color="auto"/>
              <w:bottom w:val="single" w:sz="4" w:space="0" w:color="auto"/>
              <w:right w:val="single" w:sz="4" w:space="0" w:color="auto"/>
            </w:tcBorders>
          </w:tcPr>
          <w:p w14:paraId="417EDFB2"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3B587EDD"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4D07BDE6"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3D0D03AF"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37533654" w14:textId="77777777" w:rsidR="00000C98" w:rsidRDefault="00000C98">
            <w:pPr>
              <w:pStyle w:val="Level1"/>
              <w:numPr>
                <w:ilvl w:val="0"/>
                <w:numId w:val="0"/>
              </w:numPr>
              <w:tabs>
                <w:tab w:val="left" w:pos="720"/>
              </w:tabs>
              <w:spacing w:line="254" w:lineRule="auto"/>
              <w:jc w:val="center"/>
              <w:rPr>
                <w:b/>
                <w:bCs/>
              </w:rPr>
            </w:pPr>
          </w:p>
        </w:tc>
      </w:tr>
      <w:tr w:rsidR="00000C98" w14:paraId="5B95C4E0" w14:textId="77777777" w:rsidTr="00000C98">
        <w:tc>
          <w:tcPr>
            <w:tcW w:w="2425" w:type="dxa"/>
            <w:tcBorders>
              <w:top w:val="single" w:sz="4" w:space="0" w:color="auto"/>
              <w:left w:val="single" w:sz="4" w:space="0" w:color="auto"/>
              <w:bottom w:val="single" w:sz="4" w:space="0" w:color="auto"/>
              <w:right w:val="single" w:sz="4" w:space="0" w:color="auto"/>
            </w:tcBorders>
          </w:tcPr>
          <w:p w14:paraId="6142E0B7"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5DB3AFE9"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517058E8"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5E0F9F43"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185DA529" w14:textId="77777777" w:rsidR="00000C98" w:rsidRDefault="00000C98">
            <w:pPr>
              <w:pStyle w:val="Level1"/>
              <w:numPr>
                <w:ilvl w:val="0"/>
                <w:numId w:val="0"/>
              </w:numPr>
              <w:tabs>
                <w:tab w:val="left" w:pos="720"/>
              </w:tabs>
              <w:spacing w:line="254" w:lineRule="auto"/>
              <w:jc w:val="center"/>
              <w:rPr>
                <w:b/>
                <w:bCs/>
              </w:rPr>
            </w:pPr>
          </w:p>
        </w:tc>
      </w:tr>
      <w:tr w:rsidR="00000C98" w14:paraId="4A8ED941" w14:textId="77777777" w:rsidTr="00000C98">
        <w:tc>
          <w:tcPr>
            <w:tcW w:w="2425" w:type="dxa"/>
            <w:tcBorders>
              <w:top w:val="single" w:sz="4" w:space="0" w:color="auto"/>
              <w:left w:val="single" w:sz="4" w:space="0" w:color="auto"/>
              <w:bottom w:val="single" w:sz="4" w:space="0" w:color="auto"/>
              <w:right w:val="single" w:sz="4" w:space="0" w:color="auto"/>
            </w:tcBorders>
          </w:tcPr>
          <w:p w14:paraId="1BAE9AF2"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147AFA07"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4CD6964A"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5F50741D"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2C837792" w14:textId="77777777" w:rsidR="00000C98" w:rsidRDefault="00000C98">
            <w:pPr>
              <w:pStyle w:val="Level1"/>
              <w:numPr>
                <w:ilvl w:val="0"/>
                <w:numId w:val="0"/>
              </w:numPr>
              <w:tabs>
                <w:tab w:val="left" w:pos="720"/>
              </w:tabs>
              <w:spacing w:line="254" w:lineRule="auto"/>
              <w:jc w:val="center"/>
              <w:rPr>
                <w:b/>
                <w:bCs/>
              </w:rPr>
            </w:pPr>
          </w:p>
        </w:tc>
      </w:tr>
      <w:tr w:rsidR="00000C98" w14:paraId="7C7E2036" w14:textId="77777777" w:rsidTr="00000C98">
        <w:tc>
          <w:tcPr>
            <w:tcW w:w="2425" w:type="dxa"/>
            <w:tcBorders>
              <w:top w:val="single" w:sz="4" w:space="0" w:color="auto"/>
              <w:left w:val="single" w:sz="4" w:space="0" w:color="auto"/>
              <w:bottom w:val="single" w:sz="4" w:space="0" w:color="auto"/>
              <w:right w:val="single" w:sz="4" w:space="0" w:color="auto"/>
            </w:tcBorders>
          </w:tcPr>
          <w:p w14:paraId="65317BD0"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3667B54D"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43A3238A"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6497336E"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179CFC0C" w14:textId="77777777" w:rsidR="00000C98" w:rsidRDefault="00000C98">
            <w:pPr>
              <w:pStyle w:val="Level1"/>
              <w:numPr>
                <w:ilvl w:val="0"/>
                <w:numId w:val="0"/>
              </w:numPr>
              <w:tabs>
                <w:tab w:val="left" w:pos="720"/>
              </w:tabs>
              <w:spacing w:line="254" w:lineRule="auto"/>
              <w:jc w:val="center"/>
              <w:rPr>
                <w:b/>
                <w:bCs/>
              </w:rPr>
            </w:pPr>
          </w:p>
        </w:tc>
      </w:tr>
      <w:tr w:rsidR="00000C98" w14:paraId="3F3BE8E5" w14:textId="77777777" w:rsidTr="00000C98">
        <w:tc>
          <w:tcPr>
            <w:tcW w:w="2425" w:type="dxa"/>
            <w:tcBorders>
              <w:top w:val="single" w:sz="4" w:space="0" w:color="auto"/>
              <w:left w:val="single" w:sz="4" w:space="0" w:color="auto"/>
              <w:bottom w:val="single" w:sz="4" w:space="0" w:color="auto"/>
              <w:right w:val="single" w:sz="4" w:space="0" w:color="auto"/>
            </w:tcBorders>
          </w:tcPr>
          <w:p w14:paraId="0DA6BF3E"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5103584F"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085F9DAD"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5730BA8E"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0371C915" w14:textId="77777777" w:rsidR="00000C98" w:rsidRDefault="00000C98">
            <w:pPr>
              <w:pStyle w:val="Level1"/>
              <w:numPr>
                <w:ilvl w:val="0"/>
                <w:numId w:val="0"/>
              </w:numPr>
              <w:tabs>
                <w:tab w:val="left" w:pos="720"/>
              </w:tabs>
              <w:spacing w:line="254" w:lineRule="auto"/>
              <w:jc w:val="center"/>
              <w:rPr>
                <w:b/>
                <w:bCs/>
              </w:rPr>
            </w:pPr>
          </w:p>
        </w:tc>
      </w:tr>
      <w:tr w:rsidR="00000C98" w14:paraId="12677938" w14:textId="77777777" w:rsidTr="00000C98">
        <w:tc>
          <w:tcPr>
            <w:tcW w:w="2425" w:type="dxa"/>
            <w:tcBorders>
              <w:top w:val="single" w:sz="4" w:space="0" w:color="auto"/>
              <w:left w:val="single" w:sz="4" w:space="0" w:color="auto"/>
              <w:bottom w:val="single" w:sz="4" w:space="0" w:color="auto"/>
              <w:right w:val="single" w:sz="4" w:space="0" w:color="auto"/>
            </w:tcBorders>
          </w:tcPr>
          <w:p w14:paraId="786270DB"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73906F53"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070BC768"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69ED84D2"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580D544A" w14:textId="77777777" w:rsidR="00000C98" w:rsidRDefault="00000C98">
            <w:pPr>
              <w:pStyle w:val="Level1"/>
              <w:numPr>
                <w:ilvl w:val="0"/>
                <w:numId w:val="0"/>
              </w:numPr>
              <w:tabs>
                <w:tab w:val="left" w:pos="720"/>
              </w:tabs>
              <w:spacing w:line="254" w:lineRule="auto"/>
              <w:jc w:val="center"/>
              <w:rPr>
                <w:b/>
                <w:bCs/>
              </w:rPr>
            </w:pPr>
          </w:p>
        </w:tc>
      </w:tr>
      <w:tr w:rsidR="00000C98" w14:paraId="6FBDC794" w14:textId="77777777" w:rsidTr="00000C98">
        <w:tc>
          <w:tcPr>
            <w:tcW w:w="2425" w:type="dxa"/>
            <w:tcBorders>
              <w:top w:val="single" w:sz="4" w:space="0" w:color="auto"/>
              <w:left w:val="single" w:sz="4" w:space="0" w:color="auto"/>
              <w:bottom w:val="single" w:sz="4" w:space="0" w:color="auto"/>
              <w:right w:val="single" w:sz="4" w:space="0" w:color="auto"/>
            </w:tcBorders>
          </w:tcPr>
          <w:p w14:paraId="26A2271F"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35C39892"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2BC0D762"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201382E0"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27908EAA" w14:textId="77777777" w:rsidR="00000C98" w:rsidRDefault="00000C98">
            <w:pPr>
              <w:pStyle w:val="Level1"/>
              <w:numPr>
                <w:ilvl w:val="0"/>
                <w:numId w:val="0"/>
              </w:numPr>
              <w:tabs>
                <w:tab w:val="left" w:pos="720"/>
              </w:tabs>
              <w:spacing w:line="254" w:lineRule="auto"/>
              <w:jc w:val="center"/>
              <w:rPr>
                <w:b/>
                <w:bCs/>
              </w:rPr>
            </w:pPr>
          </w:p>
        </w:tc>
      </w:tr>
      <w:tr w:rsidR="00000C98" w14:paraId="416835D8" w14:textId="77777777" w:rsidTr="00000C98">
        <w:tc>
          <w:tcPr>
            <w:tcW w:w="2425" w:type="dxa"/>
            <w:tcBorders>
              <w:top w:val="single" w:sz="4" w:space="0" w:color="auto"/>
              <w:left w:val="single" w:sz="4" w:space="0" w:color="auto"/>
              <w:bottom w:val="single" w:sz="4" w:space="0" w:color="auto"/>
              <w:right w:val="single" w:sz="4" w:space="0" w:color="auto"/>
            </w:tcBorders>
          </w:tcPr>
          <w:p w14:paraId="5E9E5EF7"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7CAE20A3"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3F271788"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59BEA23C"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0162ABDF" w14:textId="77777777" w:rsidR="00000C98" w:rsidRDefault="00000C98">
            <w:pPr>
              <w:pStyle w:val="Level1"/>
              <w:numPr>
                <w:ilvl w:val="0"/>
                <w:numId w:val="0"/>
              </w:numPr>
              <w:tabs>
                <w:tab w:val="left" w:pos="720"/>
              </w:tabs>
              <w:spacing w:line="254" w:lineRule="auto"/>
              <w:jc w:val="center"/>
              <w:rPr>
                <w:b/>
                <w:bCs/>
              </w:rPr>
            </w:pPr>
          </w:p>
        </w:tc>
      </w:tr>
      <w:tr w:rsidR="00000C98" w14:paraId="3AC3C128" w14:textId="77777777" w:rsidTr="00000C98">
        <w:tc>
          <w:tcPr>
            <w:tcW w:w="2425" w:type="dxa"/>
            <w:tcBorders>
              <w:top w:val="single" w:sz="4" w:space="0" w:color="auto"/>
              <w:left w:val="single" w:sz="4" w:space="0" w:color="auto"/>
              <w:bottom w:val="single" w:sz="4" w:space="0" w:color="auto"/>
              <w:right w:val="single" w:sz="4" w:space="0" w:color="auto"/>
            </w:tcBorders>
          </w:tcPr>
          <w:p w14:paraId="55E68346"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0746F7A3"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4896EE93"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614B4661"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1FD7F44C" w14:textId="77777777" w:rsidR="00000C98" w:rsidRDefault="00000C98">
            <w:pPr>
              <w:pStyle w:val="Level1"/>
              <w:numPr>
                <w:ilvl w:val="0"/>
                <w:numId w:val="0"/>
              </w:numPr>
              <w:tabs>
                <w:tab w:val="left" w:pos="720"/>
              </w:tabs>
              <w:spacing w:line="254" w:lineRule="auto"/>
              <w:jc w:val="center"/>
              <w:rPr>
                <w:b/>
                <w:bCs/>
              </w:rPr>
            </w:pPr>
          </w:p>
        </w:tc>
      </w:tr>
      <w:tr w:rsidR="00000C98" w14:paraId="5B61F67D" w14:textId="77777777" w:rsidTr="00000C98">
        <w:tc>
          <w:tcPr>
            <w:tcW w:w="2425" w:type="dxa"/>
            <w:tcBorders>
              <w:top w:val="single" w:sz="4" w:space="0" w:color="auto"/>
              <w:left w:val="single" w:sz="4" w:space="0" w:color="auto"/>
              <w:bottom w:val="single" w:sz="4" w:space="0" w:color="auto"/>
              <w:right w:val="single" w:sz="4" w:space="0" w:color="auto"/>
            </w:tcBorders>
          </w:tcPr>
          <w:p w14:paraId="02D5E231"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6253304A"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2C707375"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710A218C"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2CB5F418" w14:textId="77777777" w:rsidR="00000C98" w:rsidRDefault="00000C98">
            <w:pPr>
              <w:pStyle w:val="Level1"/>
              <w:numPr>
                <w:ilvl w:val="0"/>
                <w:numId w:val="0"/>
              </w:numPr>
              <w:tabs>
                <w:tab w:val="left" w:pos="720"/>
              </w:tabs>
              <w:spacing w:line="254" w:lineRule="auto"/>
              <w:jc w:val="center"/>
              <w:rPr>
                <w:b/>
                <w:bCs/>
              </w:rPr>
            </w:pPr>
          </w:p>
        </w:tc>
      </w:tr>
      <w:tr w:rsidR="00000C98" w14:paraId="30552A1B" w14:textId="77777777" w:rsidTr="00000C98">
        <w:tc>
          <w:tcPr>
            <w:tcW w:w="2425" w:type="dxa"/>
            <w:tcBorders>
              <w:top w:val="single" w:sz="4" w:space="0" w:color="auto"/>
              <w:left w:val="single" w:sz="4" w:space="0" w:color="auto"/>
              <w:bottom w:val="single" w:sz="4" w:space="0" w:color="auto"/>
              <w:right w:val="single" w:sz="4" w:space="0" w:color="auto"/>
            </w:tcBorders>
          </w:tcPr>
          <w:p w14:paraId="5839F4F9"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4277CCF3"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08FE4D9D"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1EF43084"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18F5FF70" w14:textId="77777777" w:rsidR="00000C98" w:rsidRDefault="00000C98">
            <w:pPr>
              <w:pStyle w:val="Level1"/>
              <w:numPr>
                <w:ilvl w:val="0"/>
                <w:numId w:val="0"/>
              </w:numPr>
              <w:tabs>
                <w:tab w:val="left" w:pos="720"/>
              </w:tabs>
              <w:spacing w:line="254" w:lineRule="auto"/>
              <w:jc w:val="center"/>
              <w:rPr>
                <w:b/>
                <w:bCs/>
              </w:rPr>
            </w:pPr>
          </w:p>
        </w:tc>
      </w:tr>
      <w:tr w:rsidR="00000C98" w14:paraId="681CC9E5" w14:textId="77777777" w:rsidTr="00000C98">
        <w:tc>
          <w:tcPr>
            <w:tcW w:w="2425" w:type="dxa"/>
            <w:tcBorders>
              <w:top w:val="single" w:sz="4" w:space="0" w:color="auto"/>
              <w:left w:val="single" w:sz="4" w:space="0" w:color="auto"/>
              <w:bottom w:val="single" w:sz="4" w:space="0" w:color="auto"/>
              <w:right w:val="single" w:sz="4" w:space="0" w:color="auto"/>
            </w:tcBorders>
          </w:tcPr>
          <w:p w14:paraId="4E3D0D0C"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172A6AE4"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51536506"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075779DD"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41EACF3A" w14:textId="77777777" w:rsidR="00000C98" w:rsidRDefault="00000C98">
            <w:pPr>
              <w:pStyle w:val="Level1"/>
              <w:numPr>
                <w:ilvl w:val="0"/>
                <w:numId w:val="0"/>
              </w:numPr>
              <w:tabs>
                <w:tab w:val="left" w:pos="720"/>
              </w:tabs>
              <w:spacing w:line="254" w:lineRule="auto"/>
              <w:jc w:val="center"/>
              <w:rPr>
                <w:b/>
                <w:bCs/>
              </w:rPr>
            </w:pPr>
          </w:p>
        </w:tc>
      </w:tr>
      <w:tr w:rsidR="00000C98" w14:paraId="73F3FCB6" w14:textId="77777777" w:rsidTr="00000C98">
        <w:tc>
          <w:tcPr>
            <w:tcW w:w="2425" w:type="dxa"/>
            <w:tcBorders>
              <w:top w:val="single" w:sz="4" w:space="0" w:color="auto"/>
              <w:left w:val="single" w:sz="4" w:space="0" w:color="auto"/>
              <w:bottom w:val="single" w:sz="4" w:space="0" w:color="auto"/>
              <w:right w:val="single" w:sz="4" w:space="0" w:color="auto"/>
            </w:tcBorders>
          </w:tcPr>
          <w:p w14:paraId="337A50A0"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7673DC51"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55D81998"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5E5AB3F5"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58B6B2BE" w14:textId="77777777" w:rsidR="00000C98" w:rsidRDefault="00000C98">
            <w:pPr>
              <w:pStyle w:val="Level1"/>
              <w:numPr>
                <w:ilvl w:val="0"/>
                <w:numId w:val="0"/>
              </w:numPr>
              <w:tabs>
                <w:tab w:val="left" w:pos="720"/>
              </w:tabs>
              <w:spacing w:line="254" w:lineRule="auto"/>
              <w:jc w:val="center"/>
              <w:rPr>
                <w:b/>
                <w:bCs/>
              </w:rPr>
            </w:pPr>
          </w:p>
        </w:tc>
      </w:tr>
      <w:tr w:rsidR="00000C98" w14:paraId="4413D976" w14:textId="77777777" w:rsidTr="00000C98">
        <w:tc>
          <w:tcPr>
            <w:tcW w:w="2425" w:type="dxa"/>
            <w:tcBorders>
              <w:top w:val="single" w:sz="4" w:space="0" w:color="auto"/>
              <w:left w:val="single" w:sz="4" w:space="0" w:color="auto"/>
              <w:bottom w:val="single" w:sz="4" w:space="0" w:color="auto"/>
              <w:right w:val="single" w:sz="4" w:space="0" w:color="auto"/>
            </w:tcBorders>
          </w:tcPr>
          <w:p w14:paraId="7232BC37"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1F6B6B9D"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770C3395"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2A23DB42"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3C9F3DD5" w14:textId="77777777" w:rsidR="00000C98" w:rsidRDefault="00000C98">
            <w:pPr>
              <w:pStyle w:val="Level1"/>
              <w:numPr>
                <w:ilvl w:val="0"/>
                <w:numId w:val="0"/>
              </w:numPr>
              <w:tabs>
                <w:tab w:val="left" w:pos="720"/>
              </w:tabs>
              <w:spacing w:line="254" w:lineRule="auto"/>
              <w:jc w:val="center"/>
              <w:rPr>
                <w:b/>
                <w:bCs/>
              </w:rPr>
            </w:pPr>
          </w:p>
        </w:tc>
      </w:tr>
      <w:tr w:rsidR="00000C98" w14:paraId="3C69593A" w14:textId="77777777" w:rsidTr="00000C98">
        <w:tc>
          <w:tcPr>
            <w:tcW w:w="2425" w:type="dxa"/>
            <w:tcBorders>
              <w:top w:val="single" w:sz="4" w:space="0" w:color="auto"/>
              <w:left w:val="single" w:sz="4" w:space="0" w:color="auto"/>
              <w:bottom w:val="single" w:sz="4" w:space="0" w:color="auto"/>
              <w:right w:val="single" w:sz="4" w:space="0" w:color="auto"/>
            </w:tcBorders>
          </w:tcPr>
          <w:p w14:paraId="488A6FD7"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01F15B22"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2341DA88"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30694935"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522A50C4" w14:textId="77777777" w:rsidR="00000C98" w:rsidRDefault="00000C98">
            <w:pPr>
              <w:pStyle w:val="Level1"/>
              <w:numPr>
                <w:ilvl w:val="0"/>
                <w:numId w:val="0"/>
              </w:numPr>
              <w:tabs>
                <w:tab w:val="left" w:pos="720"/>
              </w:tabs>
              <w:spacing w:line="254" w:lineRule="auto"/>
              <w:jc w:val="center"/>
              <w:rPr>
                <w:b/>
                <w:bCs/>
              </w:rPr>
            </w:pPr>
          </w:p>
        </w:tc>
      </w:tr>
      <w:tr w:rsidR="00000C98" w14:paraId="2DAD3BAF" w14:textId="77777777" w:rsidTr="00000C98">
        <w:tc>
          <w:tcPr>
            <w:tcW w:w="2425" w:type="dxa"/>
            <w:tcBorders>
              <w:top w:val="single" w:sz="4" w:space="0" w:color="auto"/>
              <w:left w:val="single" w:sz="4" w:space="0" w:color="auto"/>
              <w:bottom w:val="single" w:sz="4" w:space="0" w:color="auto"/>
              <w:right w:val="single" w:sz="4" w:space="0" w:color="auto"/>
            </w:tcBorders>
          </w:tcPr>
          <w:p w14:paraId="3090E0BC"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410A5DE5"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45C0EC9D"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15421562"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233B1BFB" w14:textId="77777777" w:rsidR="00000C98" w:rsidRDefault="00000C98">
            <w:pPr>
              <w:pStyle w:val="Level1"/>
              <w:numPr>
                <w:ilvl w:val="0"/>
                <w:numId w:val="0"/>
              </w:numPr>
              <w:tabs>
                <w:tab w:val="left" w:pos="720"/>
              </w:tabs>
              <w:spacing w:line="254" w:lineRule="auto"/>
              <w:jc w:val="center"/>
              <w:rPr>
                <w:b/>
                <w:bCs/>
              </w:rPr>
            </w:pPr>
          </w:p>
        </w:tc>
      </w:tr>
      <w:tr w:rsidR="00000C98" w14:paraId="3A922984" w14:textId="77777777" w:rsidTr="00000C98">
        <w:tc>
          <w:tcPr>
            <w:tcW w:w="2425" w:type="dxa"/>
            <w:tcBorders>
              <w:top w:val="single" w:sz="4" w:space="0" w:color="auto"/>
              <w:left w:val="single" w:sz="4" w:space="0" w:color="auto"/>
              <w:bottom w:val="single" w:sz="4" w:space="0" w:color="auto"/>
              <w:right w:val="single" w:sz="4" w:space="0" w:color="auto"/>
            </w:tcBorders>
          </w:tcPr>
          <w:p w14:paraId="69D777B2" w14:textId="77777777" w:rsidR="00000C98" w:rsidRDefault="00000C98">
            <w:pPr>
              <w:pStyle w:val="Level1"/>
              <w:numPr>
                <w:ilvl w:val="0"/>
                <w:numId w:val="0"/>
              </w:numPr>
              <w:tabs>
                <w:tab w:val="left" w:pos="720"/>
              </w:tabs>
              <w:spacing w:line="254" w:lineRule="auto"/>
              <w:jc w:val="center"/>
              <w:rPr>
                <w:b/>
                <w:bCs/>
              </w:rPr>
            </w:pPr>
          </w:p>
        </w:tc>
        <w:tc>
          <w:tcPr>
            <w:tcW w:w="1980" w:type="dxa"/>
            <w:tcBorders>
              <w:top w:val="single" w:sz="4" w:space="0" w:color="auto"/>
              <w:left w:val="single" w:sz="4" w:space="0" w:color="auto"/>
              <w:bottom w:val="single" w:sz="4" w:space="0" w:color="auto"/>
              <w:right w:val="single" w:sz="4" w:space="0" w:color="auto"/>
            </w:tcBorders>
          </w:tcPr>
          <w:p w14:paraId="0A17E0AD" w14:textId="77777777" w:rsidR="00000C98" w:rsidRDefault="00000C98">
            <w:pPr>
              <w:pStyle w:val="Level1"/>
              <w:numPr>
                <w:ilvl w:val="0"/>
                <w:numId w:val="0"/>
              </w:numPr>
              <w:tabs>
                <w:tab w:val="left" w:pos="720"/>
              </w:tabs>
              <w:spacing w:line="254" w:lineRule="auto"/>
              <w:jc w:val="center"/>
              <w:rPr>
                <w:b/>
                <w:bCs/>
              </w:rPr>
            </w:pPr>
          </w:p>
        </w:tc>
        <w:tc>
          <w:tcPr>
            <w:tcW w:w="4410" w:type="dxa"/>
            <w:tcBorders>
              <w:top w:val="single" w:sz="4" w:space="0" w:color="auto"/>
              <w:left w:val="single" w:sz="4" w:space="0" w:color="auto"/>
              <w:bottom w:val="single" w:sz="4" w:space="0" w:color="auto"/>
              <w:right w:val="single" w:sz="4" w:space="0" w:color="auto"/>
            </w:tcBorders>
          </w:tcPr>
          <w:p w14:paraId="51130DBC" w14:textId="77777777" w:rsidR="00000C98" w:rsidRDefault="00000C98">
            <w:pPr>
              <w:pStyle w:val="Level1"/>
              <w:numPr>
                <w:ilvl w:val="0"/>
                <w:numId w:val="0"/>
              </w:numPr>
              <w:tabs>
                <w:tab w:val="left" w:pos="720"/>
              </w:tabs>
              <w:spacing w:line="254" w:lineRule="auto"/>
              <w:jc w:val="center"/>
              <w:rPr>
                <w:b/>
                <w:bCs/>
              </w:rPr>
            </w:pPr>
          </w:p>
        </w:tc>
        <w:tc>
          <w:tcPr>
            <w:tcW w:w="3420" w:type="dxa"/>
            <w:tcBorders>
              <w:top w:val="single" w:sz="4" w:space="0" w:color="auto"/>
              <w:left w:val="single" w:sz="4" w:space="0" w:color="auto"/>
              <w:bottom w:val="single" w:sz="4" w:space="0" w:color="auto"/>
              <w:right w:val="single" w:sz="4" w:space="0" w:color="auto"/>
            </w:tcBorders>
          </w:tcPr>
          <w:p w14:paraId="6302CAAC" w14:textId="77777777" w:rsidR="00000C98" w:rsidRDefault="00000C98">
            <w:pPr>
              <w:pStyle w:val="Level1"/>
              <w:numPr>
                <w:ilvl w:val="0"/>
                <w:numId w:val="0"/>
              </w:numPr>
              <w:tabs>
                <w:tab w:val="left" w:pos="720"/>
              </w:tabs>
              <w:spacing w:line="254" w:lineRule="auto"/>
              <w:jc w:val="center"/>
              <w:rPr>
                <w:b/>
                <w:bCs/>
              </w:rPr>
            </w:pPr>
          </w:p>
        </w:tc>
        <w:tc>
          <w:tcPr>
            <w:tcW w:w="1440" w:type="dxa"/>
            <w:tcBorders>
              <w:top w:val="single" w:sz="4" w:space="0" w:color="auto"/>
              <w:left w:val="single" w:sz="4" w:space="0" w:color="auto"/>
              <w:bottom w:val="single" w:sz="4" w:space="0" w:color="auto"/>
              <w:right w:val="single" w:sz="4" w:space="0" w:color="auto"/>
            </w:tcBorders>
          </w:tcPr>
          <w:p w14:paraId="7D261F78" w14:textId="77777777" w:rsidR="00000C98" w:rsidRDefault="00000C98">
            <w:pPr>
              <w:pStyle w:val="Level1"/>
              <w:numPr>
                <w:ilvl w:val="0"/>
                <w:numId w:val="0"/>
              </w:numPr>
              <w:tabs>
                <w:tab w:val="left" w:pos="720"/>
              </w:tabs>
              <w:spacing w:line="254" w:lineRule="auto"/>
              <w:jc w:val="center"/>
              <w:rPr>
                <w:b/>
                <w:bCs/>
              </w:rPr>
            </w:pPr>
          </w:p>
        </w:tc>
      </w:tr>
    </w:tbl>
    <w:p w14:paraId="144F8E96" w14:textId="77777777" w:rsidR="00000C98" w:rsidRDefault="00000C98" w:rsidP="00000C98">
      <w:pPr>
        <w:rPr>
          <w:rFonts w:eastAsia="Times New Roman"/>
        </w:rPr>
      </w:pPr>
    </w:p>
    <w:p w14:paraId="4B1DDDF8" w14:textId="77777777" w:rsidR="00000C98" w:rsidRDefault="00000C98" w:rsidP="00000C98">
      <w:pPr>
        <w:spacing w:after="0"/>
        <w:rPr>
          <w:b/>
        </w:rPr>
        <w:sectPr w:rsidR="00000C98">
          <w:pgSz w:w="15840" w:h="12240" w:orient="landscape"/>
          <w:pgMar w:top="720" w:right="720" w:bottom="720" w:left="720" w:header="720" w:footer="720" w:gutter="0"/>
          <w:cols w:space="720"/>
        </w:sectPr>
      </w:pPr>
    </w:p>
    <w:p w14:paraId="53D945E3" w14:textId="4FE7899B" w:rsidR="00000C98" w:rsidRDefault="00000C98" w:rsidP="00000C98">
      <w:pPr>
        <w:pBdr>
          <w:bottom w:val="single" w:sz="12" w:space="1" w:color="auto"/>
        </w:pBdr>
        <w:spacing w:after="0" w:line="240" w:lineRule="auto"/>
        <w:rPr>
          <w:b/>
          <w:sz w:val="28"/>
        </w:rPr>
      </w:pPr>
      <w:r>
        <w:rPr>
          <w:rFonts w:ascii="Times New Roman" w:eastAsia="Times New Roman" w:hAnsi="Times New Roman"/>
          <w:b/>
          <w:noProof/>
          <w:w w:val="99"/>
          <w:sz w:val="40"/>
          <w:szCs w:val="40"/>
        </w:rPr>
        <w:lastRenderedPageBreak/>
        <w:drawing>
          <wp:inline distT="0" distB="0" distL="0" distR="0" wp14:anchorId="7DDE0FAB" wp14:editId="0C41B5C9">
            <wp:extent cx="4200525" cy="103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1038225"/>
                    </a:xfrm>
                    <a:prstGeom prst="rect">
                      <a:avLst/>
                    </a:prstGeom>
                    <a:noFill/>
                    <a:ln>
                      <a:noFill/>
                    </a:ln>
                  </pic:spPr>
                </pic:pic>
              </a:graphicData>
            </a:graphic>
          </wp:inline>
        </w:drawing>
      </w:r>
    </w:p>
    <w:p w14:paraId="515B0AA7" w14:textId="77777777" w:rsidR="00000C98" w:rsidRDefault="00000C98" w:rsidP="00000C98">
      <w:pPr>
        <w:pBdr>
          <w:bottom w:val="single" w:sz="12" w:space="1" w:color="auto"/>
        </w:pBdr>
        <w:rPr>
          <w:b/>
          <w:color w:val="FF0000"/>
          <w:sz w:val="28"/>
          <w:szCs w:val="28"/>
        </w:rPr>
      </w:pPr>
      <w:r>
        <w:rPr>
          <w:b/>
          <w:sz w:val="28"/>
        </w:rPr>
        <w:t>Program Evaluation Summary Worksheet</w:t>
      </w:r>
    </w:p>
    <w:tbl>
      <w:tblPr>
        <w:tblStyle w:val="TableGrid"/>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25"/>
        <w:gridCol w:w="4755"/>
      </w:tblGrid>
      <w:tr w:rsidR="00000C98" w14:paraId="11013223" w14:textId="77777777" w:rsidTr="00000C98">
        <w:tc>
          <w:tcPr>
            <w:tcW w:w="5396" w:type="dxa"/>
            <w:tcBorders>
              <w:top w:val="single" w:sz="8" w:space="0" w:color="auto"/>
              <w:left w:val="single" w:sz="8" w:space="0" w:color="auto"/>
              <w:bottom w:val="single" w:sz="8" w:space="0" w:color="auto"/>
              <w:right w:val="single" w:sz="8" w:space="0" w:color="auto"/>
            </w:tcBorders>
            <w:hideMark/>
          </w:tcPr>
          <w:p w14:paraId="2CB485CE" w14:textId="77777777" w:rsidR="00000C98" w:rsidRDefault="00000C98">
            <w:pPr>
              <w:spacing w:after="0" w:line="240" w:lineRule="auto"/>
              <w:rPr>
                <w:sz w:val="24"/>
                <w:szCs w:val="24"/>
              </w:rPr>
            </w:pPr>
            <w:r>
              <w:rPr>
                <w:sz w:val="24"/>
                <w:szCs w:val="24"/>
              </w:rPr>
              <w:t>Date of Evaluation:</w:t>
            </w:r>
          </w:p>
        </w:tc>
        <w:tc>
          <w:tcPr>
            <w:tcW w:w="5384" w:type="dxa"/>
            <w:tcBorders>
              <w:top w:val="single" w:sz="8" w:space="0" w:color="auto"/>
              <w:left w:val="single" w:sz="8" w:space="0" w:color="auto"/>
              <w:bottom w:val="single" w:sz="8" w:space="0" w:color="auto"/>
              <w:right w:val="single" w:sz="8" w:space="0" w:color="auto"/>
            </w:tcBorders>
            <w:hideMark/>
          </w:tcPr>
          <w:p w14:paraId="247E0136" w14:textId="77777777" w:rsidR="00000C98" w:rsidRDefault="00000C98">
            <w:pPr>
              <w:spacing w:after="0" w:line="240" w:lineRule="auto"/>
            </w:pPr>
            <w:r>
              <w:t>Evaluated by (list all present):</w:t>
            </w:r>
          </w:p>
        </w:tc>
      </w:tr>
      <w:tr w:rsidR="00000C98" w14:paraId="251A2D12" w14:textId="77777777" w:rsidTr="00000C98">
        <w:trPr>
          <w:trHeight w:val="804"/>
        </w:trPr>
        <w:tc>
          <w:tcPr>
            <w:tcW w:w="10780" w:type="dxa"/>
            <w:gridSpan w:val="2"/>
            <w:tcBorders>
              <w:top w:val="single" w:sz="8" w:space="0" w:color="auto"/>
              <w:left w:val="single" w:sz="8" w:space="0" w:color="auto"/>
              <w:bottom w:val="single" w:sz="8" w:space="0" w:color="auto"/>
              <w:right w:val="single" w:sz="8" w:space="0" w:color="auto"/>
            </w:tcBorders>
            <w:hideMark/>
          </w:tcPr>
          <w:p w14:paraId="75ED210F" w14:textId="77777777" w:rsidR="00000C98" w:rsidRDefault="00000C98">
            <w:pPr>
              <w:spacing w:after="0" w:line="240" w:lineRule="auto"/>
              <w:rPr>
                <w:sz w:val="24"/>
                <w:szCs w:val="24"/>
              </w:rPr>
            </w:pPr>
            <w:r>
              <w:rPr>
                <w:sz w:val="24"/>
                <w:szCs w:val="24"/>
              </w:rPr>
              <w:t xml:space="preserve">Written Program Reviewed:    Yes  No    </w:t>
            </w:r>
          </w:p>
        </w:tc>
      </w:tr>
      <w:tr w:rsidR="00000C98" w14:paraId="46284E3E" w14:textId="77777777" w:rsidTr="00000C98">
        <w:trPr>
          <w:trHeight w:val="804"/>
        </w:trPr>
        <w:tc>
          <w:tcPr>
            <w:tcW w:w="10780" w:type="dxa"/>
            <w:gridSpan w:val="2"/>
            <w:tcBorders>
              <w:top w:val="single" w:sz="8" w:space="0" w:color="auto"/>
              <w:left w:val="single" w:sz="8" w:space="0" w:color="auto"/>
              <w:bottom w:val="single" w:sz="8" w:space="0" w:color="auto"/>
              <w:right w:val="single" w:sz="8" w:space="0" w:color="auto"/>
            </w:tcBorders>
          </w:tcPr>
          <w:p w14:paraId="783FBF50" w14:textId="77777777" w:rsidR="00000C98" w:rsidRDefault="00000C98">
            <w:pPr>
              <w:spacing w:after="0" w:line="240" w:lineRule="auto"/>
              <w:rPr>
                <w:sz w:val="24"/>
                <w:szCs w:val="24"/>
              </w:rPr>
            </w:pPr>
            <w:r>
              <w:rPr>
                <w:sz w:val="24"/>
                <w:szCs w:val="24"/>
              </w:rPr>
              <w:t>Any Modifications/Revisions Needed:  Yes  No (If yes, detail below)</w:t>
            </w:r>
          </w:p>
          <w:p w14:paraId="409B4D9C" w14:textId="77777777" w:rsidR="00000C98" w:rsidRDefault="00000C98">
            <w:pPr>
              <w:spacing w:after="0" w:line="240" w:lineRule="auto"/>
              <w:rPr>
                <w:sz w:val="24"/>
                <w:szCs w:val="24"/>
              </w:rPr>
            </w:pPr>
            <w:r>
              <w:rPr>
                <w:sz w:val="24"/>
                <w:szCs w:val="24"/>
              </w:rPr>
              <w:t>The following content was added/modified/removed from the written program:</w:t>
            </w:r>
          </w:p>
          <w:p w14:paraId="20FD22BB" w14:textId="77777777" w:rsidR="00000C98" w:rsidRDefault="00000C98">
            <w:pPr>
              <w:spacing w:after="0" w:line="240" w:lineRule="auto"/>
              <w:rPr>
                <w:sz w:val="24"/>
                <w:szCs w:val="24"/>
              </w:rPr>
            </w:pPr>
          </w:p>
          <w:p w14:paraId="2A2A173B" w14:textId="77777777" w:rsidR="00000C98" w:rsidRDefault="00000C98">
            <w:pPr>
              <w:spacing w:after="0" w:line="240" w:lineRule="auto"/>
              <w:rPr>
                <w:sz w:val="24"/>
                <w:szCs w:val="24"/>
              </w:rPr>
            </w:pPr>
          </w:p>
          <w:p w14:paraId="2BCA0E39" w14:textId="77777777" w:rsidR="00000C98" w:rsidRDefault="00000C98">
            <w:pPr>
              <w:spacing w:after="0" w:line="240" w:lineRule="auto"/>
              <w:rPr>
                <w:sz w:val="24"/>
                <w:szCs w:val="24"/>
              </w:rPr>
            </w:pPr>
          </w:p>
          <w:p w14:paraId="019067BE" w14:textId="77777777" w:rsidR="00000C98" w:rsidRDefault="00000C98">
            <w:pPr>
              <w:spacing w:after="0" w:line="240" w:lineRule="auto"/>
              <w:rPr>
                <w:sz w:val="24"/>
                <w:szCs w:val="24"/>
              </w:rPr>
            </w:pPr>
          </w:p>
          <w:p w14:paraId="1BE89EFF" w14:textId="77777777" w:rsidR="00000C98" w:rsidRDefault="00000C98">
            <w:pPr>
              <w:spacing w:after="0" w:line="240" w:lineRule="auto"/>
              <w:rPr>
                <w:sz w:val="24"/>
                <w:szCs w:val="24"/>
              </w:rPr>
            </w:pPr>
          </w:p>
        </w:tc>
      </w:tr>
      <w:tr w:rsidR="00000C98" w14:paraId="5C1428DE" w14:textId="77777777" w:rsidTr="00000C98">
        <w:tc>
          <w:tcPr>
            <w:tcW w:w="10780" w:type="dxa"/>
            <w:gridSpan w:val="2"/>
            <w:tcBorders>
              <w:top w:val="single" w:sz="8" w:space="0" w:color="auto"/>
              <w:left w:val="single" w:sz="8" w:space="0" w:color="auto"/>
              <w:bottom w:val="single" w:sz="8" w:space="0" w:color="auto"/>
              <w:right w:val="single" w:sz="8" w:space="0" w:color="auto"/>
            </w:tcBorders>
          </w:tcPr>
          <w:p w14:paraId="134E68F2" w14:textId="77777777" w:rsidR="00000C98" w:rsidRDefault="00000C98">
            <w:pPr>
              <w:spacing w:after="0" w:line="240" w:lineRule="auto"/>
              <w:rPr>
                <w:sz w:val="24"/>
                <w:szCs w:val="24"/>
              </w:rPr>
            </w:pPr>
            <w:r>
              <w:rPr>
                <w:sz w:val="24"/>
                <w:szCs w:val="24"/>
              </w:rPr>
              <w:t>Do injury records or audiometric testing indicate a need for additional employee training on the Hearing Conservation Program?  Yes  No (If yes, detail below)</w:t>
            </w:r>
          </w:p>
          <w:p w14:paraId="421CC190" w14:textId="77777777" w:rsidR="00000C98" w:rsidRDefault="00000C98">
            <w:pPr>
              <w:spacing w:after="0" w:line="240" w:lineRule="auto"/>
              <w:rPr>
                <w:sz w:val="24"/>
                <w:szCs w:val="24"/>
              </w:rPr>
            </w:pPr>
          </w:p>
          <w:p w14:paraId="643A8D3F" w14:textId="77777777" w:rsidR="00000C98" w:rsidRDefault="00000C98">
            <w:pPr>
              <w:spacing w:after="0" w:line="240" w:lineRule="auto"/>
              <w:rPr>
                <w:sz w:val="24"/>
                <w:szCs w:val="24"/>
              </w:rPr>
            </w:pPr>
          </w:p>
          <w:p w14:paraId="3549A538" w14:textId="77777777" w:rsidR="00000C98" w:rsidRDefault="00000C98">
            <w:pPr>
              <w:spacing w:after="0" w:line="240" w:lineRule="auto"/>
              <w:rPr>
                <w:sz w:val="24"/>
                <w:szCs w:val="24"/>
              </w:rPr>
            </w:pPr>
          </w:p>
          <w:p w14:paraId="65542E6E" w14:textId="77777777" w:rsidR="00000C98" w:rsidRDefault="00000C98">
            <w:pPr>
              <w:spacing w:after="0" w:line="240" w:lineRule="auto"/>
              <w:rPr>
                <w:sz w:val="24"/>
                <w:szCs w:val="24"/>
              </w:rPr>
            </w:pPr>
          </w:p>
          <w:p w14:paraId="69863109" w14:textId="77777777" w:rsidR="00000C98" w:rsidRDefault="00000C98">
            <w:pPr>
              <w:spacing w:after="0" w:line="240" w:lineRule="auto"/>
              <w:rPr>
                <w:sz w:val="24"/>
                <w:szCs w:val="24"/>
              </w:rPr>
            </w:pPr>
          </w:p>
        </w:tc>
      </w:tr>
      <w:tr w:rsidR="00000C98" w14:paraId="54821F01" w14:textId="77777777" w:rsidTr="00000C98">
        <w:tc>
          <w:tcPr>
            <w:tcW w:w="10780" w:type="dxa"/>
            <w:gridSpan w:val="2"/>
            <w:tcBorders>
              <w:top w:val="single" w:sz="8" w:space="0" w:color="auto"/>
              <w:left w:val="single" w:sz="8" w:space="0" w:color="auto"/>
              <w:bottom w:val="single" w:sz="8" w:space="0" w:color="auto"/>
              <w:right w:val="single" w:sz="8" w:space="0" w:color="auto"/>
            </w:tcBorders>
          </w:tcPr>
          <w:p w14:paraId="0C70BD7E" w14:textId="77777777" w:rsidR="00000C98" w:rsidRDefault="00000C98">
            <w:pPr>
              <w:spacing w:after="0" w:line="240" w:lineRule="auto"/>
              <w:rPr>
                <w:sz w:val="24"/>
                <w:szCs w:val="24"/>
              </w:rPr>
            </w:pPr>
            <w:r>
              <w:rPr>
                <w:sz w:val="24"/>
                <w:szCs w:val="24"/>
              </w:rPr>
              <w:t>Do any NEW jobs, processes or areas produce a high noise levels?  Yes  No</w:t>
            </w:r>
          </w:p>
          <w:p w14:paraId="5C225361" w14:textId="77777777" w:rsidR="00000C98" w:rsidRDefault="00000C98">
            <w:pPr>
              <w:spacing w:after="0" w:line="240" w:lineRule="auto"/>
              <w:rPr>
                <w:sz w:val="24"/>
                <w:szCs w:val="24"/>
              </w:rPr>
            </w:pPr>
            <w:r>
              <w:rPr>
                <w:sz w:val="24"/>
                <w:szCs w:val="24"/>
              </w:rPr>
              <w:t>If yes, list:</w:t>
            </w:r>
          </w:p>
          <w:p w14:paraId="2BE58A74" w14:textId="77777777" w:rsidR="00000C98" w:rsidRDefault="00000C98">
            <w:pPr>
              <w:spacing w:after="0" w:line="240" w:lineRule="auto"/>
              <w:rPr>
                <w:sz w:val="24"/>
                <w:szCs w:val="24"/>
              </w:rPr>
            </w:pPr>
          </w:p>
          <w:p w14:paraId="1FFD524B" w14:textId="77777777" w:rsidR="00000C98" w:rsidRDefault="00000C98">
            <w:pPr>
              <w:spacing w:after="0" w:line="240" w:lineRule="auto"/>
              <w:rPr>
                <w:sz w:val="24"/>
                <w:szCs w:val="24"/>
              </w:rPr>
            </w:pPr>
          </w:p>
          <w:p w14:paraId="544ACC08" w14:textId="77777777" w:rsidR="00000C98" w:rsidRDefault="00000C98">
            <w:pPr>
              <w:spacing w:after="0" w:line="240" w:lineRule="auto"/>
              <w:rPr>
                <w:sz w:val="24"/>
                <w:szCs w:val="24"/>
              </w:rPr>
            </w:pPr>
          </w:p>
        </w:tc>
      </w:tr>
      <w:tr w:rsidR="00000C98" w14:paraId="2411D758" w14:textId="77777777" w:rsidTr="00000C98">
        <w:trPr>
          <w:trHeight w:val="4274"/>
        </w:trPr>
        <w:tc>
          <w:tcPr>
            <w:tcW w:w="10780" w:type="dxa"/>
            <w:gridSpan w:val="2"/>
            <w:tcBorders>
              <w:top w:val="single" w:sz="8" w:space="0" w:color="auto"/>
              <w:left w:val="single" w:sz="8" w:space="0" w:color="auto"/>
              <w:bottom w:val="single" w:sz="8" w:space="0" w:color="auto"/>
              <w:right w:val="single" w:sz="8" w:space="0" w:color="auto"/>
            </w:tcBorders>
          </w:tcPr>
          <w:p w14:paraId="1EEC49E0" w14:textId="77777777" w:rsidR="00000C98" w:rsidRDefault="00000C98">
            <w:pPr>
              <w:spacing w:after="0" w:line="240" w:lineRule="auto"/>
              <w:rPr>
                <w:sz w:val="24"/>
                <w:szCs w:val="24"/>
              </w:rPr>
            </w:pPr>
            <w:r>
              <w:rPr>
                <w:sz w:val="24"/>
                <w:szCs w:val="24"/>
              </w:rPr>
              <w:t>Is there any record of failure to correct reported hearing or noise problems in a timely manner?</w:t>
            </w:r>
          </w:p>
          <w:p w14:paraId="69DAC80D" w14:textId="77777777" w:rsidR="00000C98" w:rsidRDefault="00000C98">
            <w:pPr>
              <w:spacing w:after="0" w:line="240" w:lineRule="auto"/>
              <w:rPr>
                <w:sz w:val="24"/>
                <w:szCs w:val="24"/>
              </w:rPr>
            </w:pPr>
            <w:r>
              <w:rPr>
                <w:sz w:val="24"/>
                <w:szCs w:val="24"/>
              </w:rPr>
              <w:t>If yes, what corrective action is needed?</w:t>
            </w:r>
          </w:p>
          <w:p w14:paraId="093984FA" w14:textId="77777777" w:rsidR="00000C98" w:rsidRDefault="00000C98">
            <w:pPr>
              <w:tabs>
                <w:tab w:val="left" w:pos="2065"/>
              </w:tabs>
              <w:spacing w:after="0" w:line="240" w:lineRule="auto"/>
              <w:rPr>
                <w:sz w:val="24"/>
                <w:szCs w:val="24"/>
              </w:rPr>
            </w:pPr>
          </w:p>
          <w:p w14:paraId="7EAF0DA9" w14:textId="77777777" w:rsidR="00000C98" w:rsidRDefault="00000C98">
            <w:pPr>
              <w:tabs>
                <w:tab w:val="left" w:pos="2065"/>
              </w:tabs>
              <w:spacing w:after="0" w:line="240" w:lineRule="auto"/>
              <w:rPr>
                <w:sz w:val="24"/>
                <w:szCs w:val="24"/>
              </w:rPr>
            </w:pPr>
          </w:p>
          <w:p w14:paraId="1CABF7FE" w14:textId="77777777" w:rsidR="00000C98" w:rsidRDefault="00000C98">
            <w:pPr>
              <w:tabs>
                <w:tab w:val="left" w:pos="2065"/>
              </w:tabs>
              <w:spacing w:after="0" w:line="240" w:lineRule="auto"/>
              <w:rPr>
                <w:sz w:val="24"/>
                <w:szCs w:val="24"/>
              </w:rPr>
            </w:pPr>
          </w:p>
          <w:p w14:paraId="0C559ED2" w14:textId="77777777" w:rsidR="00000C98" w:rsidRDefault="00000C98">
            <w:pPr>
              <w:tabs>
                <w:tab w:val="left" w:pos="2065"/>
              </w:tabs>
              <w:spacing w:after="0" w:line="240" w:lineRule="auto"/>
              <w:rPr>
                <w:sz w:val="24"/>
                <w:szCs w:val="24"/>
              </w:rPr>
            </w:pPr>
          </w:p>
          <w:p w14:paraId="4BBAA612" w14:textId="77777777" w:rsidR="00000C98" w:rsidRDefault="00000C98">
            <w:pPr>
              <w:tabs>
                <w:tab w:val="left" w:pos="2065"/>
              </w:tabs>
              <w:spacing w:after="0" w:line="240" w:lineRule="auto"/>
              <w:rPr>
                <w:sz w:val="24"/>
                <w:szCs w:val="24"/>
              </w:rPr>
            </w:pPr>
          </w:p>
          <w:p w14:paraId="5281DAD4" w14:textId="77777777" w:rsidR="00000C98" w:rsidRDefault="00000C98">
            <w:pPr>
              <w:tabs>
                <w:tab w:val="left" w:pos="2065"/>
              </w:tabs>
              <w:spacing w:after="0" w:line="240" w:lineRule="auto"/>
              <w:rPr>
                <w:sz w:val="24"/>
                <w:szCs w:val="24"/>
              </w:rPr>
            </w:pPr>
          </w:p>
          <w:p w14:paraId="5AB4CC22" w14:textId="77777777" w:rsidR="00000C98" w:rsidRDefault="00000C98">
            <w:pPr>
              <w:tabs>
                <w:tab w:val="left" w:pos="2065"/>
              </w:tabs>
              <w:spacing w:after="0" w:line="240" w:lineRule="auto"/>
              <w:rPr>
                <w:sz w:val="24"/>
                <w:szCs w:val="24"/>
              </w:rPr>
            </w:pPr>
          </w:p>
          <w:p w14:paraId="65081B60" w14:textId="77777777" w:rsidR="00000C98" w:rsidRDefault="00000C98">
            <w:pPr>
              <w:tabs>
                <w:tab w:val="left" w:pos="2065"/>
              </w:tabs>
              <w:spacing w:after="0" w:line="240" w:lineRule="auto"/>
              <w:rPr>
                <w:sz w:val="24"/>
                <w:szCs w:val="24"/>
              </w:rPr>
            </w:pPr>
          </w:p>
          <w:p w14:paraId="030F28B7" w14:textId="77777777" w:rsidR="00000C98" w:rsidRDefault="00000C98">
            <w:pPr>
              <w:tabs>
                <w:tab w:val="left" w:pos="2065"/>
              </w:tabs>
              <w:spacing w:after="0" w:line="240" w:lineRule="auto"/>
              <w:rPr>
                <w:sz w:val="24"/>
                <w:szCs w:val="24"/>
              </w:rPr>
            </w:pPr>
          </w:p>
          <w:p w14:paraId="7799AB1A" w14:textId="77777777" w:rsidR="00000C98" w:rsidRDefault="00000C98">
            <w:pPr>
              <w:tabs>
                <w:tab w:val="left" w:pos="2065"/>
              </w:tabs>
              <w:spacing w:after="0" w:line="240" w:lineRule="auto"/>
              <w:rPr>
                <w:sz w:val="24"/>
                <w:szCs w:val="24"/>
              </w:rPr>
            </w:pPr>
          </w:p>
          <w:p w14:paraId="5D45EE3F" w14:textId="77777777" w:rsidR="00000C98" w:rsidRDefault="00000C98">
            <w:pPr>
              <w:tabs>
                <w:tab w:val="left" w:pos="2065"/>
              </w:tabs>
              <w:spacing w:after="0" w:line="240" w:lineRule="auto"/>
              <w:rPr>
                <w:sz w:val="24"/>
                <w:szCs w:val="24"/>
              </w:rPr>
            </w:pPr>
          </w:p>
          <w:p w14:paraId="5ED1C3B9" w14:textId="77777777" w:rsidR="00000C98" w:rsidRDefault="00000C98">
            <w:pPr>
              <w:tabs>
                <w:tab w:val="left" w:pos="2065"/>
              </w:tabs>
              <w:spacing w:after="0" w:line="240" w:lineRule="auto"/>
              <w:rPr>
                <w:sz w:val="24"/>
                <w:szCs w:val="24"/>
              </w:rPr>
            </w:pPr>
          </w:p>
          <w:p w14:paraId="304E6C12" w14:textId="77777777" w:rsidR="00000C98" w:rsidRDefault="00000C98">
            <w:pPr>
              <w:tabs>
                <w:tab w:val="left" w:pos="2065"/>
              </w:tabs>
              <w:spacing w:after="0" w:line="240" w:lineRule="auto"/>
              <w:rPr>
                <w:sz w:val="24"/>
                <w:szCs w:val="24"/>
              </w:rPr>
            </w:pPr>
          </w:p>
          <w:p w14:paraId="4B94BC8A" w14:textId="77777777" w:rsidR="00000C98" w:rsidRDefault="00000C98">
            <w:pPr>
              <w:tabs>
                <w:tab w:val="left" w:pos="2065"/>
              </w:tabs>
              <w:spacing w:after="0" w:line="240" w:lineRule="auto"/>
              <w:rPr>
                <w:sz w:val="24"/>
                <w:szCs w:val="24"/>
              </w:rPr>
            </w:pPr>
          </w:p>
        </w:tc>
      </w:tr>
      <w:tr w:rsidR="00000C98" w14:paraId="490090ED" w14:textId="77777777" w:rsidTr="00000C98">
        <w:trPr>
          <w:trHeight w:val="3437"/>
        </w:trPr>
        <w:tc>
          <w:tcPr>
            <w:tcW w:w="10780" w:type="dxa"/>
            <w:gridSpan w:val="2"/>
            <w:tcBorders>
              <w:top w:val="single" w:sz="8" w:space="0" w:color="auto"/>
              <w:left w:val="single" w:sz="8" w:space="0" w:color="auto"/>
              <w:bottom w:val="single" w:sz="8" w:space="0" w:color="auto"/>
              <w:right w:val="single" w:sz="8" w:space="0" w:color="auto"/>
            </w:tcBorders>
          </w:tcPr>
          <w:p w14:paraId="5B7F234F" w14:textId="77777777" w:rsidR="00000C98" w:rsidRDefault="00000C98">
            <w:pPr>
              <w:spacing w:after="0" w:line="240" w:lineRule="auto"/>
              <w:rPr>
                <w:sz w:val="24"/>
                <w:szCs w:val="24"/>
              </w:rPr>
            </w:pPr>
            <w:r>
              <w:rPr>
                <w:sz w:val="24"/>
                <w:szCs w:val="24"/>
              </w:rPr>
              <w:lastRenderedPageBreak/>
              <w:t>Other Comments:</w:t>
            </w:r>
          </w:p>
          <w:p w14:paraId="377A6D75" w14:textId="77777777" w:rsidR="00000C98" w:rsidRDefault="00000C98">
            <w:pPr>
              <w:spacing w:after="0" w:line="240" w:lineRule="auto"/>
              <w:rPr>
                <w:sz w:val="24"/>
                <w:szCs w:val="24"/>
              </w:rPr>
            </w:pPr>
          </w:p>
          <w:p w14:paraId="6EC60096" w14:textId="77777777" w:rsidR="00000C98" w:rsidRDefault="00000C98">
            <w:pPr>
              <w:spacing w:after="0" w:line="240" w:lineRule="auto"/>
              <w:rPr>
                <w:sz w:val="24"/>
                <w:szCs w:val="24"/>
              </w:rPr>
            </w:pPr>
          </w:p>
          <w:p w14:paraId="3D116797" w14:textId="77777777" w:rsidR="00000C98" w:rsidRDefault="00000C98">
            <w:pPr>
              <w:spacing w:after="0" w:line="240" w:lineRule="auto"/>
              <w:rPr>
                <w:sz w:val="24"/>
                <w:szCs w:val="24"/>
              </w:rPr>
            </w:pPr>
          </w:p>
          <w:p w14:paraId="5FBFD150" w14:textId="77777777" w:rsidR="00000C98" w:rsidRDefault="00000C98">
            <w:pPr>
              <w:spacing w:after="0" w:line="240" w:lineRule="auto"/>
              <w:rPr>
                <w:sz w:val="24"/>
                <w:szCs w:val="24"/>
              </w:rPr>
            </w:pPr>
          </w:p>
          <w:p w14:paraId="5CCDD283" w14:textId="77777777" w:rsidR="00000C98" w:rsidRDefault="00000C98">
            <w:pPr>
              <w:spacing w:after="0" w:line="240" w:lineRule="auto"/>
              <w:rPr>
                <w:sz w:val="24"/>
                <w:szCs w:val="24"/>
              </w:rPr>
            </w:pPr>
          </w:p>
          <w:p w14:paraId="5F11CD5F" w14:textId="77777777" w:rsidR="00000C98" w:rsidRDefault="00000C98">
            <w:pPr>
              <w:spacing w:after="0" w:line="240" w:lineRule="auto"/>
              <w:rPr>
                <w:sz w:val="24"/>
                <w:szCs w:val="24"/>
              </w:rPr>
            </w:pPr>
          </w:p>
        </w:tc>
      </w:tr>
    </w:tbl>
    <w:p w14:paraId="35C49EA7" w14:textId="77777777" w:rsidR="00000C98" w:rsidRDefault="00000C98" w:rsidP="00000C98">
      <w:pPr>
        <w:rPr>
          <w:rFonts w:ascii="Calibri" w:eastAsia="Calibri" w:hAnsi="Calibri"/>
        </w:rPr>
      </w:pPr>
    </w:p>
    <w:p w14:paraId="53073C3E" w14:textId="77777777" w:rsidR="00000C98" w:rsidRDefault="00000C98" w:rsidP="00000C98">
      <w:pPr>
        <w:rPr>
          <w:b/>
        </w:rPr>
      </w:pPr>
    </w:p>
    <w:p w14:paraId="55D92459" w14:textId="1ED1477D" w:rsidR="00000C98" w:rsidRDefault="00000C98" w:rsidP="00840145">
      <w:pPr>
        <w:widowControl/>
        <w:autoSpaceDE w:val="0"/>
        <w:autoSpaceDN w:val="0"/>
        <w:adjustRightInd w:val="0"/>
        <w:spacing w:before="100" w:after="100" w:line="240" w:lineRule="auto"/>
        <w:rPr>
          <w:rFonts w:ascii="Times New Roman" w:hAnsi="Times New Roman" w:cs="Times New Roman"/>
          <w:color w:val="000000"/>
          <w:sz w:val="24"/>
          <w:szCs w:val="24"/>
        </w:rPr>
      </w:pPr>
    </w:p>
    <w:p w14:paraId="38FE14CA" w14:textId="77777777" w:rsidR="00000C98" w:rsidRPr="00000C98" w:rsidRDefault="00000C98" w:rsidP="00000C98">
      <w:pPr>
        <w:rPr>
          <w:rFonts w:ascii="Times New Roman" w:hAnsi="Times New Roman" w:cs="Times New Roman"/>
          <w:sz w:val="24"/>
          <w:szCs w:val="24"/>
        </w:rPr>
      </w:pPr>
    </w:p>
    <w:p w14:paraId="21B226D6" w14:textId="77777777" w:rsidR="00000C98" w:rsidRPr="00000C98" w:rsidRDefault="00000C98" w:rsidP="00000C98">
      <w:pPr>
        <w:rPr>
          <w:rFonts w:ascii="Times New Roman" w:hAnsi="Times New Roman" w:cs="Times New Roman"/>
          <w:sz w:val="24"/>
          <w:szCs w:val="24"/>
        </w:rPr>
      </w:pPr>
    </w:p>
    <w:p w14:paraId="77C91761" w14:textId="77777777" w:rsidR="00000C98" w:rsidRPr="00000C98" w:rsidRDefault="00000C98" w:rsidP="00000C98">
      <w:pPr>
        <w:rPr>
          <w:rFonts w:ascii="Times New Roman" w:hAnsi="Times New Roman" w:cs="Times New Roman"/>
          <w:sz w:val="24"/>
          <w:szCs w:val="24"/>
        </w:rPr>
      </w:pPr>
    </w:p>
    <w:p w14:paraId="34C306B3" w14:textId="77777777" w:rsidR="00000C98" w:rsidRPr="00000C98" w:rsidRDefault="00000C98" w:rsidP="00000C98">
      <w:pPr>
        <w:rPr>
          <w:rFonts w:ascii="Times New Roman" w:hAnsi="Times New Roman" w:cs="Times New Roman"/>
          <w:sz w:val="24"/>
          <w:szCs w:val="24"/>
        </w:rPr>
      </w:pPr>
    </w:p>
    <w:p w14:paraId="3E3A4D7E" w14:textId="77777777" w:rsidR="00000C98" w:rsidRPr="00000C98" w:rsidRDefault="00000C98" w:rsidP="00000C98">
      <w:pPr>
        <w:rPr>
          <w:rFonts w:ascii="Times New Roman" w:hAnsi="Times New Roman" w:cs="Times New Roman"/>
          <w:sz w:val="24"/>
          <w:szCs w:val="24"/>
        </w:rPr>
      </w:pPr>
    </w:p>
    <w:p w14:paraId="06B069D4" w14:textId="77777777" w:rsidR="00000C98" w:rsidRPr="00000C98" w:rsidRDefault="00000C98" w:rsidP="00000C98">
      <w:pPr>
        <w:rPr>
          <w:rFonts w:ascii="Times New Roman" w:hAnsi="Times New Roman" w:cs="Times New Roman"/>
          <w:sz w:val="24"/>
          <w:szCs w:val="24"/>
        </w:rPr>
      </w:pPr>
    </w:p>
    <w:p w14:paraId="6ADF2845" w14:textId="77777777" w:rsidR="00000C98" w:rsidRPr="00000C98" w:rsidRDefault="00000C98" w:rsidP="00000C98">
      <w:pPr>
        <w:rPr>
          <w:rFonts w:ascii="Times New Roman" w:hAnsi="Times New Roman" w:cs="Times New Roman"/>
          <w:sz w:val="24"/>
          <w:szCs w:val="24"/>
        </w:rPr>
      </w:pPr>
    </w:p>
    <w:p w14:paraId="5DB035FD" w14:textId="38D8A92E" w:rsidR="00000C98" w:rsidRPr="00000C98" w:rsidRDefault="00000C98" w:rsidP="00000C98">
      <w:pPr>
        <w:jc w:val="center"/>
        <w:rPr>
          <w:rFonts w:ascii="Times New Roman" w:hAnsi="Times New Roman" w:cs="Times New Roman"/>
          <w:sz w:val="24"/>
          <w:szCs w:val="24"/>
        </w:rPr>
      </w:pPr>
    </w:p>
    <w:sectPr w:rsidR="00000C98" w:rsidRPr="00000C98" w:rsidSect="00840145">
      <w:headerReference w:type="even" r:id="rId29"/>
      <w:headerReference w:type="default" r:id="rId30"/>
      <w:footerReference w:type="default" r:id="rId31"/>
      <w:headerReference w:type="first" r:id="rId32"/>
      <w:pgSz w:w="12240" w:h="15840"/>
      <w:pgMar w:top="1380" w:right="1320" w:bottom="760" w:left="1320" w:header="0" w:footer="56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277EF" w14:textId="77777777" w:rsidR="006A6D1F" w:rsidRDefault="006A6D1F">
      <w:pPr>
        <w:spacing w:after="0" w:line="240" w:lineRule="auto"/>
      </w:pPr>
      <w:r>
        <w:separator/>
      </w:r>
    </w:p>
  </w:endnote>
  <w:endnote w:type="continuationSeparator" w:id="0">
    <w:p w14:paraId="507A782D" w14:textId="77777777" w:rsidR="006A6D1F" w:rsidRDefault="006A6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53FC5" w14:textId="77BA04D8" w:rsidR="006A6D1F" w:rsidRDefault="006A6D1F" w:rsidP="00000C9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885776"/>
      <w:docPartObj>
        <w:docPartGallery w:val="Page Numbers (Bottom of Page)"/>
        <w:docPartUnique/>
      </w:docPartObj>
    </w:sdtPr>
    <w:sdtEndPr>
      <w:rPr>
        <w:noProof/>
      </w:rPr>
    </w:sdtEndPr>
    <w:sdtContent>
      <w:p w14:paraId="1E8B80BE" w14:textId="110300E3" w:rsidR="006A6D1F" w:rsidRDefault="006A6D1F">
        <w:pPr>
          <w:pStyle w:val="Footer"/>
          <w:jc w:val="center"/>
        </w:pPr>
        <w:r>
          <w:fldChar w:fldCharType="begin"/>
        </w:r>
        <w:r>
          <w:instrText xml:space="preserve"> PAGE   \* MERGEFORMAT </w:instrText>
        </w:r>
        <w:r>
          <w:fldChar w:fldCharType="separate"/>
        </w:r>
        <w:r w:rsidR="002A228F">
          <w:rPr>
            <w:noProof/>
          </w:rPr>
          <w:t>9</w:t>
        </w:r>
        <w:r>
          <w:rPr>
            <w:noProof/>
          </w:rPr>
          <w:fldChar w:fldCharType="end"/>
        </w:r>
      </w:p>
    </w:sdtContent>
  </w:sdt>
  <w:p w14:paraId="4750898F" w14:textId="767AB8CE" w:rsidR="006A6D1F" w:rsidRDefault="006A6D1F" w:rsidP="00000C9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270AB" w14:textId="46BE256D" w:rsidR="006A6D1F" w:rsidRDefault="006A6D1F">
    <w:pPr>
      <w:pStyle w:val="Footer"/>
      <w:jc w:val="center"/>
    </w:pPr>
  </w:p>
  <w:p w14:paraId="17095161" w14:textId="77777777" w:rsidR="006A6D1F" w:rsidRDefault="006A6D1F" w:rsidP="00000C9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3CFB7" w14:textId="77777777" w:rsidR="006A6D1F" w:rsidRDefault="006A6D1F">
    <w:pPr>
      <w:spacing w:after="0" w:line="40" w:lineRule="exact"/>
      <w:rPr>
        <w:sz w:val="4"/>
        <w:szCs w:val="4"/>
      </w:rPr>
    </w:pPr>
    <w:r>
      <w:rPr>
        <w:noProof/>
      </w:rPr>
      <mc:AlternateContent>
        <mc:Choice Requires="wps">
          <w:drawing>
            <wp:anchor distT="0" distB="0" distL="114300" distR="114300" simplePos="0" relativeHeight="251659264" behindDoc="1" locked="0" layoutInCell="1" allowOverlap="1" wp14:anchorId="2C99C37A" wp14:editId="21ECE54E">
              <wp:simplePos x="0" y="0"/>
              <wp:positionH relativeFrom="page">
                <wp:posOffset>3784600</wp:posOffset>
              </wp:positionH>
              <wp:positionV relativeFrom="page">
                <wp:posOffset>9431020</wp:posOffset>
              </wp:positionV>
              <wp:extent cx="203200" cy="177800"/>
              <wp:effectExtent l="3175" t="127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4776" w14:textId="3FF5E9AD" w:rsidR="006A6D1F" w:rsidRDefault="006A6D1F">
                          <w:pPr>
                            <w:spacing w:after="0" w:line="265" w:lineRule="exact"/>
                            <w:ind w:left="40" w:right="-2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9C37A" id="_x0000_t202" coordsize="21600,21600" o:spt="202" path="m,l,21600r21600,l21600,xe">
              <v:stroke joinstyle="miter"/>
              <v:path gradientshapeok="t" o:connecttype="rect"/>
            </v:shapetype>
            <v:shape id="Text Box 2" o:spid="_x0000_s1185" type="#_x0000_t202" style="position:absolute;margin-left:298pt;margin-top:742.6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zb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" filled="f" stroked="f">
              <v:textbox inset="0,0,0,0">
                <w:txbxContent>
                  <w:p w14:paraId="602C4776" w14:textId="3FF5E9AD" w:rsidR="00000C98" w:rsidRDefault="00000C98">
                    <w:pPr>
                      <w:spacing w:after="0" w:line="265" w:lineRule="exact"/>
                      <w:ind w:left="40" w:right="-20"/>
                      <w:rPr>
                        <w:rFonts w:ascii="Times New Roman" w:eastAsia="Times New Roman" w:hAnsi="Times New Roman" w:cs="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9950F" w14:textId="77777777" w:rsidR="006A6D1F" w:rsidRDefault="006A6D1F">
      <w:pPr>
        <w:spacing w:after="0" w:line="240" w:lineRule="auto"/>
      </w:pPr>
      <w:r>
        <w:separator/>
      </w:r>
    </w:p>
  </w:footnote>
  <w:footnote w:type="continuationSeparator" w:id="0">
    <w:p w14:paraId="1859494D" w14:textId="77777777" w:rsidR="006A6D1F" w:rsidRDefault="006A6D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6B28E" w14:textId="2B2DD1C6" w:rsidR="006A6D1F" w:rsidRDefault="006A6D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6C2FB" w14:textId="17D566A2" w:rsidR="006A6D1F" w:rsidRDefault="006A6D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60F6D" w14:textId="58AACAAA" w:rsidR="006A6D1F" w:rsidRDefault="006A6D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E5A5D"/>
    <w:multiLevelType w:val="multilevel"/>
    <w:tmpl w:val="746257D6"/>
    <w:lvl w:ilvl="0">
      <w:start w:val="1"/>
      <w:numFmt w:val="upperRoman"/>
      <w:pStyle w:val="Level1"/>
      <w:lvlText w:val="%1."/>
      <w:lvlJc w:val="left"/>
      <w:pPr>
        <w:tabs>
          <w:tab w:val="num" w:pos="720"/>
        </w:tabs>
        <w:ind w:left="0" w:firstLine="0"/>
      </w:pPr>
      <w:rPr>
        <w:sz w:val="24"/>
      </w:rPr>
    </w:lvl>
    <w:lvl w:ilvl="1">
      <w:start w:val="1"/>
      <w:numFmt w:val="upperLetter"/>
      <w:lvlText w:val="%2."/>
      <w:lvlJc w:val="left"/>
      <w:pPr>
        <w:tabs>
          <w:tab w:val="num" w:pos="1080"/>
        </w:tabs>
        <w:ind w:left="720" w:firstLine="0"/>
      </w:pPr>
    </w:lvl>
    <w:lvl w:ilvl="2">
      <w:start w:val="1"/>
      <w:numFmt w:val="decimal"/>
      <w:pStyle w:val="Level3"/>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numFmt w:val="lowerRoman"/>
      <w:lvlText w:val="(%9)"/>
      <w:lvlJc w:val="left"/>
      <w:pPr>
        <w:tabs>
          <w:tab w:val="num" w:pos="6120"/>
        </w:tabs>
        <w:ind w:left="5760" w:firstLine="0"/>
      </w:pPr>
    </w:lvl>
  </w:abstractNum>
  <w:abstractNum w:abstractNumId="1" w15:restartNumberingAfterBreak="0">
    <w:nsid w:val="1BEE3DF6"/>
    <w:multiLevelType w:val="hybridMultilevel"/>
    <w:tmpl w:val="975E5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60414"/>
    <w:multiLevelType w:val="hybridMultilevel"/>
    <w:tmpl w:val="427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25C0D"/>
    <w:multiLevelType w:val="hybridMultilevel"/>
    <w:tmpl w:val="EF4600B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53CA3862"/>
    <w:multiLevelType w:val="hybridMultilevel"/>
    <w:tmpl w:val="7FB0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E442A"/>
    <w:multiLevelType w:val="hybridMultilevel"/>
    <w:tmpl w:val="DAA6B2F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35397A"/>
    <w:multiLevelType w:val="hybridMultilevel"/>
    <w:tmpl w:val="041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A45D69"/>
    <w:multiLevelType w:val="hybridMultilevel"/>
    <w:tmpl w:val="B856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1F11A9"/>
    <w:multiLevelType w:val="hybridMultilevel"/>
    <w:tmpl w:val="6D8ADF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D8C6FF9"/>
    <w:multiLevelType w:val="hybridMultilevel"/>
    <w:tmpl w:val="E0F2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8"/>
  </w:num>
  <w:num w:numId="6">
    <w:abstractNumId w:val="9"/>
  </w:num>
  <w:num w:numId="7">
    <w:abstractNumId w:val="2"/>
  </w:num>
  <w:num w:numId="8">
    <w:abstractNumId w:val="6"/>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573"/>
    <w:rsid w:val="00000C98"/>
    <w:rsid w:val="0002349F"/>
    <w:rsid w:val="00064FB5"/>
    <w:rsid w:val="00082086"/>
    <w:rsid w:val="00090457"/>
    <w:rsid w:val="000D73A0"/>
    <w:rsid w:val="000F0968"/>
    <w:rsid w:val="00166738"/>
    <w:rsid w:val="00182C37"/>
    <w:rsid w:val="0019712B"/>
    <w:rsid w:val="001F0930"/>
    <w:rsid w:val="00202324"/>
    <w:rsid w:val="00241D6C"/>
    <w:rsid w:val="00255627"/>
    <w:rsid w:val="00295766"/>
    <w:rsid w:val="002A228F"/>
    <w:rsid w:val="002D0205"/>
    <w:rsid w:val="0034342F"/>
    <w:rsid w:val="00375E95"/>
    <w:rsid w:val="003765CD"/>
    <w:rsid w:val="003B2291"/>
    <w:rsid w:val="003B4E93"/>
    <w:rsid w:val="003F32E0"/>
    <w:rsid w:val="00422B2A"/>
    <w:rsid w:val="004315F1"/>
    <w:rsid w:val="004C33EC"/>
    <w:rsid w:val="005226F7"/>
    <w:rsid w:val="005B3F2A"/>
    <w:rsid w:val="005F3B6D"/>
    <w:rsid w:val="005F4BA9"/>
    <w:rsid w:val="006128E7"/>
    <w:rsid w:val="00622F35"/>
    <w:rsid w:val="00697AE1"/>
    <w:rsid w:val="006A5A3F"/>
    <w:rsid w:val="006A6D1F"/>
    <w:rsid w:val="006F6F11"/>
    <w:rsid w:val="00724EAD"/>
    <w:rsid w:val="00770C2A"/>
    <w:rsid w:val="00771A95"/>
    <w:rsid w:val="00792FF9"/>
    <w:rsid w:val="007B1A1A"/>
    <w:rsid w:val="00815CEF"/>
    <w:rsid w:val="00840145"/>
    <w:rsid w:val="008D27D3"/>
    <w:rsid w:val="00921487"/>
    <w:rsid w:val="00933FD9"/>
    <w:rsid w:val="009973EA"/>
    <w:rsid w:val="009C75A7"/>
    <w:rsid w:val="009D0416"/>
    <w:rsid w:val="00A34573"/>
    <w:rsid w:val="00A40A8E"/>
    <w:rsid w:val="00AA3149"/>
    <w:rsid w:val="00AB5960"/>
    <w:rsid w:val="00AE4A4E"/>
    <w:rsid w:val="00B11BDF"/>
    <w:rsid w:val="00B25A4E"/>
    <w:rsid w:val="00B36AC5"/>
    <w:rsid w:val="00B50D9D"/>
    <w:rsid w:val="00BA2C76"/>
    <w:rsid w:val="00BB1157"/>
    <w:rsid w:val="00BE65B2"/>
    <w:rsid w:val="00BF619E"/>
    <w:rsid w:val="00C13BCF"/>
    <w:rsid w:val="00C236CA"/>
    <w:rsid w:val="00C5260F"/>
    <w:rsid w:val="00C547A0"/>
    <w:rsid w:val="00C810AA"/>
    <w:rsid w:val="00C91569"/>
    <w:rsid w:val="00CF06A3"/>
    <w:rsid w:val="00D02E67"/>
    <w:rsid w:val="00D85065"/>
    <w:rsid w:val="00E15664"/>
    <w:rsid w:val="00E3376D"/>
    <w:rsid w:val="00E65C8F"/>
    <w:rsid w:val="00EF6E73"/>
    <w:rsid w:val="00F936FD"/>
    <w:rsid w:val="00FA2072"/>
    <w:rsid w:val="00FB6281"/>
    <w:rsid w:val="00FD1A16"/>
    <w:rsid w:val="00FF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8193"/>
    <o:shapelayout v:ext="edit">
      <o:idmap v:ext="edit" data="1"/>
    </o:shapelayout>
  </w:shapeDefaults>
  <w:decimalSymbol w:val="."/>
  <w:listSeparator w:val=","/>
  <w14:docId w14:val="53BDBCA3"/>
  <w15:chartTrackingRefBased/>
  <w15:docId w15:val="{6E26740D-F778-4B32-A727-E68B3AE4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573"/>
    <w:pPr>
      <w:widowControl w:val="0"/>
      <w:spacing w:after="200" w:line="276" w:lineRule="auto"/>
    </w:pPr>
  </w:style>
  <w:style w:type="paragraph" w:styleId="Heading3">
    <w:name w:val="heading 3"/>
    <w:basedOn w:val="Normal"/>
    <w:next w:val="Normal"/>
    <w:link w:val="Heading3Char"/>
    <w:semiHidden/>
    <w:unhideWhenUsed/>
    <w:qFormat/>
    <w:rsid w:val="00000C98"/>
    <w:pPr>
      <w:keepNext/>
      <w:widowControl/>
      <w:spacing w:after="0" w:line="240" w:lineRule="auto"/>
      <w:jc w:val="center"/>
      <w:outlineLvl w:val="2"/>
    </w:pPr>
    <w:rPr>
      <w:rFonts w:ascii="Univers" w:eastAsia="Times New Roman" w:hAnsi="Univers" w:cs="Times New Roman"/>
      <w:b/>
      <w:bCs/>
      <w:sz w:val="24"/>
      <w:szCs w:val="24"/>
    </w:rPr>
  </w:style>
  <w:style w:type="paragraph" w:styleId="Heading4">
    <w:name w:val="heading 4"/>
    <w:basedOn w:val="Normal"/>
    <w:next w:val="Normal"/>
    <w:link w:val="Heading4Char"/>
    <w:semiHidden/>
    <w:unhideWhenUsed/>
    <w:qFormat/>
    <w:rsid w:val="00000C98"/>
    <w:pPr>
      <w:keepNext/>
      <w:widowControl/>
      <w:spacing w:after="0" w:line="240" w:lineRule="auto"/>
      <w:jc w:val="center"/>
      <w:outlineLvl w:val="3"/>
    </w:pPr>
    <w:rPr>
      <w:rFonts w:ascii="Univers" w:eastAsia="Times New Roman" w:hAnsi="Univers" w:cs="Times New Roman"/>
      <w:b/>
      <w:bCs/>
      <w:sz w:val="28"/>
      <w:szCs w:val="24"/>
    </w:rPr>
  </w:style>
  <w:style w:type="paragraph" w:styleId="Heading5">
    <w:name w:val="heading 5"/>
    <w:basedOn w:val="Normal"/>
    <w:next w:val="Normal"/>
    <w:link w:val="Heading5Char"/>
    <w:semiHidden/>
    <w:unhideWhenUsed/>
    <w:qFormat/>
    <w:rsid w:val="00000C98"/>
    <w:pPr>
      <w:keepNext/>
      <w:widowControl/>
      <w:spacing w:after="0" w:line="240" w:lineRule="auto"/>
      <w:jc w:val="center"/>
      <w:outlineLvl w:val="4"/>
    </w:pPr>
    <w:rPr>
      <w:rFonts w:ascii="Univers" w:eastAsia="Times New Roman" w:hAnsi="Univers" w:cs="Times New Roman"/>
      <w:b/>
      <w:bCs/>
      <w:szCs w:val="24"/>
    </w:rPr>
  </w:style>
  <w:style w:type="paragraph" w:styleId="Heading6">
    <w:name w:val="heading 6"/>
    <w:basedOn w:val="Normal"/>
    <w:next w:val="Normal"/>
    <w:link w:val="Heading6Char"/>
    <w:semiHidden/>
    <w:unhideWhenUsed/>
    <w:qFormat/>
    <w:rsid w:val="00000C98"/>
    <w:pPr>
      <w:keepNext/>
      <w:widowControl/>
      <w:tabs>
        <w:tab w:val="center" w:pos="1494"/>
      </w:tabs>
      <w:spacing w:after="0" w:line="240" w:lineRule="auto"/>
      <w:outlineLvl w:val="5"/>
    </w:pPr>
    <w:rPr>
      <w:rFonts w:ascii="Times New Roman" w:eastAsia="Times New Roman" w:hAnsi="Times New Roman" w:cs="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291"/>
    <w:pPr>
      <w:ind w:left="720"/>
      <w:contextualSpacing/>
    </w:pPr>
  </w:style>
  <w:style w:type="paragraph" w:customStyle="1" w:styleId="Default">
    <w:name w:val="Default"/>
    <w:rsid w:val="00064FB5"/>
    <w:pPr>
      <w:autoSpaceDE w:val="0"/>
      <w:autoSpaceDN w:val="0"/>
      <w:adjustRightInd w:val="0"/>
      <w:spacing w:after="0" w:line="240" w:lineRule="auto"/>
    </w:pPr>
    <w:rPr>
      <w:rFonts w:ascii="TimesNewRoman" w:eastAsia="Times New Roman" w:hAnsi="TimesNewRoman" w:cs="TimesNewRoman"/>
      <w:sz w:val="20"/>
      <w:szCs w:val="20"/>
    </w:rPr>
  </w:style>
  <w:style w:type="character" w:styleId="Hyperlink">
    <w:name w:val="Hyperlink"/>
    <w:basedOn w:val="DefaultParagraphFont"/>
    <w:uiPriority w:val="99"/>
    <w:semiHidden/>
    <w:unhideWhenUsed/>
    <w:rsid w:val="00FA2072"/>
    <w:rPr>
      <w:color w:val="0000FF"/>
      <w:u w:val="single"/>
    </w:rPr>
  </w:style>
  <w:style w:type="paragraph" w:styleId="Header">
    <w:name w:val="header"/>
    <w:basedOn w:val="Normal"/>
    <w:link w:val="HeaderChar"/>
    <w:uiPriority w:val="99"/>
    <w:unhideWhenUsed/>
    <w:rsid w:val="009973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3EA"/>
  </w:style>
  <w:style w:type="paragraph" w:styleId="Footer">
    <w:name w:val="footer"/>
    <w:basedOn w:val="Normal"/>
    <w:link w:val="FooterChar"/>
    <w:uiPriority w:val="99"/>
    <w:unhideWhenUsed/>
    <w:rsid w:val="009973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3EA"/>
  </w:style>
  <w:style w:type="paragraph" w:styleId="BalloonText">
    <w:name w:val="Balloon Text"/>
    <w:basedOn w:val="Normal"/>
    <w:link w:val="BalloonTextChar"/>
    <w:uiPriority w:val="99"/>
    <w:semiHidden/>
    <w:unhideWhenUsed/>
    <w:rsid w:val="00C915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569"/>
    <w:rPr>
      <w:rFonts w:ascii="Segoe UI" w:hAnsi="Segoe UI" w:cs="Segoe UI"/>
      <w:sz w:val="18"/>
      <w:szCs w:val="18"/>
    </w:rPr>
  </w:style>
  <w:style w:type="character" w:styleId="CommentReference">
    <w:name w:val="annotation reference"/>
    <w:basedOn w:val="DefaultParagraphFont"/>
    <w:uiPriority w:val="99"/>
    <w:semiHidden/>
    <w:unhideWhenUsed/>
    <w:rsid w:val="00C547A0"/>
    <w:rPr>
      <w:sz w:val="16"/>
      <w:szCs w:val="16"/>
    </w:rPr>
  </w:style>
  <w:style w:type="paragraph" w:styleId="CommentText">
    <w:name w:val="annotation text"/>
    <w:basedOn w:val="Normal"/>
    <w:link w:val="CommentTextChar"/>
    <w:uiPriority w:val="99"/>
    <w:semiHidden/>
    <w:unhideWhenUsed/>
    <w:rsid w:val="00C547A0"/>
    <w:pPr>
      <w:spacing w:line="240" w:lineRule="auto"/>
    </w:pPr>
    <w:rPr>
      <w:sz w:val="20"/>
      <w:szCs w:val="20"/>
    </w:rPr>
  </w:style>
  <w:style w:type="character" w:customStyle="1" w:styleId="CommentTextChar">
    <w:name w:val="Comment Text Char"/>
    <w:basedOn w:val="DefaultParagraphFont"/>
    <w:link w:val="CommentText"/>
    <w:uiPriority w:val="99"/>
    <w:semiHidden/>
    <w:rsid w:val="00C547A0"/>
    <w:rPr>
      <w:sz w:val="20"/>
      <w:szCs w:val="20"/>
    </w:rPr>
  </w:style>
  <w:style w:type="paragraph" w:styleId="CommentSubject">
    <w:name w:val="annotation subject"/>
    <w:basedOn w:val="CommentText"/>
    <w:next w:val="CommentText"/>
    <w:link w:val="CommentSubjectChar"/>
    <w:uiPriority w:val="99"/>
    <w:semiHidden/>
    <w:unhideWhenUsed/>
    <w:rsid w:val="00C547A0"/>
    <w:rPr>
      <w:b/>
      <w:bCs/>
    </w:rPr>
  </w:style>
  <w:style w:type="character" w:customStyle="1" w:styleId="CommentSubjectChar">
    <w:name w:val="Comment Subject Char"/>
    <w:basedOn w:val="CommentTextChar"/>
    <w:link w:val="CommentSubject"/>
    <w:uiPriority w:val="99"/>
    <w:semiHidden/>
    <w:rsid w:val="00C547A0"/>
    <w:rPr>
      <w:b/>
      <w:bCs/>
      <w:sz w:val="20"/>
      <w:szCs w:val="20"/>
    </w:rPr>
  </w:style>
  <w:style w:type="character" w:customStyle="1" w:styleId="Heading3Char">
    <w:name w:val="Heading 3 Char"/>
    <w:basedOn w:val="DefaultParagraphFont"/>
    <w:link w:val="Heading3"/>
    <w:semiHidden/>
    <w:rsid w:val="00000C98"/>
    <w:rPr>
      <w:rFonts w:ascii="Univers" w:eastAsia="Times New Roman" w:hAnsi="Univers" w:cs="Times New Roman"/>
      <w:b/>
      <w:bCs/>
      <w:sz w:val="24"/>
      <w:szCs w:val="24"/>
    </w:rPr>
  </w:style>
  <w:style w:type="character" w:customStyle="1" w:styleId="Heading4Char">
    <w:name w:val="Heading 4 Char"/>
    <w:basedOn w:val="DefaultParagraphFont"/>
    <w:link w:val="Heading4"/>
    <w:semiHidden/>
    <w:rsid w:val="00000C98"/>
    <w:rPr>
      <w:rFonts w:ascii="Univers" w:eastAsia="Times New Roman" w:hAnsi="Univers" w:cs="Times New Roman"/>
      <w:b/>
      <w:bCs/>
      <w:sz w:val="28"/>
      <w:szCs w:val="24"/>
    </w:rPr>
  </w:style>
  <w:style w:type="character" w:customStyle="1" w:styleId="Heading5Char">
    <w:name w:val="Heading 5 Char"/>
    <w:basedOn w:val="DefaultParagraphFont"/>
    <w:link w:val="Heading5"/>
    <w:semiHidden/>
    <w:rsid w:val="00000C98"/>
    <w:rPr>
      <w:rFonts w:ascii="Univers" w:eastAsia="Times New Roman" w:hAnsi="Univers" w:cs="Times New Roman"/>
      <w:b/>
      <w:bCs/>
      <w:szCs w:val="24"/>
    </w:rPr>
  </w:style>
  <w:style w:type="character" w:customStyle="1" w:styleId="Heading6Char">
    <w:name w:val="Heading 6 Char"/>
    <w:basedOn w:val="DefaultParagraphFont"/>
    <w:link w:val="Heading6"/>
    <w:semiHidden/>
    <w:rsid w:val="00000C98"/>
    <w:rPr>
      <w:rFonts w:ascii="Times New Roman" w:eastAsia="Times New Roman" w:hAnsi="Times New Roman" w:cs="Times New Roman"/>
      <w:b/>
      <w:bCs/>
      <w:sz w:val="18"/>
      <w:szCs w:val="24"/>
    </w:rPr>
  </w:style>
  <w:style w:type="paragraph" w:customStyle="1" w:styleId="TableParagraph">
    <w:name w:val="Table Paragraph"/>
    <w:basedOn w:val="Normal"/>
    <w:uiPriority w:val="1"/>
    <w:qFormat/>
    <w:rsid w:val="00000C98"/>
    <w:pPr>
      <w:spacing w:after="0" w:line="240" w:lineRule="auto"/>
    </w:pPr>
  </w:style>
  <w:style w:type="paragraph" w:customStyle="1" w:styleId="Level1">
    <w:name w:val="Level 1"/>
    <w:basedOn w:val="Normal"/>
    <w:rsid w:val="00000C98"/>
    <w:pPr>
      <w:widowControl/>
      <w:numPr>
        <w:numId w:val="10"/>
      </w:numPr>
      <w:spacing w:after="0" w:line="240" w:lineRule="auto"/>
    </w:pPr>
    <w:rPr>
      <w:rFonts w:ascii="Times New Roman" w:eastAsia="Times New Roman" w:hAnsi="Times New Roman" w:cs="Times New Roman"/>
      <w:sz w:val="24"/>
      <w:szCs w:val="24"/>
    </w:rPr>
  </w:style>
  <w:style w:type="paragraph" w:customStyle="1" w:styleId="Level3">
    <w:name w:val="Level 3"/>
    <w:basedOn w:val="Normal"/>
    <w:rsid w:val="00000C98"/>
    <w:pPr>
      <w:widowControl/>
      <w:numPr>
        <w:ilvl w:val="2"/>
        <w:numId w:val="10"/>
      </w:num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00C9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322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osha.gov/pls/oshaweb/owadisp.show_document?p_table=STANDARDS&amp;p_id=9742" TargetMode="External"/><Relationship Id="rId3" Type="http://schemas.openxmlformats.org/officeDocument/2006/relationships/styles" Target="styles.xml"/><Relationship Id="rId21" Type="http://schemas.openxmlformats.org/officeDocument/2006/relationships/hyperlink" Target="https://www.osha.gov/pls/oshaweb/owadisp.show_document?p_table=STANDARDS&amp;p_id=973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osha.gov/pls/oshaweb/owadisp.show_document?p_table=STANDARDS&amp;p_id=97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osha.gov/pls/oshaweb/owadisp.show_document?p_table=STANDARDS&amp;p_id=973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osha.gov/pls/oshaweb/owadisp.show_document?p_table=STANDARDS&amp;p_id=974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osha.gov/pls/oshaweb/owadisp.show_document?p_table=STANDARDS&amp;p_id=9739" TargetMode="External"/><Relationship Id="rId28" Type="http://schemas.openxmlformats.org/officeDocument/2006/relationships/hyperlink" Target="https://www.osha.gov/pls/oshaweb/owadisp.show_document?p_table=STANDARDS&amp;p_id=9744" TargetMode="External"/><Relationship Id="rId10" Type="http://schemas.openxmlformats.org/officeDocument/2006/relationships/image" Target="media/image2.gif"/><Relationship Id="rId19" Type="http://schemas.openxmlformats.org/officeDocument/2006/relationships/hyperlink" Target="https://www.osha.gov/pls/oshaweb/owadisp.show_document?p_table=standards&amp;p_id=9735"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ahUKEwjwxqz7wcbPAhULWz4KHYOUDSoQjRwIBw&amp;url=http://radiocompany.co.uk/trends-in-hearing-protection/&amp;psig=AFQjCNHiX5REBa0TttEjT5TwbGzW7AWHeQ&amp;ust=1475854868859876" TargetMode="External"/><Relationship Id="rId14" Type="http://schemas.openxmlformats.org/officeDocument/2006/relationships/image" Target="cid:image001.png@01D229E5.3D123A20" TargetMode="External"/><Relationship Id="rId22" Type="http://schemas.openxmlformats.org/officeDocument/2006/relationships/hyperlink" Target="https://www.osha.gov/pls/oshaweb/owadisp.show_document?p_table=STANDARDS&amp;p_id=9738" TargetMode="External"/><Relationship Id="rId27" Type="http://schemas.openxmlformats.org/officeDocument/2006/relationships/hyperlink" Target="https://www.osha.gov/pls/oshaweb/owadisp.show_document?p_table=STANDARDS&amp;p_id=9743"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A0B71-43DB-4BC8-8AD9-D1FB2351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5415</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Delaware</Company>
  <LinksUpToDate>false</LinksUpToDate>
  <CharactersWithSpaces>36215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Gladle, Michael</dc:creator>
  <cp:keywords/>
  <dc:description/>
  <cp:lastModifiedBy>Gladle, Michael</cp:lastModifiedBy>
  <cp:revision>3</cp:revision>
  <cp:lastPrinted>2016-12-05T21:12:00Z</cp:lastPrinted>
  <dcterms:created xsi:type="dcterms:W3CDTF">2017-04-04T18:58:00Z</dcterms:created>
  <dcterms:modified xsi:type="dcterms:W3CDTF">2017-04-04T19:27:00Z</dcterms:modified>
</cp:coreProperties>
</file>